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74" w:rsidRPr="007C0929" w:rsidRDefault="00BF7474" w:rsidP="008663FB">
      <w:pPr>
        <w:suppressAutoHyphens/>
        <w:rPr>
          <w:rFonts w:ascii="Times New Roman" w:hAnsi="Times New Roman"/>
          <w:sz w:val="22"/>
        </w:rPr>
      </w:pPr>
    </w:p>
    <w:p w:rsidR="00A42FAD" w:rsidRPr="007C0929" w:rsidRDefault="00DB74E7" w:rsidP="008663FB">
      <w:pPr>
        <w:suppressAutoHyphens/>
        <w:rPr>
          <w:rFonts w:ascii="Times New Roman" w:hAnsi="Times New Roman"/>
          <w:b/>
          <w:sz w:val="24"/>
          <w:szCs w:val="24"/>
          <w:u w:val="single"/>
        </w:rPr>
      </w:pPr>
      <w:r w:rsidRPr="00DB74E7">
        <w:rPr>
          <w:rFonts w:ascii="Times New Roman" w:hAnsi="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5pt;margin-top:-31.8pt;width:131.65pt;height:49.9pt;z-index:251657216" o:allowincell="f">
            <v:imagedata r:id="rId8" o:title=""/>
          </v:shape>
          <o:OLEObject Type="Embed" ProgID="MSPhotoEd.3" ShapeID="_x0000_s1026" DrawAspect="Content" ObjectID="_1457336726" r:id="rId9"/>
        </w:pict>
      </w:r>
      <w:r w:rsidR="00A42FAD" w:rsidRPr="007C0929">
        <w:rPr>
          <w:rFonts w:ascii="Times New Roman" w:hAnsi="Times New Roman"/>
          <w:sz w:val="22"/>
          <w:szCs w:val="22"/>
        </w:rPr>
        <w:tab/>
      </w:r>
      <w:r w:rsidR="00A42FAD" w:rsidRPr="007C0929">
        <w:rPr>
          <w:rFonts w:ascii="Times New Roman" w:hAnsi="Times New Roman"/>
          <w:sz w:val="22"/>
          <w:szCs w:val="22"/>
        </w:rPr>
        <w:tab/>
      </w:r>
      <w:r w:rsidR="00A42FAD" w:rsidRPr="007C0929">
        <w:rPr>
          <w:rFonts w:ascii="Times New Roman" w:hAnsi="Times New Roman"/>
          <w:sz w:val="22"/>
          <w:szCs w:val="22"/>
        </w:rPr>
        <w:tab/>
      </w:r>
      <w:r w:rsidR="00A42FAD" w:rsidRPr="007C0929">
        <w:rPr>
          <w:rFonts w:ascii="Times New Roman" w:hAnsi="Times New Roman"/>
          <w:sz w:val="22"/>
          <w:szCs w:val="22"/>
        </w:rPr>
        <w:tab/>
      </w:r>
      <w:r w:rsidR="00A42FAD" w:rsidRPr="007C0929">
        <w:rPr>
          <w:rFonts w:ascii="Times New Roman" w:hAnsi="Times New Roman"/>
          <w:sz w:val="22"/>
          <w:szCs w:val="22"/>
        </w:rPr>
        <w:tab/>
      </w:r>
      <w:r w:rsidR="00A42FAD" w:rsidRPr="007C0929">
        <w:rPr>
          <w:rFonts w:ascii="Times New Roman" w:hAnsi="Times New Roman"/>
          <w:sz w:val="22"/>
          <w:szCs w:val="22"/>
        </w:rPr>
        <w:tab/>
      </w:r>
      <w:r w:rsidR="00A42FAD" w:rsidRPr="007C0929">
        <w:rPr>
          <w:rFonts w:ascii="Times New Roman" w:hAnsi="Times New Roman"/>
          <w:b/>
          <w:sz w:val="24"/>
          <w:szCs w:val="24"/>
        </w:rPr>
        <w:t xml:space="preserve">ADPICS NUMBER </w:t>
      </w:r>
      <w:r w:rsidR="00796175" w:rsidRPr="007C0929">
        <w:rPr>
          <w:rFonts w:ascii="Times New Roman" w:hAnsi="Times New Roman"/>
          <w:b/>
          <w:sz w:val="24"/>
          <w:szCs w:val="24"/>
          <w:u w:val="single"/>
        </w:rPr>
        <w:t>N00R</w:t>
      </w:r>
      <w:r w:rsidR="00B61DBF" w:rsidRPr="007C0929">
        <w:rPr>
          <w:rFonts w:ascii="Times New Roman" w:hAnsi="Times New Roman"/>
          <w:b/>
          <w:sz w:val="24"/>
          <w:szCs w:val="24"/>
          <w:u w:val="single"/>
        </w:rPr>
        <w:t>4400605</w:t>
      </w:r>
    </w:p>
    <w:p w:rsidR="00905701" w:rsidRPr="007C0929" w:rsidRDefault="00905701" w:rsidP="008663FB">
      <w:pPr>
        <w:suppressAutoHyphens/>
        <w:rPr>
          <w:rFonts w:ascii="Times New Roman" w:hAnsi="Times New Roman"/>
          <w:b/>
          <w:sz w:val="24"/>
          <w:szCs w:val="24"/>
        </w:rPr>
      </w:pPr>
    </w:p>
    <w:p w:rsidR="00A42FAD" w:rsidRPr="007C0929" w:rsidRDefault="00A42FAD" w:rsidP="008663FB">
      <w:pPr>
        <w:suppressAutoHyphens/>
        <w:rPr>
          <w:rFonts w:ascii="Times New Roman" w:hAnsi="Times New Roman"/>
          <w:b/>
          <w:i/>
          <w:color w:val="C0504D"/>
        </w:rPr>
      </w:pPr>
      <w:r w:rsidRPr="007C0929">
        <w:rPr>
          <w:rFonts w:ascii="Times New Roman" w:hAnsi="Times New Roman"/>
          <w:b/>
          <w:i/>
          <w:color w:val="C0504D"/>
        </w:rPr>
        <w:t>Maryland’s Human Services Agency</w:t>
      </w:r>
    </w:p>
    <w:p w:rsidR="00A42FAD" w:rsidRPr="007C0929" w:rsidRDefault="00A42FAD" w:rsidP="008663FB">
      <w:pPr>
        <w:suppressAutoHyphens/>
        <w:jc w:val="center"/>
        <w:rPr>
          <w:rFonts w:ascii="Times New Roman" w:hAnsi="Times New Roman"/>
          <w:b/>
          <w:sz w:val="24"/>
          <w:szCs w:val="24"/>
        </w:rPr>
      </w:pPr>
    </w:p>
    <w:p w:rsidR="00A42FAD" w:rsidRPr="007C0929" w:rsidRDefault="00A42FAD" w:rsidP="008663FB">
      <w:pPr>
        <w:suppressAutoHyphens/>
        <w:jc w:val="center"/>
        <w:rPr>
          <w:rFonts w:ascii="Times New Roman" w:hAnsi="Times New Roman"/>
          <w:b/>
          <w:sz w:val="28"/>
          <w:szCs w:val="28"/>
        </w:rPr>
      </w:pPr>
      <w:r w:rsidRPr="007C0929">
        <w:rPr>
          <w:rFonts w:ascii="Times New Roman" w:hAnsi="Times New Roman"/>
          <w:b/>
          <w:sz w:val="28"/>
          <w:szCs w:val="28"/>
        </w:rPr>
        <w:t>STATE OF MARYLAND</w:t>
      </w:r>
    </w:p>
    <w:p w:rsidR="00796175" w:rsidRPr="007C0929" w:rsidRDefault="00796175" w:rsidP="00796175">
      <w:pPr>
        <w:suppressAutoHyphens/>
        <w:jc w:val="center"/>
        <w:rPr>
          <w:rFonts w:ascii="Times New Roman" w:hAnsi="Times New Roman"/>
          <w:b/>
          <w:sz w:val="28"/>
          <w:szCs w:val="28"/>
        </w:rPr>
      </w:pPr>
      <w:r w:rsidRPr="007C0929">
        <w:rPr>
          <w:rFonts w:ascii="Times New Roman" w:hAnsi="Times New Roman"/>
          <w:b/>
          <w:sz w:val="28"/>
          <w:szCs w:val="28"/>
        </w:rPr>
        <w:t>DEPARTMENT OF HUMAN RESOURCES</w:t>
      </w:r>
    </w:p>
    <w:p w:rsidR="00796175" w:rsidRPr="007C0929" w:rsidRDefault="00796175" w:rsidP="00796175">
      <w:pPr>
        <w:suppressAutoHyphens/>
        <w:jc w:val="center"/>
        <w:rPr>
          <w:rFonts w:ascii="Times New Roman" w:hAnsi="Times New Roman"/>
          <w:b/>
          <w:sz w:val="28"/>
          <w:szCs w:val="28"/>
        </w:rPr>
      </w:pPr>
      <w:r w:rsidRPr="007C0929">
        <w:rPr>
          <w:rFonts w:ascii="Times New Roman" w:hAnsi="Times New Roman"/>
          <w:b/>
          <w:sz w:val="28"/>
          <w:szCs w:val="28"/>
        </w:rPr>
        <w:t>DIVISION OF BUDGET AND FINANCE</w:t>
      </w:r>
    </w:p>
    <w:p w:rsidR="00796175" w:rsidRPr="007C0929" w:rsidRDefault="00796175" w:rsidP="00796175">
      <w:pPr>
        <w:suppressAutoHyphens/>
        <w:jc w:val="center"/>
        <w:rPr>
          <w:rFonts w:ascii="Times New Roman" w:hAnsi="Times New Roman"/>
          <w:b/>
          <w:sz w:val="28"/>
          <w:szCs w:val="28"/>
        </w:rPr>
      </w:pPr>
      <w:r w:rsidRPr="007C0929">
        <w:rPr>
          <w:rFonts w:ascii="Times New Roman" w:hAnsi="Times New Roman"/>
          <w:b/>
          <w:sz w:val="28"/>
          <w:szCs w:val="28"/>
        </w:rPr>
        <w:t>COST ALLOCATION AND REVENUE MANAGEMENT</w:t>
      </w:r>
    </w:p>
    <w:p w:rsidR="00796175" w:rsidRPr="007C0929" w:rsidRDefault="00796175" w:rsidP="00796175">
      <w:pPr>
        <w:suppressAutoHyphens/>
        <w:jc w:val="center"/>
        <w:rPr>
          <w:rFonts w:ascii="Times New Roman" w:hAnsi="Times New Roman"/>
          <w:b/>
          <w:sz w:val="28"/>
          <w:szCs w:val="28"/>
        </w:rPr>
      </w:pPr>
      <w:r w:rsidRPr="007C0929">
        <w:rPr>
          <w:rFonts w:ascii="Times New Roman" w:hAnsi="Times New Roman"/>
          <w:b/>
          <w:sz w:val="28"/>
          <w:szCs w:val="28"/>
        </w:rPr>
        <w:t>311 WEST SARATOGA STREET</w:t>
      </w:r>
    </w:p>
    <w:p w:rsidR="00A42FAD" w:rsidRPr="007C0929" w:rsidRDefault="00796175" w:rsidP="00796175">
      <w:pPr>
        <w:suppressAutoHyphens/>
        <w:jc w:val="center"/>
        <w:rPr>
          <w:rFonts w:ascii="Times New Roman" w:hAnsi="Times New Roman"/>
          <w:b/>
          <w:i/>
          <w:sz w:val="24"/>
        </w:rPr>
      </w:pPr>
      <w:r w:rsidRPr="007C0929">
        <w:rPr>
          <w:rFonts w:ascii="Times New Roman" w:hAnsi="Times New Roman"/>
          <w:b/>
          <w:sz w:val="28"/>
          <w:szCs w:val="28"/>
        </w:rPr>
        <w:t>BALTIMORE, MD 212</w:t>
      </w:r>
      <w:r w:rsidR="00782F8E" w:rsidRPr="007C0929">
        <w:rPr>
          <w:rFonts w:ascii="Times New Roman" w:hAnsi="Times New Roman"/>
          <w:b/>
          <w:sz w:val="28"/>
          <w:szCs w:val="28"/>
        </w:rPr>
        <w:t>01</w:t>
      </w:r>
    </w:p>
    <w:p w:rsidR="00A42FAD" w:rsidRPr="007C0929" w:rsidRDefault="00A42FAD" w:rsidP="008663FB">
      <w:pPr>
        <w:suppressAutoHyphens/>
        <w:jc w:val="center"/>
        <w:rPr>
          <w:rFonts w:ascii="Times New Roman" w:hAnsi="Times New Roman"/>
          <w:sz w:val="24"/>
        </w:rPr>
      </w:pPr>
    </w:p>
    <w:p w:rsidR="00A42FAD" w:rsidRPr="007C0929" w:rsidRDefault="00A42FAD" w:rsidP="008663FB">
      <w:pPr>
        <w:suppressAutoHyphens/>
        <w:jc w:val="center"/>
        <w:rPr>
          <w:rFonts w:ascii="Times New Roman" w:hAnsi="Times New Roman"/>
          <w:b/>
          <w:sz w:val="24"/>
        </w:rPr>
      </w:pPr>
      <w:r w:rsidRPr="007C0929">
        <w:rPr>
          <w:rFonts w:ascii="Times New Roman" w:hAnsi="Times New Roman"/>
          <w:b/>
          <w:sz w:val="24"/>
        </w:rPr>
        <w:t xml:space="preserve">REQUEST FOR PROPOSALS </w:t>
      </w:r>
      <w:r w:rsidRPr="007C0929">
        <w:rPr>
          <w:rFonts w:ascii="Times New Roman" w:hAnsi="Times New Roman"/>
          <w:b/>
          <w:sz w:val="24"/>
          <w:u w:val="single"/>
        </w:rPr>
        <w:t>(RFP)</w:t>
      </w:r>
    </w:p>
    <w:p w:rsidR="00A42FAD" w:rsidRPr="007C0929" w:rsidRDefault="00A42FAD" w:rsidP="008663FB">
      <w:pPr>
        <w:suppressAutoHyphens/>
        <w:jc w:val="center"/>
        <w:rPr>
          <w:rFonts w:ascii="Times New Roman" w:hAnsi="Times New Roman"/>
          <w:b/>
          <w:sz w:val="24"/>
        </w:rPr>
      </w:pPr>
    </w:p>
    <w:p w:rsidR="00A42FAD" w:rsidRPr="007C0929" w:rsidRDefault="00A42FAD" w:rsidP="008663FB">
      <w:pPr>
        <w:suppressAutoHyphens/>
        <w:jc w:val="center"/>
        <w:rPr>
          <w:rFonts w:ascii="Times New Roman" w:hAnsi="Times New Roman"/>
          <w:sz w:val="24"/>
        </w:rPr>
      </w:pPr>
      <w:r w:rsidRPr="007C0929">
        <w:rPr>
          <w:rFonts w:ascii="Times New Roman" w:hAnsi="Times New Roman"/>
          <w:b/>
          <w:sz w:val="24"/>
        </w:rPr>
        <w:t>FOR</w:t>
      </w:r>
    </w:p>
    <w:p w:rsidR="00A42FAD" w:rsidRPr="007C0929" w:rsidRDefault="00A42FAD" w:rsidP="008663FB">
      <w:pPr>
        <w:suppressAutoHyphens/>
        <w:jc w:val="center"/>
        <w:rPr>
          <w:rFonts w:ascii="Times New Roman" w:hAnsi="Times New Roman"/>
          <w:sz w:val="24"/>
        </w:rPr>
      </w:pPr>
    </w:p>
    <w:p w:rsidR="00782F8E" w:rsidRPr="007C0929" w:rsidRDefault="00782F8E" w:rsidP="00782F8E">
      <w:pPr>
        <w:tabs>
          <w:tab w:val="left" w:pos="0"/>
        </w:tabs>
        <w:suppressAutoHyphens/>
        <w:jc w:val="center"/>
        <w:rPr>
          <w:rFonts w:ascii="Times New Roman" w:hAnsi="Times New Roman"/>
          <w:b/>
          <w:bCs/>
          <w:sz w:val="24"/>
        </w:rPr>
      </w:pPr>
      <w:r w:rsidRPr="007C0929">
        <w:rPr>
          <w:rFonts w:ascii="Times New Roman" w:hAnsi="Times New Roman"/>
          <w:b/>
          <w:bCs/>
          <w:sz w:val="24"/>
        </w:rPr>
        <w:t>ANNUAL OPERATION AND HOSTING</w:t>
      </w:r>
      <w:r w:rsidR="003C5A65">
        <w:rPr>
          <w:rFonts w:ascii="Times New Roman" w:hAnsi="Times New Roman"/>
          <w:b/>
          <w:bCs/>
          <w:sz w:val="24"/>
        </w:rPr>
        <w:t xml:space="preserve"> </w:t>
      </w:r>
      <w:r w:rsidRPr="007C0929">
        <w:rPr>
          <w:rFonts w:ascii="Times New Roman" w:hAnsi="Times New Roman"/>
          <w:b/>
          <w:bCs/>
          <w:sz w:val="24"/>
        </w:rPr>
        <w:t>OF RANDOM MOMENT SAMPLE SOFTWARE</w:t>
      </w:r>
      <w:r w:rsidR="003C5A65">
        <w:rPr>
          <w:rFonts w:ascii="Times New Roman" w:hAnsi="Times New Roman"/>
          <w:b/>
          <w:bCs/>
          <w:sz w:val="24"/>
        </w:rPr>
        <w:t xml:space="preserve"> </w:t>
      </w:r>
      <w:r w:rsidRPr="007C0929">
        <w:rPr>
          <w:rFonts w:ascii="Times New Roman" w:hAnsi="Times New Roman"/>
          <w:b/>
          <w:bCs/>
          <w:sz w:val="24"/>
        </w:rPr>
        <w:t>FOR MARYLAND DHR</w:t>
      </w:r>
    </w:p>
    <w:p w:rsidR="00796175" w:rsidRPr="007C0929" w:rsidRDefault="00796175" w:rsidP="008663FB">
      <w:pPr>
        <w:tabs>
          <w:tab w:val="left" w:pos="0"/>
        </w:tabs>
        <w:suppressAutoHyphens/>
        <w:jc w:val="center"/>
        <w:rPr>
          <w:rFonts w:ascii="Times New Roman" w:hAnsi="Times New Roman"/>
          <w:b/>
          <w:sz w:val="24"/>
        </w:rPr>
      </w:pPr>
    </w:p>
    <w:p w:rsidR="00A42FAD" w:rsidRPr="007C0929" w:rsidRDefault="00A42FAD" w:rsidP="008663FB">
      <w:pPr>
        <w:tabs>
          <w:tab w:val="left" w:pos="0"/>
        </w:tabs>
        <w:suppressAutoHyphens/>
        <w:jc w:val="center"/>
        <w:rPr>
          <w:rFonts w:ascii="Times New Roman" w:hAnsi="Times New Roman"/>
          <w:b/>
          <w:sz w:val="24"/>
        </w:rPr>
      </w:pPr>
      <w:r w:rsidRPr="007C0929">
        <w:rPr>
          <w:rFonts w:ascii="Times New Roman" w:hAnsi="Times New Roman"/>
          <w:b/>
          <w:sz w:val="24"/>
        </w:rPr>
        <w:t xml:space="preserve"> DHR AGENCY CONTROL NUMBER</w:t>
      </w:r>
      <w:r w:rsidR="00F8435A" w:rsidRPr="007C0929">
        <w:rPr>
          <w:rFonts w:ascii="Times New Roman" w:hAnsi="Times New Roman"/>
          <w:b/>
          <w:sz w:val="24"/>
        </w:rPr>
        <w:t>: OBF</w:t>
      </w:r>
      <w:r w:rsidR="00796175" w:rsidRPr="007C0929">
        <w:rPr>
          <w:rFonts w:ascii="Times New Roman" w:hAnsi="Times New Roman"/>
          <w:b/>
          <w:sz w:val="24"/>
        </w:rPr>
        <w:t>/</w:t>
      </w:r>
      <w:r w:rsidR="00FE0F4A" w:rsidRPr="007C0929">
        <w:rPr>
          <w:rFonts w:ascii="Times New Roman" w:hAnsi="Times New Roman"/>
          <w:b/>
          <w:sz w:val="24"/>
        </w:rPr>
        <w:t>CARM-</w:t>
      </w:r>
      <w:r w:rsidR="00796175" w:rsidRPr="007C0929">
        <w:rPr>
          <w:rFonts w:ascii="Times New Roman" w:hAnsi="Times New Roman"/>
          <w:b/>
          <w:sz w:val="24"/>
        </w:rPr>
        <w:t>1</w:t>
      </w:r>
      <w:r w:rsidR="00782F8E" w:rsidRPr="007C0929">
        <w:rPr>
          <w:rFonts w:ascii="Times New Roman" w:hAnsi="Times New Roman"/>
          <w:b/>
          <w:sz w:val="24"/>
        </w:rPr>
        <w:t>4</w:t>
      </w:r>
      <w:r w:rsidR="00796175" w:rsidRPr="007C0929">
        <w:rPr>
          <w:rFonts w:ascii="Times New Roman" w:hAnsi="Times New Roman"/>
          <w:b/>
          <w:sz w:val="24"/>
        </w:rPr>
        <w:t>-001 S</w:t>
      </w:r>
    </w:p>
    <w:p w:rsidR="00A42FAD" w:rsidRPr="007C0929" w:rsidRDefault="00A42FAD" w:rsidP="008663FB">
      <w:pPr>
        <w:tabs>
          <w:tab w:val="left" w:pos="0"/>
        </w:tabs>
        <w:suppressAutoHyphens/>
        <w:rPr>
          <w:rFonts w:ascii="Times New Roman" w:hAnsi="Times New Roman"/>
          <w:sz w:val="24"/>
        </w:rPr>
      </w:pPr>
    </w:p>
    <w:p w:rsidR="00A42FAD" w:rsidRPr="007C0929" w:rsidRDefault="00A42FAD" w:rsidP="007C0929">
      <w:pPr>
        <w:jc w:val="both"/>
        <w:rPr>
          <w:rFonts w:ascii="Times New Roman" w:hAnsi="Times New Roman"/>
          <w:b/>
          <w:i/>
          <w:iCs/>
          <w:sz w:val="28"/>
        </w:rPr>
      </w:pPr>
      <w:r w:rsidRPr="007C0929">
        <w:rPr>
          <w:rFonts w:ascii="Times New Roman" w:hAnsi="Times New Roman"/>
          <w:b/>
          <w:sz w:val="28"/>
        </w:rPr>
        <w:t xml:space="preserve">IMPORTANT NOTICE:  </w:t>
      </w:r>
      <w:r w:rsidRPr="007C0929">
        <w:rPr>
          <w:rFonts w:ascii="Times New Roman" w:hAnsi="Times New Roman"/>
          <w:b/>
          <w:i/>
          <w:iCs/>
          <w:sz w:val="28"/>
        </w:rPr>
        <w:t xml:space="preserve">Prospective Offerors who have received this document electronically via eMaryland Marketplace or the DHR Web Page should immediately contact the Issuing Office and provide their name, mailing address, and e-mail address in order that communications regarding this RFP can be sent to them.  Any prospective Offeror who fails to notify the Issuing Office with this information assumes complete responsibility in the event that they do not receive communications from the Issuing Office prior to the closing date.  </w:t>
      </w:r>
    </w:p>
    <w:p w:rsidR="00A42FAD" w:rsidRPr="007C0929" w:rsidRDefault="00A42FAD" w:rsidP="007C0929">
      <w:pPr>
        <w:jc w:val="both"/>
        <w:rPr>
          <w:rFonts w:ascii="Times New Roman" w:hAnsi="Times New Roman"/>
          <w:b/>
          <w:i/>
          <w:iCs/>
          <w:sz w:val="28"/>
        </w:rPr>
      </w:pPr>
    </w:p>
    <w:p w:rsidR="00F42589" w:rsidRPr="007C0929" w:rsidRDefault="00A42FAD" w:rsidP="007C0929">
      <w:pPr>
        <w:jc w:val="both"/>
        <w:rPr>
          <w:rFonts w:ascii="Times New Roman" w:hAnsi="Times New Roman"/>
          <w:b/>
          <w:sz w:val="28"/>
          <w:szCs w:val="28"/>
        </w:rPr>
      </w:pPr>
      <w:r w:rsidRPr="007C0929">
        <w:rPr>
          <w:rFonts w:ascii="Times New Roman" w:hAnsi="Times New Roman"/>
          <w:b/>
          <w:bCs/>
          <w:i/>
          <w:iCs/>
          <w:sz w:val="28"/>
        </w:rPr>
        <w:t xml:space="preserve">In order to receive a Contract award, a vendor </w:t>
      </w:r>
      <w:r w:rsidR="00F56AF1">
        <w:rPr>
          <w:rFonts w:ascii="Times New Roman" w:hAnsi="Times New Roman"/>
          <w:b/>
          <w:bCs/>
          <w:i/>
          <w:iCs/>
          <w:sz w:val="28"/>
        </w:rPr>
        <w:t>shall</w:t>
      </w:r>
      <w:r w:rsidRPr="007C0929">
        <w:rPr>
          <w:rFonts w:ascii="Times New Roman" w:hAnsi="Times New Roman"/>
          <w:b/>
          <w:bCs/>
          <w:i/>
          <w:iCs/>
          <w:sz w:val="28"/>
        </w:rPr>
        <w:t xml:space="preserve"> be registered on eMaryland Marketplace (eMM).  eMM registration is free of charge.  The eMM website is</w:t>
      </w:r>
      <w:hyperlink r:id="rId10" w:history="1">
        <w:r w:rsidR="00F42589" w:rsidRPr="007C0929">
          <w:rPr>
            <w:rStyle w:val="Hyperlink"/>
            <w:rFonts w:ascii="Times New Roman" w:hAnsi="Times New Roman"/>
            <w:b/>
            <w:sz w:val="28"/>
            <w:szCs w:val="28"/>
          </w:rPr>
          <w:t>https://emaryland.buyspeed.com/bso/</w:t>
        </w:r>
      </w:hyperlink>
      <w:r w:rsidR="00F42589" w:rsidRPr="007C0929">
        <w:rPr>
          <w:rFonts w:ascii="Times New Roman" w:hAnsi="Times New Roman"/>
          <w:b/>
          <w:sz w:val="28"/>
          <w:szCs w:val="28"/>
        </w:rPr>
        <w:t>.</w:t>
      </w:r>
    </w:p>
    <w:p w:rsidR="00A42FAD" w:rsidRPr="007C0929" w:rsidRDefault="00A42FAD" w:rsidP="007C0929">
      <w:pPr>
        <w:jc w:val="both"/>
        <w:rPr>
          <w:rFonts w:ascii="Times New Roman" w:hAnsi="Times New Roman"/>
          <w:b/>
          <w:bCs/>
          <w:i/>
          <w:iCs/>
          <w:sz w:val="28"/>
        </w:rPr>
      </w:pPr>
    </w:p>
    <w:p w:rsidR="00A42FAD" w:rsidRPr="007C0929" w:rsidRDefault="00A42FAD" w:rsidP="007C0929">
      <w:pPr>
        <w:tabs>
          <w:tab w:val="left" w:pos="0"/>
        </w:tabs>
        <w:suppressAutoHyphens/>
        <w:jc w:val="both"/>
        <w:rPr>
          <w:rFonts w:ascii="Times New Roman" w:hAnsi="Times New Roman"/>
          <w:b/>
          <w:sz w:val="28"/>
        </w:rPr>
      </w:pPr>
      <w:r w:rsidRPr="007C0929">
        <w:rPr>
          <w:rFonts w:ascii="Times New Roman" w:hAnsi="Times New Roman"/>
          <w:b/>
          <w:sz w:val="28"/>
        </w:rPr>
        <w:t>The State of Maryland encourages Minority Business Enterprises to participate in this procurement process.</w:t>
      </w:r>
    </w:p>
    <w:p w:rsidR="00A42FAD" w:rsidRPr="007C0929" w:rsidRDefault="00A42FAD" w:rsidP="008663FB">
      <w:pPr>
        <w:tabs>
          <w:tab w:val="left" w:pos="0"/>
        </w:tabs>
        <w:suppressAutoHyphens/>
        <w:rPr>
          <w:rFonts w:ascii="Times New Roman" w:hAnsi="Times New Roman"/>
          <w:sz w:val="24"/>
        </w:rPr>
      </w:pPr>
    </w:p>
    <w:p w:rsidR="00BF7474" w:rsidRPr="007C0929" w:rsidRDefault="00BF7474" w:rsidP="008663FB">
      <w:pPr>
        <w:tabs>
          <w:tab w:val="left" w:pos="0"/>
        </w:tabs>
        <w:suppressAutoHyphens/>
        <w:rPr>
          <w:rFonts w:ascii="Times New Roman" w:hAnsi="Times New Roman"/>
          <w:sz w:val="24"/>
        </w:rPr>
      </w:pPr>
    </w:p>
    <w:p w:rsidR="00BB6B68" w:rsidRPr="007C0929" w:rsidRDefault="00094758" w:rsidP="008663FB">
      <w:pPr>
        <w:tabs>
          <w:tab w:val="left" w:pos="0"/>
        </w:tabs>
        <w:suppressAutoHyphens/>
        <w:rPr>
          <w:rFonts w:ascii="Times New Roman" w:hAnsi="Times New Roman"/>
          <w:b/>
          <w:i/>
          <w:sz w:val="24"/>
        </w:rPr>
        <w:sectPr w:rsidR="00BB6B68" w:rsidRPr="007C0929" w:rsidSect="001A7697">
          <w:headerReference w:type="default" r:id="rId11"/>
          <w:footerReference w:type="default" r:id="rId12"/>
          <w:endnotePr>
            <w:numFmt w:val="decimal"/>
          </w:endnotePr>
          <w:pgSz w:w="12240" w:h="15840"/>
          <w:pgMar w:top="1440" w:right="1440" w:bottom="1440" w:left="1440" w:header="720" w:footer="720" w:gutter="0"/>
          <w:pgNumType w:fmt="lowerRoman" w:start="1"/>
          <w:cols w:space="720"/>
        </w:sectPr>
      </w:pPr>
      <w:r>
        <w:rPr>
          <w:rFonts w:ascii="Times New Roman" w:hAnsi="Times New Roman"/>
          <w:sz w:val="24"/>
        </w:rPr>
        <w:t xml:space="preserve">Date </w:t>
      </w:r>
      <w:r w:rsidR="00A42FAD" w:rsidRPr="007C0929">
        <w:rPr>
          <w:rFonts w:ascii="Times New Roman" w:hAnsi="Times New Roman"/>
          <w:sz w:val="24"/>
        </w:rPr>
        <w:t>Issued:</w:t>
      </w:r>
      <w:r w:rsidR="004F6F6E" w:rsidRPr="007C0929" w:rsidDel="004F6F6E">
        <w:rPr>
          <w:rFonts w:ascii="Times New Roman" w:hAnsi="Times New Roman"/>
          <w:sz w:val="24"/>
        </w:rPr>
        <w:t xml:space="preserve"> </w:t>
      </w:r>
      <w:r w:rsidR="004F6F6E" w:rsidRPr="004F6F6E">
        <w:rPr>
          <w:rFonts w:ascii="Times New Roman" w:hAnsi="Times New Roman"/>
          <w:b/>
          <w:sz w:val="24"/>
        </w:rPr>
        <w:t>March 26, 2014</w:t>
      </w:r>
    </w:p>
    <w:p w:rsidR="00BB6B68" w:rsidRPr="007C0929" w:rsidRDefault="00BB6B68" w:rsidP="00BB6B68">
      <w:pPr>
        <w:suppressAutoHyphens/>
        <w:rPr>
          <w:rFonts w:ascii="Times New Roman" w:hAnsi="Times New Roman"/>
          <w:sz w:val="22"/>
        </w:rPr>
      </w:pPr>
    </w:p>
    <w:p w:rsidR="00BB6B68" w:rsidRPr="007C0929" w:rsidRDefault="00DB74E7" w:rsidP="00BB6B68">
      <w:pPr>
        <w:suppressAutoHyphens/>
        <w:rPr>
          <w:rFonts w:ascii="Times New Roman" w:hAnsi="Times New Roman"/>
          <w:b/>
          <w:sz w:val="24"/>
          <w:szCs w:val="24"/>
        </w:rPr>
      </w:pPr>
      <w:r>
        <w:rPr>
          <w:rFonts w:ascii="Times New Roman" w:hAnsi="Times New Roman"/>
          <w:b/>
          <w:noProof/>
          <w:sz w:val="24"/>
          <w:szCs w:val="24"/>
        </w:rPr>
        <w:pict>
          <v:shape id="_x0000_s1027" type="#_x0000_t75" style="position:absolute;margin-left:-.8pt;margin-top:-23.7pt;width:126.65pt;height:45.9pt;z-index:251658240" o:allowincell="f">
            <v:imagedata r:id="rId8" o:title=""/>
          </v:shape>
          <o:OLEObject Type="Embed" ProgID="MSPhotoEd.3" ShapeID="_x0000_s1027" DrawAspect="Content" ObjectID="_1457336727" r:id="rId13"/>
        </w:pict>
      </w:r>
    </w:p>
    <w:p w:rsidR="00BB6B68" w:rsidRPr="007C0929" w:rsidRDefault="00BB6B68" w:rsidP="00BB6B68">
      <w:pPr>
        <w:suppressAutoHyphens/>
        <w:rPr>
          <w:rFonts w:ascii="Times New Roman" w:hAnsi="Times New Roman"/>
          <w:b/>
          <w:sz w:val="24"/>
          <w:szCs w:val="24"/>
        </w:rPr>
      </w:pPr>
    </w:p>
    <w:p w:rsidR="00BB6B68" w:rsidRPr="007C0929" w:rsidRDefault="00BB6B68" w:rsidP="00BB6B68">
      <w:pPr>
        <w:suppressAutoHyphens/>
        <w:rPr>
          <w:rFonts w:ascii="Times New Roman" w:hAnsi="Times New Roman"/>
          <w:b/>
          <w:i/>
          <w:color w:val="C0504D"/>
        </w:rPr>
      </w:pPr>
      <w:r w:rsidRPr="007C0929">
        <w:rPr>
          <w:rFonts w:ascii="Times New Roman" w:hAnsi="Times New Roman"/>
          <w:b/>
          <w:i/>
          <w:color w:val="C0504D"/>
        </w:rPr>
        <w:t>Maryland’s Human Services Agency</w:t>
      </w:r>
    </w:p>
    <w:p w:rsidR="00BB6B68" w:rsidRPr="007C0929" w:rsidRDefault="00BB6B68" w:rsidP="00BB6B68">
      <w:pPr>
        <w:suppressAutoHyphens/>
        <w:rPr>
          <w:rFonts w:ascii="Times New Roman" w:hAnsi="Times New Roman"/>
          <w:b/>
        </w:rPr>
      </w:pPr>
    </w:p>
    <w:p w:rsidR="00A56C32" w:rsidRPr="007C0929" w:rsidRDefault="00A56C32" w:rsidP="00BB6B68">
      <w:pPr>
        <w:suppressAutoHyphens/>
        <w:jc w:val="center"/>
        <w:rPr>
          <w:rFonts w:ascii="Times New Roman" w:hAnsi="Times New Roman"/>
          <w:b/>
          <w:sz w:val="32"/>
          <w:szCs w:val="32"/>
        </w:rPr>
      </w:pPr>
    </w:p>
    <w:p w:rsidR="00BB6B68" w:rsidRPr="00B80723" w:rsidRDefault="00BB6B68" w:rsidP="00EE6A00">
      <w:pPr>
        <w:pStyle w:val="Heading2"/>
        <w:rPr>
          <w:sz w:val="32"/>
          <w:szCs w:val="32"/>
        </w:rPr>
      </w:pPr>
      <w:bookmarkStart w:id="0" w:name="_Toc377646763"/>
      <w:bookmarkStart w:id="1" w:name="_Toc382210305"/>
      <w:r w:rsidRPr="00B80723">
        <w:rPr>
          <w:sz w:val="32"/>
          <w:szCs w:val="32"/>
        </w:rPr>
        <w:t>KEY INFORMATION SUMMARY SHEET</w:t>
      </w:r>
      <w:bookmarkEnd w:id="0"/>
      <w:bookmarkEnd w:id="1"/>
    </w:p>
    <w:p w:rsidR="00BB6B68" w:rsidRPr="007C0929" w:rsidRDefault="00BB6B68" w:rsidP="00BB6B68">
      <w:pPr>
        <w:suppressAutoHyphens/>
        <w:rPr>
          <w:rFonts w:ascii="Times New Roman" w:hAnsi="Times New Roman"/>
          <w:b/>
          <w:sz w:val="24"/>
          <w:szCs w:val="24"/>
        </w:rPr>
      </w:pPr>
    </w:p>
    <w:p w:rsidR="00BB6B68" w:rsidRPr="007C0929" w:rsidRDefault="00BB6B68" w:rsidP="00BB6B68">
      <w:pPr>
        <w:suppressAutoHyphens/>
        <w:jc w:val="center"/>
        <w:rPr>
          <w:rFonts w:ascii="Times New Roman" w:hAnsi="Times New Roman"/>
          <w:b/>
          <w:sz w:val="28"/>
          <w:szCs w:val="28"/>
        </w:rPr>
      </w:pPr>
      <w:r w:rsidRPr="007C0929">
        <w:rPr>
          <w:rFonts w:ascii="Times New Roman" w:hAnsi="Times New Roman"/>
          <w:b/>
          <w:sz w:val="28"/>
          <w:szCs w:val="28"/>
        </w:rPr>
        <w:t>STATE OF MARYLAND</w:t>
      </w:r>
    </w:p>
    <w:p w:rsidR="00BB6B68" w:rsidRPr="007C0929" w:rsidRDefault="00BB6B68" w:rsidP="00BB6B68">
      <w:pPr>
        <w:suppressAutoHyphens/>
        <w:rPr>
          <w:rFonts w:ascii="Times New Roman" w:hAnsi="Times New Roman"/>
          <w:b/>
          <w:sz w:val="24"/>
          <w:szCs w:val="24"/>
        </w:rPr>
      </w:pPr>
    </w:p>
    <w:p w:rsidR="00BB6B68" w:rsidRPr="007C0929" w:rsidRDefault="00BB6B68" w:rsidP="00BB6B68">
      <w:pPr>
        <w:suppressAutoHyphens/>
        <w:jc w:val="center"/>
        <w:rPr>
          <w:rFonts w:ascii="Times New Roman" w:hAnsi="Times New Roman"/>
          <w:b/>
          <w:sz w:val="28"/>
          <w:szCs w:val="28"/>
        </w:rPr>
      </w:pPr>
      <w:r w:rsidRPr="007C0929">
        <w:rPr>
          <w:rFonts w:ascii="Times New Roman" w:hAnsi="Times New Roman"/>
          <w:b/>
          <w:sz w:val="28"/>
          <w:szCs w:val="28"/>
        </w:rPr>
        <w:t>Request for Proposals</w:t>
      </w:r>
    </w:p>
    <w:p w:rsidR="00BB6B68" w:rsidRPr="007C0929" w:rsidRDefault="00BB6B68" w:rsidP="00BB6B68">
      <w:pPr>
        <w:suppressAutoHyphens/>
        <w:jc w:val="center"/>
        <w:rPr>
          <w:rFonts w:ascii="Times New Roman" w:hAnsi="Times New Roman"/>
          <w:b/>
          <w:sz w:val="24"/>
          <w:szCs w:val="24"/>
        </w:rPr>
      </w:pPr>
    </w:p>
    <w:p w:rsidR="00782F8E" w:rsidRPr="007C0929" w:rsidRDefault="00782F8E" w:rsidP="00782F8E">
      <w:pPr>
        <w:suppressAutoHyphens/>
        <w:jc w:val="center"/>
        <w:rPr>
          <w:rFonts w:ascii="Times New Roman" w:hAnsi="Times New Roman"/>
          <w:b/>
          <w:bCs/>
          <w:sz w:val="28"/>
          <w:szCs w:val="28"/>
          <w:u w:val="single"/>
        </w:rPr>
      </w:pPr>
      <w:r w:rsidRPr="007C0929">
        <w:rPr>
          <w:rFonts w:ascii="Times New Roman" w:hAnsi="Times New Roman"/>
          <w:b/>
          <w:bCs/>
          <w:sz w:val="28"/>
          <w:szCs w:val="28"/>
          <w:u w:val="single"/>
        </w:rPr>
        <w:t>ANNUAL OPERATION AND HOSTING</w:t>
      </w:r>
      <w:r w:rsidR="003C5A65">
        <w:rPr>
          <w:rFonts w:ascii="Times New Roman" w:hAnsi="Times New Roman"/>
          <w:b/>
          <w:bCs/>
          <w:sz w:val="28"/>
          <w:szCs w:val="28"/>
          <w:u w:val="single"/>
        </w:rPr>
        <w:t xml:space="preserve"> </w:t>
      </w:r>
      <w:r w:rsidRPr="007C0929">
        <w:rPr>
          <w:rFonts w:ascii="Times New Roman" w:hAnsi="Times New Roman"/>
          <w:b/>
          <w:bCs/>
          <w:sz w:val="28"/>
          <w:szCs w:val="28"/>
          <w:u w:val="single"/>
        </w:rPr>
        <w:t>OF RANDOM MOMENT SAMPLE SOFTWARE</w:t>
      </w:r>
      <w:r w:rsidR="003C5A65">
        <w:rPr>
          <w:rFonts w:ascii="Times New Roman" w:hAnsi="Times New Roman"/>
          <w:b/>
          <w:bCs/>
          <w:sz w:val="28"/>
          <w:szCs w:val="28"/>
          <w:u w:val="single"/>
        </w:rPr>
        <w:t xml:space="preserve"> </w:t>
      </w:r>
      <w:r w:rsidRPr="007C0929">
        <w:rPr>
          <w:rFonts w:ascii="Times New Roman" w:hAnsi="Times New Roman"/>
          <w:b/>
          <w:bCs/>
          <w:sz w:val="28"/>
          <w:szCs w:val="28"/>
          <w:u w:val="single"/>
        </w:rPr>
        <w:t>FOR MARYLAND DHR</w:t>
      </w:r>
    </w:p>
    <w:p w:rsidR="006A2135" w:rsidRPr="007C0929" w:rsidRDefault="006A2135" w:rsidP="006A2135">
      <w:pPr>
        <w:suppressAutoHyphens/>
        <w:jc w:val="center"/>
        <w:rPr>
          <w:rFonts w:ascii="Times New Roman" w:hAnsi="Times New Roman"/>
          <w:b/>
          <w:sz w:val="32"/>
          <w:szCs w:val="32"/>
        </w:rPr>
      </w:pPr>
    </w:p>
    <w:p w:rsidR="00BB6B68" w:rsidRDefault="006A2135" w:rsidP="00676C91">
      <w:pPr>
        <w:suppressAutoHyphens/>
        <w:rPr>
          <w:rFonts w:ascii="Times New Roman" w:hAnsi="Times New Roman"/>
          <w:b/>
          <w:sz w:val="28"/>
          <w:szCs w:val="28"/>
        </w:rPr>
      </w:pPr>
      <w:r w:rsidRPr="007C0929">
        <w:rPr>
          <w:rFonts w:ascii="Times New Roman" w:hAnsi="Times New Roman"/>
          <w:b/>
          <w:sz w:val="28"/>
          <w:szCs w:val="28"/>
        </w:rPr>
        <w:t>AGENCY CONTROL NUMBER:  OBF/</w:t>
      </w:r>
      <w:r w:rsidR="00FE0F4A" w:rsidRPr="007C0929">
        <w:rPr>
          <w:rFonts w:ascii="Times New Roman" w:hAnsi="Times New Roman"/>
          <w:b/>
          <w:sz w:val="28"/>
          <w:szCs w:val="28"/>
        </w:rPr>
        <w:t>CARM-</w:t>
      </w:r>
      <w:r w:rsidR="00782F8E" w:rsidRPr="007C0929">
        <w:rPr>
          <w:rFonts w:ascii="Times New Roman" w:hAnsi="Times New Roman"/>
          <w:b/>
          <w:sz w:val="28"/>
          <w:szCs w:val="28"/>
        </w:rPr>
        <w:t>14</w:t>
      </w:r>
      <w:r w:rsidRPr="007C0929">
        <w:rPr>
          <w:rFonts w:ascii="Times New Roman" w:hAnsi="Times New Roman"/>
          <w:b/>
          <w:sz w:val="28"/>
          <w:szCs w:val="28"/>
        </w:rPr>
        <w:t>-001 S</w:t>
      </w:r>
    </w:p>
    <w:p w:rsidR="0049485C" w:rsidRDefault="0049485C" w:rsidP="00676C91">
      <w:pPr>
        <w:suppressAutoHyphens/>
        <w:rPr>
          <w:rFonts w:ascii="Times New Roman" w:hAnsi="Times New Roman"/>
          <w:b/>
          <w:sz w:val="28"/>
          <w:szCs w:val="28"/>
        </w:rPr>
      </w:pPr>
    </w:p>
    <w:p w:rsidR="00BB6B68" w:rsidRPr="004F6F6E" w:rsidRDefault="00BB6B68" w:rsidP="00676C91">
      <w:pPr>
        <w:suppressAutoHyphens/>
        <w:rPr>
          <w:rFonts w:ascii="Times New Roman" w:hAnsi="Times New Roman"/>
          <w:b/>
          <w:i/>
          <w:sz w:val="24"/>
          <w:szCs w:val="24"/>
        </w:rPr>
      </w:pPr>
      <w:r w:rsidRPr="0072650C">
        <w:rPr>
          <w:rFonts w:ascii="Times New Roman" w:hAnsi="Times New Roman"/>
          <w:b/>
          <w:sz w:val="24"/>
          <w:szCs w:val="24"/>
        </w:rPr>
        <w:t>RFP Issue Date:</w:t>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004F6F6E" w:rsidRPr="004F6F6E">
        <w:rPr>
          <w:rFonts w:ascii="Times New Roman" w:hAnsi="Times New Roman"/>
          <w:b/>
          <w:sz w:val="24"/>
          <w:szCs w:val="24"/>
        </w:rPr>
        <w:t>March 26,</w:t>
      </w:r>
      <w:r w:rsidR="004F6F6E">
        <w:rPr>
          <w:rFonts w:ascii="Times New Roman" w:hAnsi="Times New Roman"/>
          <w:b/>
          <w:sz w:val="24"/>
          <w:szCs w:val="24"/>
        </w:rPr>
        <w:t xml:space="preserve"> </w:t>
      </w:r>
      <w:r w:rsidR="004F6F6E" w:rsidRPr="004F6F6E">
        <w:rPr>
          <w:rFonts w:ascii="Times New Roman" w:hAnsi="Times New Roman"/>
          <w:b/>
          <w:sz w:val="24"/>
          <w:szCs w:val="24"/>
        </w:rPr>
        <w:t>2014</w:t>
      </w:r>
    </w:p>
    <w:p w:rsidR="00BB6B68" w:rsidRPr="0072650C" w:rsidRDefault="00BB6B68" w:rsidP="00BB6B68">
      <w:pPr>
        <w:suppressAutoHyphens/>
        <w:rPr>
          <w:rFonts w:ascii="Times New Roman" w:hAnsi="Times New Roman"/>
          <w:b/>
          <w:sz w:val="24"/>
          <w:szCs w:val="24"/>
        </w:rPr>
      </w:pPr>
    </w:p>
    <w:p w:rsidR="006A2135" w:rsidRPr="0072650C" w:rsidRDefault="00BB6B68" w:rsidP="006A2135">
      <w:pPr>
        <w:suppressAutoHyphens/>
        <w:rPr>
          <w:rFonts w:ascii="Times New Roman" w:hAnsi="Times New Roman"/>
          <w:b/>
          <w:sz w:val="24"/>
          <w:szCs w:val="24"/>
        </w:rPr>
      </w:pPr>
      <w:r w:rsidRPr="0072650C">
        <w:rPr>
          <w:rFonts w:ascii="Times New Roman" w:hAnsi="Times New Roman"/>
          <w:b/>
          <w:sz w:val="24"/>
          <w:szCs w:val="24"/>
        </w:rPr>
        <w:t>RFP Issuing Office:</w:t>
      </w:r>
      <w:r w:rsidRPr="0072650C">
        <w:rPr>
          <w:rFonts w:ascii="Times New Roman" w:hAnsi="Times New Roman"/>
          <w:b/>
          <w:sz w:val="24"/>
          <w:szCs w:val="24"/>
        </w:rPr>
        <w:tab/>
      </w:r>
      <w:r w:rsidRPr="0072650C">
        <w:rPr>
          <w:rFonts w:ascii="Times New Roman" w:hAnsi="Times New Roman"/>
          <w:b/>
          <w:sz w:val="24"/>
          <w:szCs w:val="24"/>
        </w:rPr>
        <w:tab/>
      </w:r>
      <w:r w:rsidR="0072650C">
        <w:rPr>
          <w:rFonts w:ascii="Times New Roman" w:hAnsi="Times New Roman"/>
          <w:b/>
          <w:sz w:val="24"/>
          <w:szCs w:val="24"/>
        </w:rPr>
        <w:tab/>
      </w:r>
      <w:r w:rsidR="006A2135" w:rsidRPr="0072650C">
        <w:rPr>
          <w:rFonts w:ascii="Times New Roman" w:hAnsi="Times New Roman"/>
          <w:b/>
          <w:sz w:val="24"/>
          <w:szCs w:val="24"/>
        </w:rPr>
        <w:t>Department of Human Resources</w:t>
      </w:r>
    </w:p>
    <w:p w:rsidR="006A2135" w:rsidRPr="0072650C" w:rsidRDefault="006A2135" w:rsidP="006A2135">
      <w:pPr>
        <w:suppressAutoHyphens/>
        <w:ind w:left="3600"/>
        <w:rPr>
          <w:rFonts w:ascii="Times New Roman" w:hAnsi="Times New Roman"/>
          <w:b/>
          <w:sz w:val="24"/>
          <w:szCs w:val="24"/>
        </w:rPr>
      </w:pPr>
      <w:r w:rsidRPr="0072650C">
        <w:rPr>
          <w:rFonts w:ascii="Times New Roman" w:hAnsi="Times New Roman"/>
          <w:b/>
          <w:sz w:val="24"/>
          <w:szCs w:val="24"/>
        </w:rPr>
        <w:t>Division of Budget &amp; Finance</w:t>
      </w:r>
    </w:p>
    <w:p w:rsidR="00BB6B68" w:rsidRPr="0072650C" w:rsidRDefault="006A2135" w:rsidP="006A2135">
      <w:pPr>
        <w:suppressAutoHyphens/>
        <w:rPr>
          <w:rFonts w:ascii="Times New Roman" w:hAnsi="Times New Roman"/>
          <w:b/>
          <w:i/>
          <w:sz w:val="24"/>
          <w:szCs w:val="24"/>
        </w:rPr>
      </w:pPr>
      <w:r w:rsidRPr="0072650C">
        <w:rPr>
          <w:rFonts w:ascii="Times New Roman" w:hAnsi="Times New Roman"/>
          <w:b/>
          <w:i/>
          <w:sz w:val="24"/>
          <w:szCs w:val="24"/>
        </w:rPr>
        <w:tab/>
      </w:r>
      <w:r w:rsidRPr="0072650C">
        <w:rPr>
          <w:rFonts w:ascii="Times New Roman" w:hAnsi="Times New Roman"/>
          <w:b/>
          <w:i/>
          <w:sz w:val="24"/>
          <w:szCs w:val="24"/>
        </w:rPr>
        <w:tab/>
      </w:r>
      <w:r w:rsidRPr="0072650C">
        <w:rPr>
          <w:rFonts w:ascii="Times New Roman" w:hAnsi="Times New Roman"/>
          <w:b/>
          <w:i/>
          <w:sz w:val="24"/>
          <w:szCs w:val="24"/>
        </w:rPr>
        <w:tab/>
      </w:r>
      <w:r w:rsidRPr="0072650C">
        <w:rPr>
          <w:rFonts w:ascii="Times New Roman" w:hAnsi="Times New Roman"/>
          <w:b/>
          <w:i/>
          <w:sz w:val="24"/>
          <w:szCs w:val="24"/>
        </w:rPr>
        <w:tab/>
      </w:r>
      <w:r w:rsidRPr="0072650C">
        <w:rPr>
          <w:rFonts w:ascii="Times New Roman" w:hAnsi="Times New Roman"/>
          <w:b/>
          <w:i/>
          <w:sz w:val="24"/>
          <w:szCs w:val="24"/>
        </w:rPr>
        <w:tab/>
      </w:r>
      <w:r w:rsidRPr="0072650C">
        <w:rPr>
          <w:rFonts w:ascii="Times New Roman" w:hAnsi="Times New Roman"/>
          <w:b/>
          <w:sz w:val="24"/>
          <w:szCs w:val="24"/>
        </w:rPr>
        <w:t>Cost Allocation and Revenue Management</w:t>
      </w:r>
    </w:p>
    <w:p w:rsidR="00BB6B68" w:rsidRPr="0072650C" w:rsidRDefault="00BB6B68" w:rsidP="00BB6B68">
      <w:pPr>
        <w:suppressAutoHyphens/>
        <w:rPr>
          <w:rFonts w:ascii="Times New Roman" w:hAnsi="Times New Roman"/>
          <w:b/>
          <w:sz w:val="24"/>
          <w:szCs w:val="24"/>
        </w:rPr>
      </w:pPr>
    </w:p>
    <w:p w:rsidR="006A2135" w:rsidRPr="0072650C" w:rsidRDefault="00BB6B68" w:rsidP="006A2135">
      <w:pPr>
        <w:suppressAutoHyphens/>
        <w:rPr>
          <w:rFonts w:ascii="Times New Roman" w:hAnsi="Times New Roman"/>
          <w:b/>
          <w:i/>
          <w:sz w:val="24"/>
          <w:szCs w:val="24"/>
        </w:rPr>
      </w:pPr>
      <w:r w:rsidRPr="0072650C">
        <w:rPr>
          <w:rFonts w:ascii="Times New Roman" w:hAnsi="Times New Roman"/>
          <w:b/>
          <w:sz w:val="24"/>
          <w:szCs w:val="24"/>
        </w:rPr>
        <w:t>Procurement Officer:</w:t>
      </w:r>
      <w:r w:rsidRPr="0072650C">
        <w:rPr>
          <w:rFonts w:ascii="Times New Roman" w:hAnsi="Times New Roman"/>
          <w:b/>
          <w:sz w:val="24"/>
          <w:szCs w:val="24"/>
        </w:rPr>
        <w:tab/>
      </w:r>
      <w:r w:rsidRPr="0072650C">
        <w:rPr>
          <w:rFonts w:ascii="Times New Roman" w:hAnsi="Times New Roman"/>
          <w:b/>
          <w:sz w:val="24"/>
          <w:szCs w:val="24"/>
        </w:rPr>
        <w:tab/>
      </w:r>
      <w:r w:rsidR="002D6E21" w:rsidRPr="0072650C">
        <w:rPr>
          <w:rFonts w:ascii="Times New Roman" w:hAnsi="Times New Roman"/>
          <w:b/>
          <w:sz w:val="24"/>
          <w:szCs w:val="24"/>
        </w:rPr>
        <w:t>Roland L. Knox</w:t>
      </w:r>
    </w:p>
    <w:p w:rsidR="006A2135" w:rsidRPr="0072650C" w:rsidRDefault="002D6E21" w:rsidP="006A2135">
      <w:pPr>
        <w:suppressAutoHyphens/>
        <w:rPr>
          <w:rFonts w:ascii="Times New Roman" w:hAnsi="Times New Roman"/>
          <w:b/>
          <w:sz w:val="24"/>
          <w:szCs w:val="24"/>
        </w:rPr>
      </w:pP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t>Phone:  410-767-7370</w:t>
      </w:r>
    </w:p>
    <w:p w:rsidR="006A2135" w:rsidRPr="0072650C" w:rsidRDefault="007F180D" w:rsidP="006A2135">
      <w:pPr>
        <w:suppressAutoHyphens/>
        <w:rPr>
          <w:rFonts w:ascii="Times New Roman" w:hAnsi="Times New Roman"/>
          <w:b/>
          <w:sz w:val="24"/>
          <w:szCs w:val="24"/>
        </w:rPr>
      </w:pP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t>Fax:  410-</w:t>
      </w:r>
      <w:r w:rsidR="006A2135" w:rsidRPr="0072650C">
        <w:rPr>
          <w:rFonts w:ascii="Times New Roman" w:hAnsi="Times New Roman"/>
          <w:b/>
          <w:sz w:val="24"/>
          <w:szCs w:val="24"/>
        </w:rPr>
        <w:t xml:space="preserve"> 333-0258 </w:t>
      </w:r>
    </w:p>
    <w:p w:rsidR="00BB6B68" w:rsidRPr="0072650C" w:rsidRDefault="002D6E21" w:rsidP="006A2135">
      <w:pPr>
        <w:suppressAutoHyphens/>
        <w:rPr>
          <w:rFonts w:ascii="Times New Roman" w:hAnsi="Times New Roman"/>
          <w:b/>
          <w:sz w:val="24"/>
          <w:szCs w:val="24"/>
        </w:rPr>
      </w:pP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007F180D" w:rsidRPr="0072650C">
        <w:rPr>
          <w:rFonts w:ascii="Times New Roman" w:hAnsi="Times New Roman"/>
          <w:b/>
          <w:sz w:val="24"/>
          <w:szCs w:val="24"/>
        </w:rPr>
        <w:t>E-m</w:t>
      </w:r>
      <w:r w:rsidRPr="0072650C">
        <w:rPr>
          <w:rFonts w:ascii="Times New Roman" w:hAnsi="Times New Roman"/>
          <w:b/>
          <w:sz w:val="24"/>
          <w:szCs w:val="24"/>
        </w:rPr>
        <w:t>ail:Roland.Knox</w:t>
      </w:r>
      <w:r w:rsidR="006A2135" w:rsidRPr="0072650C">
        <w:rPr>
          <w:rFonts w:ascii="Times New Roman" w:hAnsi="Times New Roman"/>
          <w:b/>
          <w:sz w:val="24"/>
          <w:szCs w:val="24"/>
        </w:rPr>
        <w:t>@</w:t>
      </w:r>
      <w:r w:rsidR="00740639" w:rsidRPr="0072650C">
        <w:rPr>
          <w:rFonts w:ascii="Times New Roman" w:hAnsi="Times New Roman"/>
          <w:b/>
          <w:sz w:val="24"/>
          <w:szCs w:val="24"/>
        </w:rPr>
        <w:t>maryland.gov</w:t>
      </w:r>
    </w:p>
    <w:p w:rsidR="00BB6B68" w:rsidRPr="0072650C" w:rsidRDefault="00BB6B68" w:rsidP="00BB6B68">
      <w:pPr>
        <w:suppressAutoHyphens/>
        <w:rPr>
          <w:rFonts w:ascii="Times New Roman" w:hAnsi="Times New Roman"/>
          <w:b/>
          <w:sz w:val="24"/>
          <w:szCs w:val="24"/>
        </w:rPr>
      </w:pPr>
    </w:p>
    <w:p w:rsidR="00BB6B68" w:rsidRPr="0072650C" w:rsidRDefault="00BB6B68" w:rsidP="00BB6B68">
      <w:pPr>
        <w:suppressAutoHyphens/>
        <w:rPr>
          <w:rFonts w:ascii="Times New Roman" w:hAnsi="Times New Roman"/>
          <w:b/>
          <w:sz w:val="24"/>
          <w:szCs w:val="24"/>
        </w:rPr>
      </w:pPr>
      <w:r w:rsidRPr="0072650C">
        <w:rPr>
          <w:rFonts w:ascii="Times New Roman" w:hAnsi="Times New Roman"/>
          <w:b/>
          <w:sz w:val="24"/>
          <w:szCs w:val="24"/>
        </w:rPr>
        <w:t>Proposals are to be sent to:</w:t>
      </w:r>
      <w:r w:rsidRPr="0072650C">
        <w:rPr>
          <w:rFonts w:ascii="Times New Roman" w:hAnsi="Times New Roman"/>
          <w:b/>
          <w:sz w:val="24"/>
          <w:szCs w:val="24"/>
        </w:rPr>
        <w:tab/>
      </w:r>
      <w:r w:rsidR="0072650C">
        <w:rPr>
          <w:rFonts w:ascii="Times New Roman" w:hAnsi="Times New Roman"/>
          <w:b/>
          <w:sz w:val="24"/>
          <w:szCs w:val="24"/>
        </w:rPr>
        <w:tab/>
      </w:r>
      <w:r w:rsidRPr="0072650C">
        <w:rPr>
          <w:rFonts w:ascii="Times New Roman" w:hAnsi="Times New Roman"/>
          <w:b/>
          <w:sz w:val="24"/>
          <w:szCs w:val="24"/>
        </w:rPr>
        <w:t xml:space="preserve">Department of Human Resources </w:t>
      </w:r>
    </w:p>
    <w:p w:rsidR="00BB6B68" w:rsidRPr="0072650C" w:rsidRDefault="00BB6B68" w:rsidP="00BB6B68">
      <w:pPr>
        <w:suppressAutoHyphens/>
        <w:ind w:left="2880" w:firstLine="720"/>
        <w:rPr>
          <w:rFonts w:ascii="Times New Roman" w:hAnsi="Times New Roman"/>
          <w:b/>
          <w:i/>
          <w:sz w:val="24"/>
          <w:szCs w:val="24"/>
        </w:rPr>
      </w:pPr>
      <w:r w:rsidRPr="0072650C">
        <w:rPr>
          <w:rFonts w:ascii="Times New Roman" w:hAnsi="Times New Roman"/>
          <w:b/>
          <w:sz w:val="24"/>
          <w:szCs w:val="24"/>
        </w:rPr>
        <w:t xml:space="preserve">Procurement Division </w:t>
      </w:r>
    </w:p>
    <w:p w:rsidR="00BB6B68" w:rsidRPr="0072650C" w:rsidRDefault="00BB6B68" w:rsidP="00BB6B68">
      <w:pPr>
        <w:suppressAutoHyphens/>
        <w:ind w:left="2880" w:firstLine="720"/>
        <w:rPr>
          <w:rFonts w:ascii="Times New Roman" w:hAnsi="Times New Roman"/>
          <w:b/>
          <w:i/>
          <w:sz w:val="24"/>
          <w:szCs w:val="24"/>
        </w:rPr>
      </w:pPr>
      <w:r w:rsidRPr="0072650C">
        <w:rPr>
          <w:rFonts w:ascii="Times New Roman" w:hAnsi="Times New Roman"/>
          <w:b/>
          <w:sz w:val="24"/>
          <w:szCs w:val="24"/>
        </w:rPr>
        <w:t xml:space="preserve">311 W. Saratoga Street, Room 946 </w:t>
      </w:r>
    </w:p>
    <w:p w:rsidR="00BB6B68" w:rsidRPr="0072650C" w:rsidRDefault="00BB6B68" w:rsidP="00BB6B68">
      <w:pPr>
        <w:suppressAutoHyphens/>
        <w:rPr>
          <w:rFonts w:ascii="Times New Roman" w:hAnsi="Times New Roman"/>
          <w:b/>
          <w:sz w:val="24"/>
          <w:szCs w:val="24"/>
        </w:rPr>
      </w:pP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t>Baltimore, MD21201-3521</w:t>
      </w:r>
    </w:p>
    <w:p w:rsidR="0022305E" w:rsidRPr="0072650C" w:rsidRDefault="0022305E" w:rsidP="00BB6B68">
      <w:pPr>
        <w:suppressAutoHyphens/>
        <w:rPr>
          <w:rFonts w:ascii="Times New Roman" w:hAnsi="Times New Roman"/>
          <w:b/>
          <w:sz w:val="24"/>
          <w:szCs w:val="24"/>
        </w:rPr>
      </w:pPr>
    </w:p>
    <w:p w:rsidR="0022305E" w:rsidRPr="0072650C" w:rsidRDefault="0022305E" w:rsidP="0022305E">
      <w:pPr>
        <w:suppressAutoHyphens/>
        <w:rPr>
          <w:rFonts w:ascii="Times New Roman" w:hAnsi="Times New Roman"/>
          <w:b/>
          <w:i/>
          <w:sz w:val="24"/>
          <w:szCs w:val="24"/>
        </w:rPr>
      </w:pPr>
      <w:r w:rsidRPr="0072650C">
        <w:rPr>
          <w:rFonts w:ascii="Times New Roman" w:hAnsi="Times New Roman"/>
          <w:b/>
          <w:sz w:val="24"/>
          <w:szCs w:val="24"/>
        </w:rPr>
        <w:t>Questions are to be sent to:</w:t>
      </w:r>
      <w:r w:rsidRPr="0072650C">
        <w:rPr>
          <w:rFonts w:ascii="Times New Roman" w:hAnsi="Times New Roman"/>
          <w:b/>
          <w:sz w:val="24"/>
          <w:szCs w:val="24"/>
        </w:rPr>
        <w:tab/>
      </w:r>
      <w:r w:rsidR="0072650C">
        <w:rPr>
          <w:rFonts w:ascii="Times New Roman" w:hAnsi="Times New Roman"/>
          <w:b/>
          <w:sz w:val="24"/>
          <w:szCs w:val="24"/>
        </w:rPr>
        <w:tab/>
      </w:r>
      <w:r w:rsidRPr="0072650C">
        <w:rPr>
          <w:rFonts w:ascii="Times New Roman" w:hAnsi="Times New Roman"/>
          <w:b/>
          <w:sz w:val="24"/>
          <w:szCs w:val="24"/>
        </w:rPr>
        <w:t>Roland L. Knox</w:t>
      </w:r>
    </w:p>
    <w:p w:rsidR="0022305E" w:rsidRPr="0072650C" w:rsidRDefault="0022305E" w:rsidP="0022305E">
      <w:pPr>
        <w:suppressAutoHyphens/>
        <w:rPr>
          <w:rFonts w:ascii="Times New Roman" w:hAnsi="Times New Roman"/>
          <w:b/>
          <w:sz w:val="24"/>
          <w:szCs w:val="24"/>
        </w:rPr>
      </w:pP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t>Phone:  410-767-7370</w:t>
      </w:r>
    </w:p>
    <w:p w:rsidR="0022305E" w:rsidRPr="0072650C" w:rsidRDefault="0022305E" w:rsidP="0022305E">
      <w:pPr>
        <w:suppressAutoHyphens/>
        <w:rPr>
          <w:rFonts w:ascii="Times New Roman" w:hAnsi="Times New Roman"/>
          <w:b/>
          <w:sz w:val="24"/>
          <w:szCs w:val="24"/>
        </w:rPr>
      </w:pP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t xml:space="preserve">Fax:  410- 333-0258 </w:t>
      </w:r>
    </w:p>
    <w:p w:rsidR="00BB6B68" w:rsidRPr="0072650C" w:rsidRDefault="0022305E" w:rsidP="0022305E">
      <w:pPr>
        <w:suppressAutoHyphens/>
        <w:rPr>
          <w:rFonts w:ascii="Times New Roman" w:hAnsi="Times New Roman"/>
          <w:b/>
          <w:sz w:val="24"/>
          <w:szCs w:val="24"/>
        </w:rPr>
      </w:pP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r>
      <w:r w:rsidRPr="0072650C">
        <w:rPr>
          <w:rFonts w:ascii="Times New Roman" w:hAnsi="Times New Roman"/>
          <w:b/>
          <w:sz w:val="24"/>
          <w:szCs w:val="24"/>
        </w:rPr>
        <w:tab/>
        <w:t xml:space="preserve">E-mail: </w:t>
      </w:r>
      <w:hyperlink r:id="rId14" w:history="1">
        <w:r w:rsidRPr="0072650C">
          <w:rPr>
            <w:rStyle w:val="Hyperlink"/>
            <w:rFonts w:ascii="Times New Roman" w:hAnsi="Times New Roman"/>
            <w:b/>
            <w:sz w:val="24"/>
            <w:szCs w:val="24"/>
          </w:rPr>
          <w:t>Roland.Knox@maryland.gov</w:t>
        </w:r>
      </w:hyperlink>
    </w:p>
    <w:p w:rsidR="0022305E" w:rsidRPr="0072650C" w:rsidRDefault="0022305E" w:rsidP="0022305E">
      <w:pPr>
        <w:suppressAutoHyphens/>
        <w:rPr>
          <w:rFonts w:ascii="Times New Roman" w:hAnsi="Times New Roman"/>
          <w:b/>
          <w:sz w:val="24"/>
          <w:szCs w:val="24"/>
        </w:rPr>
      </w:pPr>
    </w:p>
    <w:p w:rsidR="0022305E" w:rsidRPr="004C2DE3" w:rsidRDefault="0022305E" w:rsidP="0022305E">
      <w:pPr>
        <w:suppressAutoHyphens/>
        <w:rPr>
          <w:rFonts w:ascii="Times New Roman" w:hAnsi="Times New Roman"/>
          <w:b/>
          <w:i/>
          <w:sz w:val="24"/>
          <w:szCs w:val="24"/>
        </w:rPr>
      </w:pPr>
      <w:r w:rsidRPr="0072650C">
        <w:rPr>
          <w:rFonts w:ascii="Times New Roman" w:hAnsi="Times New Roman"/>
          <w:b/>
          <w:sz w:val="24"/>
          <w:szCs w:val="24"/>
        </w:rPr>
        <w:t>Question Due Date/Time:</w:t>
      </w:r>
      <w:r w:rsidRPr="0072650C">
        <w:rPr>
          <w:rFonts w:ascii="Times New Roman" w:hAnsi="Times New Roman"/>
          <w:b/>
          <w:sz w:val="24"/>
          <w:szCs w:val="24"/>
        </w:rPr>
        <w:tab/>
      </w:r>
      <w:r w:rsidR="0072650C">
        <w:rPr>
          <w:rFonts w:ascii="Times New Roman" w:hAnsi="Times New Roman"/>
          <w:b/>
          <w:sz w:val="24"/>
          <w:szCs w:val="24"/>
        </w:rPr>
        <w:tab/>
      </w:r>
      <w:r w:rsidR="004C2DE3" w:rsidRPr="004C2DE3">
        <w:rPr>
          <w:rFonts w:ascii="Times New Roman" w:hAnsi="Times New Roman"/>
          <w:b/>
          <w:sz w:val="24"/>
          <w:szCs w:val="24"/>
        </w:rPr>
        <w:t>April 29, 2014</w:t>
      </w:r>
    </w:p>
    <w:p w:rsidR="00412BF4" w:rsidRPr="004C2DE3" w:rsidRDefault="00BB6B68" w:rsidP="00BB6B68">
      <w:pPr>
        <w:suppressAutoHyphens/>
        <w:rPr>
          <w:rFonts w:ascii="Times New Roman" w:hAnsi="Times New Roman"/>
          <w:b/>
          <w:sz w:val="24"/>
          <w:szCs w:val="24"/>
        </w:rPr>
      </w:pPr>
      <w:r w:rsidRPr="004C2DE3">
        <w:rPr>
          <w:rFonts w:ascii="Times New Roman" w:hAnsi="Times New Roman"/>
          <w:b/>
          <w:sz w:val="24"/>
          <w:szCs w:val="24"/>
        </w:rPr>
        <w:t>Pre-Proposal Conference:</w:t>
      </w:r>
      <w:r w:rsidRPr="004C2DE3">
        <w:rPr>
          <w:rFonts w:ascii="Times New Roman" w:hAnsi="Times New Roman"/>
          <w:b/>
          <w:sz w:val="24"/>
          <w:szCs w:val="24"/>
        </w:rPr>
        <w:tab/>
      </w:r>
      <w:r w:rsidR="0072650C" w:rsidRPr="004C2DE3">
        <w:rPr>
          <w:rFonts w:ascii="Times New Roman" w:hAnsi="Times New Roman"/>
          <w:b/>
          <w:sz w:val="24"/>
          <w:szCs w:val="24"/>
        </w:rPr>
        <w:tab/>
      </w:r>
      <w:r w:rsidR="004C2DE3" w:rsidRPr="004C2DE3">
        <w:rPr>
          <w:rFonts w:ascii="Times New Roman" w:hAnsi="Times New Roman"/>
          <w:b/>
          <w:sz w:val="24"/>
          <w:szCs w:val="24"/>
        </w:rPr>
        <w:t>April 1</w:t>
      </w:r>
      <w:r w:rsidR="00764096">
        <w:rPr>
          <w:rFonts w:ascii="Times New Roman" w:hAnsi="Times New Roman"/>
          <w:b/>
          <w:sz w:val="24"/>
          <w:szCs w:val="24"/>
        </w:rPr>
        <w:t>7</w:t>
      </w:r>
      <w:r w:rsidR="004C2DE3" w:rsidRPr="004C2DE3">
        <w:rPr>
          <w:rFonts w:ascii="Times New Roman" w:hAnsi="Times New Roman"/>
          <w:b/>
          <w:sz w:val="24"/>
          <w:szCs w:val="24"/>
        </w:rPr>
        <w:t>, 2014</w:t>
      </w:r>
      <w:r w:rsidR="00764096">
        <w:rPr>
          <w:rFonts w:ascii="Times New Roman" w:hAnsi="Times New Roman"/>
          <w:b/>
          <w:sz w:val="24"/>
          <w:szCs w:val="24"/>
        </w:rPr>
        <w:t>/ 1:00p.m.</w:t>
      </w:r>
    </w:p>
    <w:p w:rsidR="00BB6B68" w:rsidRPr="0072650C" w:rsidRDefault="00BB6B68" w:rsidP="00BB6B68">
      <w:pPr>
        <w:suppressAutoHyphens/>
        <w:rPr>
          <w:rFonts w:ascii="Times New Roman" w:hAnsi="Times New Roman"/>
          <w:b/>
          <w:sz w:val="24"/>
          <w:szCs w:val="24"/>
        </w:rPr>
      </w:pPr>
      <w:r w:rsidRPr="004C2DE3">
        <w:rPr>
          <w:rFonts w:ascii="Times New Roman" w:hAnsi="Times New Roman"/>
          <w:b/>
          <w:sz w:val="24"/>
          <w:szCs w:val="24"/>
        </w:rPr>
        <w:t>Closing Date/Time:</w:t>
      </w:r>
      <w:r w:rsidRPr="004C2DE3">
        <w:rPr>
          <w:rFonts w:ascii="Times New Roman" w:hAnsi="Times New Roman"/>
          <w:b/>
          <w:sz w:val="24"/>
          <w:szCs w:val="24"/>
        </w:rPr>
        <w:tab/>
      </w:r>
      <w:r w:rsidRPr="004C2DE3">
        <w:rPr>
          <w:rFonts w:ascii="Times New Roman" w:hAnsi="Times New Roman"/>
          <w:b/>
          <w:sz w:val="24"/>
          <w:szCs w:val="24"/>
        </w:rPr>
        <w:tab/>
      </w:r>
      <w:r w:rsidR="0072650C" w:rsidRPr="004C2DE3">
        <w:rPr>
          <w:rFonts w:ascii="Times New Roman" w:hAnsi="Times New Roman"/>
          <w:b/>
          <w:sz w:val="24"/>
          <w:szCs w:val="24"/>
        </w:rPr>
        <w:tab/>
      </w:r>
      <w:r w:rsidR="004C2DE3" w:rsidRPr="004C2DE3">
        <w:rPr>
          <w:rFonts w:ascii="Times New Roman" w:hAnsi="Times New Roman"/>
          <w:b/>
          <w:sz w:val="24"/>
          <w:szCs w:val="24"/>
        </w:rPr>
        <w:t>April 30, 2014</w:t>
      </w:r>
      <w:r w:rsidR="00764096">
        <w:rPr>
          <w:rFonts w:ascii="Times New Roman" w:hAnsi="Times New Roman"/>
          <w:b/>
          <w:sz w:val="24"/>
          <w:szCs w:val="24"/>
        </w:rPr>
        <w:t>/ 3:00 p.m.</w:t>
      </w:r>
    </w:p>
    <w:p w:rsidR="0049485C" w:rsidRDefault="0049485C" w:rsidP="00BB6B68">
      <w:pPr>
        <w:suppressAutoHyphens/>
        <w:rPr>
          <w:rFonts w:ascii="Times New Roman" w:hAnsi="Times New Roman"/>
          <w:b/>
          <w:sz w:val="24"/>
          <w:szCs w:val="24"/>
        </w:rPr>
      </w:pPr>
    </w:p>
    <w:p w:rsidR="00221251" w:rsidRPr="0072650C" w:rsidRDefault="00221251" w:rsidP="00BB6B68">
      <w:pPr>
        <w:suppressAutoHyphens/>
        <w:rPr>
          <w:rFonts w:ascii="Times New Roman" w:hAnsi="Times New Roman"/>
          <w:sz w:val="24"/>
          <w:szCs w:val="24"/>
        </w:rPr>
      </w:pPr>
      <w:r w:rsidRPr="0072650C">
        <w:rPr>
          <w:rFonts w:ascii="Times New Roman" w:hAnsi="Times New Roman"/>
          <w:b/>
          <w:sz w:val="24"/>
          <w:szCs w:val="24"/>
        </w:rPr>
        <w:t>MBE Subcontracting Goal:</w:t>
      </w:r>
      <w:r w:rsidR="0072650C">
        <w:rPr>
          <w:rFonts w:ascii="Times New Roman" w:hAnsi="Times New Roman"/>
          <w:b/>
          <w:sz w:val="24"/>
          <w:szCs w:val="24"/>
        </w:rPr>
        <w:tab/>
      </w:r>
      <w:r w:rsidR="00D87CE5">
        <w:rPr>
          <w:rFonts w:ascii="Times New Roman" w:hAnsi="Times New Roman"/>
          <w:b/>
          <w:sz w:val="24"/>
          <w:szCs w:val="24"/>
        </w:rPr>
        <w:tab/>
      </w:r>
      <w:r w:rsidR="00D531AB">
        <w:rPr>
          <w:rFonts w:ascii="Times New Roman" w:hAnsi="Times New Roman"/>
          <w:b/>
          <w:sz w:val="24"/>
          <w:szCs w:val="24"/>
        </w:rPr>
        <w:t>0%</w:t>
      </w:r>
    </w:p>
    <w:p w:rsidR="00221251" w:rsidRPr="0072650C" w:rsidRDefault="00221251" w:rsidP="00BB6B68">
      <w:pPr>
        <w:suppressAutoHyphens/>
        <w:rPr>
          <w:rFonts w:ascii="Times New Roman" w:hAnsi="Times New Roman"/>
          <w:sz w:val="24"/>
          <w:szCs w:val="24"/>
        </w:rPr>
      </w:pPr>
    </w:p>
    <w:p w:rsidR="00221251" w:rsidRPr="00094758" w:rsidRDefault="00221251" w:rsidP="00221251">
      <w:pPr>
        <w:suppressAutoHyphens/>
        <w:rPr>
          <w:rFonts w:ascii="Times New Roman" w:hAnsi="Times New Roman"/>
          <w:b/>
          <w:sz w:val="24"/>
          <w:szCs w:val="24"/>
        </w:rPr>
      </w:pPr>
      <w:r w:rsidRPr="0072650C">
        <w:rPr>
          <w:rFonts w:ascii="Times New Roman" w:hAnsi="Times New Roman"/>
          <w:b/>
          <w:sz w:val="24"/>
          <w:szCs w:val="24"/>
        </w:rPr>
        <w:t>VSBE Subcontracting Goal:</w:t>
      </w:r>
      <w:r w:rsidR="0072650C">
        <w:rPr>
          <w:rFonts w:ascii="Times New Roman" w:hAnsi="Times New Roman"/>
          <w:b/>
          <w:sz w:val="24"/>
          <w:szCs w:val="24"/>
        </w:rPr>
        <w:tab/>
      </w:r>
      <w:r w:rsidR="00D531AB">
        <w:rPr>
          <w:rFonts w:ascii="Times New Roman" w:hAnsi="Times New Roman"/>
          <w:b/>
          <w:sz w:val="24"/>
          <w:szCs w:val="24"/>
        </w:rPr>
        <w:t>0%</w:t>
      </w:r>
    </w:p>
    <w:p w:rsidR="00ED1B23" w:rsidRPr="007C0929" w:rsidRDefault="00BB6B68" w:rsidP="00ED1B23">
      <w:pPr>
        <w:tabs>
          <w:tab w:val="left" w:pos="0"/>
        </w:tabs>
        <w:suppressAutoHyphens/>
        <w:jc w:val="center"/>
        <w:rPr>
          <w:rFonts w:ascii="Times New Roman" w:hAnsi="Times New Roman"/>
          <w:sz w:val="24"/>
          <w:szCs w:val="24"/>
        </w:rPr>
      </w:pPr>
      <w:r w:rsidRPr="00221251">
        <w:rPr>
          <w:rFonts w:ascii="Times New Roman" w:hAnsi="Times New Roman"/>
          <w:sz w:val="22"/>
        </w:rPr>
        <w:br w:type="page"/>
      </w:r>
      <w:r w:rsidR="00ED1B23" w:rsidRPr="007C0929">
        <w:rPr>
          <w:rFonts w:ascii="Times New Roman" w:hAnsi="Times New Roman"/>
          <w:sz w:val="24"/>
          <w:szCs w:val="24"/>
        </w:rPr>
        <w:lastRenderedPageBreak/>
        <w:t>STATE OF MARYLAND</w:t>
      </w:r>
    </w:p>
    <w:p w:rsidR="00ED1B23" w:rsidRPr="00B80723" w:rsidRDefault="00ED1B23" w:rsidP="00EE6A00">
      <w:pPr>
        <w:pStyle w:val="Heading2"/>
        <w:rPr>
          <w:szCs w:val="24"/>
        </w:rPr>
      </w:pPr>
      <w:bookmarkStart w:id="2" w:name="_Toc382210306"/>
      <w:r w:rsidRPr="00B80723">
        <w:rPr>
          <w:szCs w:val="24"/>
        </w:rPr>
        <w:t>NOTICE TO VENDORS/CONTRACTORS</w:t>
      </w:r>
      <w:bookmarkEnd w:id="2"/>
    </w:p>
    <w:p w:rsidR="00ED1B23" w:rsidRPr="007C0929" w:rsidRDefault="00ED1B23" w:rsidP="00ED1B23">
      <w:pPr>
        <w:pStyle w:val="BodyText"/>
        <w:tabs>
          <w:tab w:val="left" w:pos="0"/>
        </w:tabs>
        <w:ind w:right="0"/>
        <w:rPr>
          <w:sz w:val="24"/>
          <w:szCs w:val="24"/>
        </w:rPr>
      </w:pPr>
    </w:p>
    <w:p w:rsidR="00ED1B23" w:rsidRPr="007C0929" w:rsidRDefault="00ED1B23" w:rsidP="00731D38">
      <w:pPr>
        <w:pStyle w:val="BodyText"/>
        <w:tabs>
          <w:tab w:val="left" w:pos="0"/>
        </w:tabs>
        <w:ind w:right="0"/>
        <w:jc w:val="both"/>
        <w:rPr>
          <w:sz w:val="24"/>
          <w:szCs w:val="24"/>
        </w:rPr>
      </w:pPr>
      <w:r w:rsidRPr="007C0929">
        <w:rPr>
          <w:sz w:val="24"/>
          <w:szCs w:val="24"/>
        </w:rPr>
        <w:t>To help us improve the quality of State solicitations, and make our procurement process more responsive and “business friendly</w:t>
      </w:r>
      <w:r w:rsidR="00F8004B" w:rsidRPr="007C0929">
        <w:rPr>
          <w:sz w:val="24"/>
          <w:szCs w:val="24"/>
        </w:rPr>
        <w:t>,</w:t>
      </w:r>
      <w:r w:rsidRPr="007C0929">
        <w:rPr>
          <w:sz w:val="24"/>
          <w:szCs w:val="24"/>
        </w:rPr>
        <w:t>” we ask that you take a few minutes to complete this form.  Please return your comments</w:t>
      </w:r>
      <w:r w:rsidR="00FE0F4A" w:rsidRPr="007C0929">
        <w:rPr>
          <w:sz w:val="24"/>
          <w:szCs w:val="24"/>
        </w:rPr>
        <w:t xml:space="preserve"> to Mr. Roland Knox, the Procurement Officer,</w:t>
      </w:r>
      <w:r w:rsidRPr="007C0929">
        <w:rPr>
          <w:sz w:val="24"/>
          <w:szCs w:val="24"/>
        </w:rPr>
        <w:t xml:space="preserve"> via </w:t>
      </w:r>
      <w:r w:rsidR="00890E91" w:rsidRPr="007C0929">
        <w:rPr>
          <w:sz w:val="24"/>
          <w:szCs w:val="24"/>
        </w:rPr>
        <w:t>fax at</w:t>
      </w:r>
      <w:r w:rsidR="00F14356" w:rsidRPr="007C0929">
        <w:rPr>
          <w:sz w:val="24"/>
          <w:szCs w:val="24"/>
        </w:rPr>
        <w:t xml:space="preserve"> (410) 333-0258 </w:t>
      </w:r>
      <w:r w:rsidRPr="007C0929">
        <w:rPr>
          <w:sz w:val="24"/>
          <w:szCs w:val="24"/>
        </w:rPr>
        <w:t>or e</w:t>
      </w:r>
      <w:r w:rsidR="00FF5FEA" w:rsidRPr="007C0929">
        <w:rPr>
          <w:sz w:val="24"/>
          <w:szCs w:val="24"/>
        </w:rPr>
        <w:t>-</w:t>
      </w:r>
      <w:r w:rsidRPr="007C0929">
        <w:rPr>
          <w:sz w:val="24"/>
          <w:szCs w:val="24"/>
        </w:rPr>
        <w:t>mail</w:t>
      </w:r>
      <w:r w:rsidR="00F14356" w:rsidRPr="007C0929">
        <w:rPr>
          <w:sz w:val="24"/>
          <w:szCs w:val="24"/>
        </w:rPr>
        <w:t xml:space="preserve"> at </w:t>
      </w:r>
      <w:hyperlink r:id="rId15" w:history="1">
        <w:r w:rsidR="002D6E21" w:rsidRPr="007C0929">
          <w:rPr>
            <w:rStyle w:val="Hyperlink"/>
            <w:b/>
            <w:sz w:val="24"/>
            <w:szCs w:val="24"/>
          </w:rPr>
          <w:t>Roland.Knox@maryland.gov</w:t>
        </w:r>
      </w:hyperlink>
      <w:r w:rsidR="00FE0F4A" w:rsidRPr="007C0929">
        <w:rPr>
          <w:sz w:val="24"/>
          <w:szCs w:val="24"/>
        </w:rPr>
        <w:t>, w</w:t>
      </w:r>
      <w:r w:rsidRPr="007C0929">
        <w:rPr>
          <w:sz w:val="24"/>
          <w:szCs w:val="24"/>
        </w:rPr>
        <w:t xml:space="preserve">ith your proposal or “no </w:t>
      </w:r>
      <w:r w:rsidR="009F233D" w:rsidRPr="007C0929">
        <w:rPr>
          <w:sz w:val="24"/>
          <w:szCs w:val="24"/>
        </w:rPr>
        <w:t>offer</w:t>
      </w:r>
      <w:r w:rsidR="00F8004B" w:rsidRPr="007C0929">
        <w:rPr>
          <w:sz w:val="24"/>
          <w:szCs w:val="24"/>
        </w:rPr>
        <w:t>,”</w:t>
      </w:r>
      <w:r w:rsidRPr="007C0929">
        <w:rPr>
          <w:sz w:val="24"/>
          <w:szCs w:val="24"/>
        </w:rPr>
        <w:t xml:space="preserve"> as the case may be.  Thank you for your assistance.</w:t>
      </w:r>
    </w:p>
    <w:p w:rsidR="00ED1B23" w:rsidRPr="007C0929" w:rsidRDefault="00ED1B23" w:rsidP="00ED1B23">
      <w:pPr>
        <w:tabs>
          <w:tab w:val="left" w:pos="0"/>
        </w:tabs>
        <w:suppressAutoHyphens/>
        <w:rPr>
          <w:rFonts w:ascii="Times New Roman" w:hAnsi="Times New Roman"/>
          <w:sz w:val="24"/>
          <w:szCs w:val="24"/>
        </w:rPr>
      </w:pPr>
    </w:p>
    <w:p w:rsidR="00782F8E" w:rsidRPr="007C0929" w:rsidRDefault="00ED1B23" w:rsidP="00782F8E">
      <w:pPr>
        <w:tabs>
          <w:tab w:val="left" w:pos="0"/>
        </w:tabs>
        <w:suppressAutoHyphens/>
        <w:rPr>
          <w:rFonts w:ascii="Times New Roman" w:hAnsi="Times New Roman"/>
          <w:b/>
          <w:bCs/>
          <w:sz w:val="24"/>
          <w:szCs w:val="24"/>
        </w:rPr>
      </w:pPr>
      <w:r w:rsidRPr="007C0929">
        <w:rPr>
          <w:rFonts w:ascii="Times New Roman" w:hAnsi="Times New Roman"/>
          <w:sz w:val="24"/>
          <w:szCs w:val="24"/>
        </w:rPr>
        <w:t xml:space="preserve">Proposal </w:t>
      </w:r>
      <w:r w:rsidR="00723D00" w:rsidRPr="007C0929">
        <w:rPr>
          <w:rFonts w:ascii="Times New Roman" w:hAnsi="Times New Roman"/>
          <w:sz w:val="24"/>
          <w:szCs w:val="24"/>
        </w:rPr>
        <w:t>Number:</w:t>
      </w:r>
      <w:r w:rsidR="00723D00">
        <w:rPr>
          <w:rFonts w:ascii="Times New Roman" w:hAnsi="Times New Roman"/>
          <w:sz w:val="24"/>
          <w:szCs w:val="24"/>
        </w:rPr>
        <w:t xml:space="preserve"> </w:t>
      </w:r>
      <w:r w:rsidR="00723D00" w:rsidRPr="007C0929">
        <w:rPr>
          <w:rFonts w:ascii="Times New Roman" w:hAnsi="Times New Roman"/>
          <w:b/>
          <w:sz w:val="24"/>
          <w:szCs w:val="24"/>
          <w:u w:val="single"/>
        </w:rPr>
        <w:t>OBF</w:t>
      </w:r>
      <w:r w:rsidR="00EF2652" w:rsidRPr="007C0929">
        <w:rPr>
          <w:rFonts w:ascii="Times New Roman" w:hAnsi="Times New Roman"/>
          <w:b/>
          <w:sz w:val="24"/>
          <w:szCs w:val="24"/>
          <w:u w:val="single"/>
        </w:rPr>
        <w:t>/</w:t>
      </w:r>
      <w:r w:rsidR="00782F8E" w:rsidRPr="007C0929">
        <w:rPr>
          <w:rFonts w:ascii="Times New Roman" w:hAnsi="Times New Roman"/>
          <w:b/>
          <w:sz w:val="24"/>
          <w:szCs w:val="24"/>
          <w:u w:val="single"/>
        </w:rPr>
        <w:t>CARM/</w:t>
      </w:r>
      <w:r w:rsidR="00EF2652" w:rsidRPr="007C0929">
        <w:rPr>
          <w:rFonts w:ascii="Times New Roman" w:hAnsi="Times New Roman"/>
          <w:b/>
          <w:sz w:val="24"/>
          <w:szCs w:val="24"/>
          <w:u w:val="single"/>
        </w:rPr>
        <w:t>1</w:t>
      </w:r>
      <w:r w:rsidR="00782F8E" w:rsidRPr="007C0929">
        <w:rPr>
          <w:rFonts w:ascii="Times New Roman" w:hAnsi="Times New Roman"/>
          <w:b/>
          <w:sz w:val="24"/>
          <w:szCs w:val="24"/>
          <w:u w:val="single"/>
        </w:rPr>
        <w:t>4</w:t>
      </w:r>
      <w:r w:rsidR="00EF2652" w:rsidRPr="007C0929">
        <w:rPr>
          <w:rFonts w:ascii="Times New Roman" w:hAnsi="Times New Roman"/>
          <w:b/>
          <w:sz w:val="24"/>
          <w:szCs w:val="24"/>
          <w:u w:val="single"/>
        </w:rPr>
        <w:t>-001</w:t>
      </w:r>
      <w:r w:rsidR="00782F8E" w:rsidRPr="007C0929">
        <w:rPr>
          <w:rFonts w:ascii="Times New Roman" w:hAnsi="Times New Roman"/>
          <w:b/>
          <w:sz w:val="24"/>
          <w:szCs w:val="24"/>
          <w:u w:val="single"/>
        </w:rPr>
        <w:t>-</w:t>
      </w:r>
      <w:r w:rsidR="00EF2652" w:rsidRPr="007C0929">
        <w:rPr>
          <w:rFonts w:ascii="Times New Roman" w:hAnsi="Times New Roman"/>
          <w:b/>
          <w:sz w:val="24"/>
          <w:szCs w:val="24"/>
          <w:u w:val="single"/>
        </w:rPr>
        <w:t>S</w:t>
      </w:r>
      <w:r w:rsidR="00D67E05" w:rsidRPr="007C0929">
        <w:rPr>
          <w:rFonts w:ascii="Times New Roman" w:hAnsi="Times New Roman"/>
          <w:sz w:val="24"/>
          <w:szCs w:val="24"/>
        </w:rPr>
        <w:t>entitled</w:t>
      </w:r>
      <w:r w:rsidR="00FE0F4A" w:rsidRPr="007C0929">
        <w:rPr>
          <w:rFonts w:ascii="Times New Roman" w:hAnsi="Times New Roman"/>
          <w:sz w:val="24"/>
          <w:szCs w:val="24"/>
        </w:rPr>
        <w:t xml:space="preserve">: </w:t>
      </w:r>
      <w:r w:rsidR="00782F8E" w:rsidRPr="007C0929">
        <w:rPr>
          <w:rFonts w:ascii="Times New Roman" w:hAnsi="Times New Roman"/>
          <w:b/>
          <w:bCs/>
          <w:sz w:val="24"/>
          <w:szCs w:val="24"/>
          <w:u w:val="single"/>
        </w:rPr>
        <w:t>Annual Ope</w:t>
      </w:r>
      <w:r w:rsidR="00BD7E51" w:rsidRPr="007C0929">
        <w:rPr>
          <w:rFonts w:ascii="Times New Roman" w:hAnsi="Times New Roman"/>
          <w:b/>
          <w:bCs/>
          <w:sz w:val="24"/>
          <w:szCs w:val="24"/>
          <w:u w:val="single"/>
        </w:rPr>
        <w:t>r</w:t>
      </w:r>
      <w:r w:rsidR="00782F8E" w:rsidRPr="007C0929">
        <w:rPr>
          <w:rFonts w:ascii="Times New Roman" w:hAnsi="Times New Roman"/>
          <w:b/>
          <w:bCs/>
          <w:sz w:val="24"/>
          <w:szCs w:val="24"/>
          <w:u w:val="single"/>
        </w:rPr>
        <w:t>ation and Hosting of Random Moment Sample Software for Maryland DHR</w:t>
      </w:r>
    </w:p>
    <w:p w:rsidR="00ED1B23" w:rsidRPr="007C0929" w:rsidRDefault="00ED1B23" w:rsidP="00ED1B23">
      <w:pPr>
        <w:tabs>
          <w:tab w:val="left" w:pos="0"/>
          <w:tab w:val="left" w:pos="360"/>
          <w:tab w:val="left" w:pos="720"/>
        </w:tabs>
        <w:suppressAutoHyphens/>
        <w:rPr>
          <w:rFonts w:ascii="Times New Roman" w:hAnsi="Times New Roman"/>
          <w:sz w:val="24"/>
          <w:szCs w:val="24"/>
        </w:rPr>
      </w:pPr>
    </w:p>
    <w:p w:rsidR="00ED1B23" w:rsidRPr="007C0929" w:rsidRDefault="00ED1B23" w:rsidP="00ED1B23">
      <w:pPr>
        <w:tabs>
          <w:tab w:val="left" w:pos="0"/>
          <w:tab w:val="left" w:pos="360"/>
          <w:tab w:val="left" w:pos="720"/>
        </w:tabs>
        <w:suppressAutoHyphens/>
        <w:rPr>
          <w:rFonts w:ascii="Times New Roman" w:hAnsi="Times New Roman"/>
          <w:sz w:val="24"/>
          <w:szCs w:val="24"/>
        </w:rPr>
      </w:pPr>
      <w:r w:rsidRPr="007C0929">
        <w:rPr>
          <w:rFonts w:ascii="Times New Roman" w:hAnsi="Times New Roman"/>
          <w:sz w:val="24"/>
          <w:szCs w:val="24"/>
        </w:rPr>
        <w:t>I.</w:t>
      </w:r>
      <w:r w:rsidRPr="007C0929">
        <w:rPr>
          <w:rFonts w:ascii="Times New Roman" w:hAnsi="Times New Roman"/>
          <w:sz w:val="24"/>
          <w:szCs w:val="24"/>
        </w:rPr>
        <w:tab/>
        <w:t xml:space="preserve">If you are not </w:t>
      </w:r>
      <w:r w:rsidR="009F233D" w:rsidRPr="007C0929">
        <w:rPr>
          <w:rFonts w:ascii="Times New Roman" w:hAnsi="Times New Roman"/>
          <w:sz w:val="24"/>
          <w:szCs w:val="24"/>
        </w:rPr>
        <w:t>submitting a Proposal</w:t>
      </w:r>
      <w:r w:rsidRPr="007C0929">
        <w:rPr>
          <w:rFonts w:ascii="Times New Roman" w:hAnsi="Times New Roman"/>
          <w:sz w:val="24"/>
          <w:szCs w:val="24"/>
        </w:rPr>
        <w:t>, please indicate why:</w:t>
      </w:r>
    </w:p>
    <w:p w:rsidR="00ED1B23" w:rsidRPr="007C0929" w:rsidRDefault="00ED1B23" w:rsidP="00ED1B23">
      <w:pPr>
        <w:tabs>
          <w:tab w:val="left" w:pos="0"/>
          <w:tab w:val="left" w:pos="432"/>
          <w:tab w:val="left" w:pos="720"/>
          <w:tab w:val="left" w:pos="1440"/>
        </w:tabs>
        <w:suppressAutoHyphens/>
        <w:rPr>
          <w:rFonts w:ascii="Times New Roman" w:hAnsi="Times New Roman"/>
          <w:sz w:val="22"/>
        </w:rPr>
      </w:pPr>
    </w:p>
    <w:p w:rsidR="00F523B5" w:rsidRDefault="00F42589" w:rsidP="00F35376">
      <w:pPr>
        <w:suppressAutoHyphens/>
        <w:ind w:left="360" w:hanging="360"/>
        <w:rPr>
          <w:rFonts w:ascii="Times New Roman" w:hAnsi="Times New Roman"/>
          <w:sz w:val="24"/>
          <w:szCs w:val="24"/>
        </w:rPr>
      </w:pPr>
      <w:r w:rsidRPr="007C0929">
        <w:rPr>
          <w:rFonts w:ascii="Times New Roman" w:hAnsi="Times New Roman"/>
          <w:sz w:val="24"/>
          <w:szCs w:val="24"/>
        </w:rPr>
        <w:tab/>
      </w:r>
      <w:r w:rsidR="00ED1B23" w:rsidRPr="007C0929">
        <w:rPr>
          <w:rFonts w:ascii="Times New Roman" w:hAnsi="Times New Roman"/>
          <w:sz w:val="24"/>
          <w:szCs w:val="24"/>
        </w:rPr>
        <w:t>[   ]</w:t>
      </w:r>
      <w:r w:rsidR="00ED1B23" w:rsidRPr="007C0929">
        <w:rPr>
          <w:rFonts w:ascii="Times New Roman" w:hAnsi="Times New Roman"/>
          <w:sz w:val="24"/>
          <w:szCs w:val="24"/>
        </w:rPr>
        <w:tab/>
        <w:t xml:space="preserve">  Other commitments preclude our participation at this time.</w:t>
      </w:r>
      <w:r w:rsidR="00ED1B23" w:rsidRPr="007C0929">
        <w:rPr>
          <w:rFonts w:ascii="Times New Roman" w:hAnsi="Times New Roman"/>
          <w:sz w:val="24"/>
          <w:szCs w:val="24"/>
        </w:rPr>
        <w:br/>
        <w:t>[   ]</w:t>
      </w:r>
      <w:r w:rsidR="00ED1B23" w:rsidRPr="007C0929">
        <w:rPr>
          <w:rFonts w:ascii="Times New Roman" w:hAnsi="Times New Roman"/>
          <w:sz w:val="24"/>
          <w:szCs w:val="24"/>
        </w:rPr>
        <w:tab/>
        <w:t xml:space="preserve">  The subject of the Contract is not in our business line.</w:t>
      </w:r>
      <w:r w:rsidR="00ED1B23" w:rsidRPr="007C0929">
        <w:rPr>
          <w:rFonts w:ascii="Times New Roman" w:hAnsi="Times New Roman"/>
          <w:sz w:val="24"/>
          <w:szCs w:val="24"/>
        </w:rPr>
        <w:br/>
        <w:t>[   ]   We lack experience in the work / commodities required.</w:t>
      </w:r>
      <w:r w:rsidR="00ED1B23" w:rsidRPr="007C0929">
        <w:rPr>
          <w:rFonts w:ascii="Times New Roman" w:hAnsi="Times New Roman"/>
          <w:sz w:val="24"/>
          <w:szCs w:val="24"/>
        </w:rPr>
        <w:br/>
        <w:t>[   ]</w:t>
      </w:r>
      <w:r w:rsidR="00ED1B23" w:rsidRPr="007C0929">
        <w:rPr>
          <w:rFonts w:ascii="Times New Roman" w:hAnsi="Times New Roman"/>
          <w:sz w:val="24"/>
          <w:szCs w:val="24"/>
        </w:rPr>
        <w:tab/>
        <w:t xml:space="preserve">  The scope of work is beyond our current capacity.</w:t>
      </w:r>
      <w:r w:rsidR="00ED1B23" w:rsidRPr="007C0929">
        <w:rPr>
          <w:rFonts w:ascii="Times New Roman" w:hAnsi="Times New Roman"/>
          <w:sz w:val="24"/>
          <w:szCs w:val="24"/>
        </w:rPr>
        <w:br/>
        <w:t>[   ]</w:t>
      </w:r>
      <w:r w:rsidR="00ED1B23" w:rsidRPr="007C0929">
        <w:rPr>
          <w:rFonts w:ascii="Times New Roman" w:hAnsi="Times New Roman"/>
          <w:sz w:val="24"/>
          <w:szCs w:val="24"/>
        </w:rPr>
        <w:tab/>
        <w:t xml:space="preserve">  We cannot be competitive.  (Please explain below.)</w:t>
      </w:r>
      <w:r w:rsidR="00ED1B23" w:rsidRPr="007C0929">
        <w:rPr>
          <w:rFonts w:ascii="Times New Roman" w:hAnsi="Times New Roman"/>
          <w:sz w:val="24"/>
          <w:szCs w:val="24"/>
        </w:rPr>
        <w:br/>
        <w:t>[   ]</w:t>
      </w:r>
      <w:r w:rsidR="00ED1B23" w:rsidRPr="007C0929">
        <w:rPr>
          <w:rFonts w:ascii="Times New Roman" w:hAnsi="Times New Roman"/>
          <w:sz w:val="24"/>
          <w:szCs w:val="24"/>
        </w:rPr>
        <w:tab/>
        <w:t xml:space="preserve">  The specifications are either unclear or too restri</w:t>
      </w:r>
      <w:r w:rsidR="00F523B5">
        <w:rPr>
          <w:rFonts w:ascii="Times New Roman" w:hAnsi="Times New Roman"/>
          <w:sz w:val="24"/>
          <w:szCs w:val="24"/>
        </w:rPr>
        <w:t xml:space="preserve">ctive.  (Please explain below.) </w:t>
      </w:r>
    </w:p>
    <w:p w:rsidR="00ED1B23" w:rsidRDefault="00ED1B23" w:rsidP="00F523B5">
      <w:pPr>
        <w:suppressAutoHyphens/>
        <w:ind w:left="360"/>
        <w:rPr>
          <w:rFonts w:ascii="Times New Roman" w:hAnsi="Times New Roman"/>
          <w:sz w:val="24"/>
          <w:szCs w:val="24"/>
        </w:rPr>
      </w:pPr>
      <w:r w:rsidRPr="007C0929">
        <w:rPr>
          <w:rFonts w:ascii="Times New Roman" w:hAnsi="Times New Roman"/>
          <w:sz w:val="24"/>
          <w:szCs w:val="24"/>
        </w:rPr>
        <w:t>[   ]</w:t>
      </w:r>
      <w:r w:rsidRPr="007C0929">
        <w:rPr>
          <w:rFonts w:ascii="Times New Roman" w:hAnsi="Times New Roman"/>
          <w:sz w:val="24"/>
          <w:szCs w:val="24"/>
        </w:rPr>
        <w:tab/>
      </w:r>
      <w:r w:rsidR="00EE6CA5">
        <w:rPr>
          <w:rFonts w:ascii="Times New Roman" w:hAnsi="Times New Roman"/>
          <w:sz w:val="24"/>
          <w:szCs w:val="24"/>
        </w:rPr>
        <w:t xml:space="preserve">  </w:t>
      </w:r>
      <w:r w:rsidR="00A47045" w:rsidRPr="007C0929">
        <w:rPr>
          <w:rFonts w:ascii="Times New Roman" w:hAnsi="Times New Roman"/>
          <w:sz w:val="24"/>
          <w:szCs w:val="24"/>
        </w:rPr>
        <w:t>P</w:t>
      </w:r>
      <w:r w:rsidRPr="007C0929">
        <w:rPr>
          <w:rFonts w:ascii="Times New Roman" w:hAnsi="Times New Roman"/>
          <w:sz w:val="24"/>
          <w:szCs w:val="24"/>
        </w:rPr>
        <w:t xml:space="preserve">roposal requirements, other than the specifications, are unreasonable or too risky.  </w:t>
      </w:r>
    </w:p>
    <w:p w:rsidR="00F523B5" w:rsidRPr="007C0929" w:rsidRDefault="00F523B5" w:rsidP="00F523B5">
      <w:pPr>
        <w:suppressAutoHyphens/>
        <w:ind w:left="360"/>
        <w:rPr>
          <w:rFonts w:ascii="Times New Roman" w:hAnsi="Times New Roman"/>
          <w:sz w:val="24"/>
          <w:szCs w:val="24"/>
        </w:rPr>
      </w:pPr>
      <w:r>
        <w:rPr>
          <w:rFonts w:ascii="Times New Roman" w:hAnsi="Times New Roman"/>
          <w:sz w:val="24"/>
          <w:szCs w:val="24"/>
        </w:rPr>
        <w:tab/>
      </w:r>
      <w:r w:rsidR="00EE6CA5">
        <w:rPr>
          <w:rFonts w:ascii="Times New Roman" w:hAnsi="Times New Roman"/>
          <w:sz w:val="24"/>
          <w:szCs w:val="24"/>
        </w:rPr>
        <w:t xml:space="preserve">  </w:t>
      </w:r>
      <w:r w:rsidRPr="007C0929">
        <w:rPr>
          <w:rFonts w:ascii="Times New Roman" w:hAnsi="Times New Roman"/>
          <w:sz w:val="24"/>
          <w:szCs w:val="24"/>
        </w:rPr>
        <w:t>(</w:t>
      </w:r>
      <w:r w:rsidR="00F8435A" w:rsidRPr="007C0929">
        <w:rPr>
          <w:rFonts w:ascii="Times New Roman" w:hAnsi="Times New Roman"/>
          <w:sz w:val="24"/>
          <w:szCs w:val="24"/>
        </w:rPr>
        <w:t>Please</w:t>
      </w:r>
      <w:r w:rsidR="00F8435A">
        <w:rPr>
          <w:rFonts w:ascii="Times New Roman" w:hAnsi="Times New Roman"/>
          <w:sz w:val="24"/>
          <w:szCs w:val="24"/>
        </w:rPr>
        <w:t xml:space="preserve"> explain</w:t>
      </w:r>
      <w:r w:rsidRPr="007C0929">
        <w:rPr>
          <w:rFonts w:ascii="Times New Roman" w:hAnsi="Times New Roman"/>
          <w:sz w:val="24"/>
          <w:szCs w:val="24"/>
        </w:rPr>
        <w:t xml:space="preserve"> below.)</w:t>
      </w:r>
    </w:p>
    <w:p w:rsidR="00ED1B23" w:rsidRPr="007C0929" w:rsidRDefault="00ED1B23" w:rsidP="00ED1B23">
      <w:pPr>
        <w:tabs>
          <w:tab w:val="left" w:pos="360"/>
        </w:tabs>
        <w:suppressAutoHyphens/>
        <w:rPr>
          <w:rFonts w:ascii="Times New Roman" w:hAnsi="Times New Roman"/>
          <w:sz w:val="24"/>
          <w:szCs w:val="24"/>
        </w:rPr>
      </w:pPr>
      <w:r w:rsidRPr="007C0929">
        <w:rPr>
          <w:rFonts w:ascii="Times New Roman" w:hAnsi="Times New Roman"/>
          <w:sz w:val="24"/>
          <w:szCs w:val="24"/>
        </w:rPr>
        <w:tab/>
        <w:t>[   ]</w:t>
      </w:r>
      <w:r w:rsidRPr="007C0929">
        <w:rPr>
          <w:rFonts w:ascii="Times New Roman" w:hAnsi="Times New Roman"/>
          <w:sz w:val="24"/>
          <w:szCs w:val="24"/>
        </w:rPr>
        <w:tab/>
        <w:t xml:space="preserve">  Time for completion is insufficient.</w:t>
      </w:r>
      <w:r w:rsidRPr="007C0929">
        <w:rPr>
          <w:rFonts w:ascii="Times New Roman" w:hAnsi="Times New Roman"/>
          <w:sz w:val="24"/>
          <w:szCs w:val="24"/>
        </w:rPr>
        <w:br/>
      </w:r>
      <w:r w:rsidRPr="007C0929">
        <w:rPr>
          <w:rFonts w:ascii="Times New Roman" w:hAnsi="Times New Roman"/>
          <w:sz w:val="24"/>
          <w:szCs w:val="24"/>
        </w:rPr>
        <w:tab/>
        <w:t>[   ]</w:t>
      </w:r>
      <w:r w:rsidRPr="007C0929">
        <w:rPr>
          <w:rFonts w:ascii="Times New Roman" w:hAnsi="Times New Roman"/>
          <w:sz w:val="24"/>
          <w:szCs w:val="24"/>
        </w:rPr>
        <w:tab/>
        <w:t xml:space="preserve">  Bonding/Insurance requirements are prohibitive.  (Please explain below.)</w:t>
      </w:r>
    </w:p>
    <w:p w:rsidR="00ED1B23" w:rsidRPr="007C0929" w:rsidRDefault="00ED1B23" w:rsidP="00ED1B23">
      <w:pPr>
        <w:tabs>
          <w:tab w:val="left" w:pos="0"/>
          <w:tab w:val="left" w:pos="360"/>
          <w:tab w:val="left" w:pos="720"/>
          <w:tab w:val="left" w:pos="1440"/>
        </w:tabs>
        <w:suppressAutoHyphens/>
        <w:rPr>
          <w:rFonts w:ascii="Times New Roman" w:hAnsi="Times New Roman"/>
          <w:sz w:val="24"/>
          <w:szCs w:val="24"/>
        </w:rPr>
      </w:pPr>
      <w:r w:rsidRPr="007C0929">
        <w:rPr>
          <w:rFonts w:ascii="Times New Roman" w:hAnsi="Times New Roman"/>
          <w:sz w:val="24"/>
          <w:szCs w:val="24"/>
        </w:rPr>
        <w:tab/>
        <w:t>[   ]</w:t>
      </w:r>
      <w:r w:rsidRPr="007C0929">
        <w:rPr>
          <w:rFonts w:ascii="Times New Roman" w:hAnsi="Times New Roman"/>
          <w:sz w:val="24"/>
          <w:szCs w:val="24"/>
        </w:rPr>
        <w:tab/>
        <w:t xml:space="preserve">  Doing business with Government is simply too complicated.</w:t>
      </w:r>
    </w:p>
    <w:p w:rsidR="00ED1B23" w:rsidRPr="007C0929" w:rsidRDefault="00ED1B23" w:rsidP="00CA1B67">
      <w:pPr>
        <w:suppressAutoHyphens/>
        <w:ind w:left="810" w:hanging="450"/>
        <w:rPr>
          <w:rFonts w:ascii="Times New Roman" w:hAnsi="Times New Roman"/>
          <w:sz w:val="24"/>
          <w:szCs w:val="24"/>
        </w:rPr>
      </w:pPr>
      <w:r w:rsidRPr="007C0929">
        <w:rPr>
          <w:rFonts w:ascii="Times New Roman" w:hAnsi="Times New Roman"/>
          <w:sz w:val="24"/>
          <w:szCs w:val="24"/>
        </w:rPr>
        <w:t>[   ]</w:t>
      </w:r>
      <w:r w:rsidRPr="007C0929">
        <w:rPr>
          <w:rFonts w:ascii="Times New Roman" w:hAnsi="Times New Roman"/>
          <w:sz w:val="24"/>
          <w:szCs w:val="24"/>
        </w:rPr>
        <w:tab/>
        <w:t xml:space="preserve">Prior experience with State of Maryland </w:t>
      </w:r>
      <w:r w:rsidR="00F8004B" w:rsidRPr="007C0929">
        <w:rPr>
          <w:rFonts w:ascii="Times New Roman" w:hAnsi="Times New Roman"/>
          <w:sz w:val="24"/>
          <w:szCs w:val="24"/>
        </w:rPr>
        <w:t>c</w:t>
      </w:r>
      <w:r w:rsidRPr="007C0929">
        <w:rPr>
          <w:rFonts w:ascii="Times New Roman" w:hAnsi="Times New Roman"/>
          <w:sz w:val="24"/>
          <w:szCs w:val="24"/>
        </w:rPr>
        <w:t xml:space="preserve">ontracts was unprofitable or </w:t>
      </w:r>
      <w:r w:rsidR="00890E91" w:rsidRPr="007C0929">
        <w:rPr>
          <w:rFonts w:ascii="Times New Roman" w:hAnsi="Times New Roman"/>
          <w:sz w:val="24"/>
          <w:szCs w:val="24"/>
        </w:rPr>
        <w:t>otherwise unsatisfactory</w:t>
      </w:r>
      <w:r w:rsidRPr="007C0929">
        <w:rPr>
          <w:rFonts w:ascii="Times New Roman" w:hAnsi="Times New Roman"/>
          <w:sz w:val="24"/>
          <w:szCs w:val="24"/>
        </w:rPr>
        <w:t>. (Please explain in Remarks section.</w:t>
      </w:r>
      <w:r w:rsidR="00F8004B" w:rsidRPr="007C0929">
        <w:rPr>
          <w:rFonts w:ascii="Times New Roman" w:hAnsi="Times New Roman"/>
          <w:sz w:val="24"/>
          <w:szCs w:val="24"/>
        </w:rPr>
        <w:t>)</w:t>
      </w:r>
    </w:p>
    <w:p w:rsidR="00ED1B23" w:rsidRPr="007C0929" w:rsidRDefault="00ED1B23" w:rsidP="00ED1B23">
      <w:pPr>
        <w:tabs>
          <w:tab w:val="left" w:pos="360"/>
        </w:tabs>
        <w:ind w:left="360"/>
        <w:rPr>
          <w:rFonts w:ascii="Times New Roman" w:hAnsi="Times New Roman"/>
          <w:sz w:val="24"/>
          <w:szCs w:val="24"/>
        </w:rPr>
      </w:pPr>
      <w:r w:rsidRPr="007C0929">
        <w:rPr>
          <w:rFonts w:ascii="Times New Roman" w:hAnsi="Times New Roman"/>
          <w:sz w:val="24"/>
          <w:szCs w:val="24"/>
        </w:rPr>
        <w:t>[   ]</w:t>
      </w:r>
      <w:r w:rsidRPr="007C0929">
        <w:rPr>
          <w:rFonts w:ascii="Times New Roman" w:hAnsi="Times New Roman"/>
          <w:sz w:val="24"/>
          <w:szCs w:val="24"/>
        </w:rPr>
        <w:tab/>
        <w:t xml:space="preserve">  Other:  ___________________________________________________________________________</w:t>
      </w:r>
    </w:p>
    <w:p w:rsidR="00ED1B23" w:rsidRPr="007C0929" w:rsidRDefault="00ED1B23" w:rsidP="00ED1B23">
      <w:pPr>
        <w:tabs>
          <w:tab w:val="left" w:pos="0"/>
          <w:tab w:val="left" w:pos="360"/>
          <w:tab w:val="left" w:pos="450"/>
        </w:tabs>
        <w:suppressAutoHyphens/>
        <w:rPr>
          <w:rFonts w:ascii="Times New Roman" w:hAnsi="Times New Roman"/>
          <w:sz w:val="24"/>
          <w:szCs w:val="24"/>
        </w:rPr>
      </w:pPr>
      <w:r w:rsidRPr="007C0929">
        <w:rPr>
          <w:rFonts w:ascii="Times New Roman" w:hAnsi="Times New Roman"/>
          <w:sz w:val="24"/>
          <w:szCs w:val="24"/>
        </w:rPr>
        <w:tab/>
        <w:t>___________________________________________________________________________</w:t>
      </w:r>
    </w:p>
    <w:p w:rsidR="00ED1B23" w:rsidRPr="007C0929" w:rsidRDefault="00ED1B23" w:rsidP="00ED1B23">
      <w:pPr>
        <w:tabs>
          <w:tab w:val="left" w:pos="0"/>
          <w:tab w:val="left" w:pos="360"/>
          <w:tab w:val="left" w:pos="450"/>
        </w:tabs>
        <w:suppressAutoHyphens/>
        <w:rPr>
          <w:rFonts w:ascii="Times New Roman" w:hAnsi="Times New Roman"/>
          <w:sz w:val="24"/>
          <w:szCs w:val="24"/>
        </w:rPr>
      </w:pPr>
      <w:r w:rsidRPr="007C0929">
        <w:rPr>
          <w:rFonts w:ascii="Times New Roman" w:hAnsi="Times New Roman"/>
          <w:sz w:val="24"/>
          <w:szCs w:val="24"/>
        </w:rPr>
        <w:tab/>
        <w:t>___________________________________________________________________________</w:t>
      </w:r>
    </w:p>
    <w:p w:rsidR="00ED1B23" w:rsidRPr="007C0929" w:rsidRDefault="00ED1B23" w:rsidP="00ED1B23">
      <w:pPr>
        <w:tabs>
          <w:tab w:val="left" w:pos="0"/>
          <w:tab w:val="left" w:pos="360"/>
          <w:tab w:val="left" w:pos="720"/>
        </w:tabs>
        <w:suppressAutoHyphens/>
        <w:rPr>
          <w:rFonts w:ascii="Times New Roman" w:hAnsi="Times New Roman"/>
          <w:sz w:val="24"/>
          <w:szCs w:val="24"/>
        </w:rPr>
      </w:pPr>
    </w:p>
    <w:p w:rsidR="00ED1B23" w:rsidRPr="007C0929" w:rsidRDefault="00ED1B23" w:rsidP="00ED1B23">
      <w:pPr>
        <w:tabs>
          <w:tab w:val="left" w:pos="450"/>
        </w:tabs>
        <w:suppressAutoHyphens/>
        <w:ind w:left="450" w:hanging="450"/>
        <w:rPr>
          <w:rFonts w:ascii="Times New Roman" w:hAnsi="Times New Roman"/>
          <w:sz w:val="24"/>
          <w:szCs w:val="24"/>
        </w:rPr>
      </w:pPr>
      <w:r w:rsidRPr="007C0929">
        <w:rPr>
          <w:rFonts w:ascii="Times New Roman" w:hAnsi="Times New Roman"/>
          <w:sz w:val="24"/>
          <w:szCs w:val="24"/>
        </w:rPr>
        <w:t>II.</w:t>
      </w:r>
      <w:r w:rsidRPr="007C0929">
        <w:rPr>
          <w:rFonts w:ascii="Times New Roman" w:hAnsi="Times New Roman"/>
          <w:sz w:val="24"/>
          <w:szCs w:val="24"/>
        </w:rPr>
        <w:tab/>
        <w:t xml:space="preserve">Please explain your response further, offer suggestions, or express concerns.  (Use the back for additional information.) </w:t>
      </w:r>
    </w:p>
    <w:p w:rsidR="00ED1B23" w:rsidRPr="007C0929" w:rsidRDefault="00ED1B23" w:rsidP="00ED1B23">
      <w:pPr>
        <w:suppressAutoHyphens/>
        <w:rPr>
          <w:rFonts w:ascii="Times New Roman" w:hAnsi="Times New Roman"/>
          <w:sz w:val="24"/>
          <w:szCs w:val="24"/>
        </w:rPr>
      </w:pPr>
    </w:p>
    <w:p w:rsidR="00ED1B23" w:rsidRPr="007C0929" w:rsidRDefault="00ED1B23" w:rsidP="00ED1B23">
      <w:pPr>
        <w:rPr>
          <w:rFonts w:ascii="Times New Roman" w:hAnsi="Times New Roman"/>
          <w:sz w:val="24"/>
          <w:szCs w:val="24"/>
        </w:rPr>
      </w:pPr>
      <w:r w:rsidRPr="007C0929">
        <w:rPr>
          <w:rFonts w:ascii="Times New Roman" w:hAnsi="Times New Roman"/>
          <w:sz w:val="24"/>
          <w:szCs w:val="24"/>
        </w:rPr>
        <w:t xml:space="preserve">REMA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D1B23" w:rsidRPr="007C0929" w:rsidRDefault="00ED1B23" w:rsidP="00ED1B23">
      <w:pPr>
        <w:tabs>
          <w:tab w:val="left" w:pos="0"/>
        </w:tabs>
        <w:suppressAutoHyphens/>
        <w:rPr>
          <w:rFonts w:ascii="Times New Roman" w:hAnsi="Times New Roman"/>
          <w:sz w:val="24"/>
          <w:szCs w:val="24"/>
        </w:rPr>
      </w:pPr>
    </w:p>
    <w:p w:rsidR="00ED1B23" w:rsidRPr="007C0929" w:rsidRDefault="00ED1B23" w:rsidP="00ED1B23">
      <w:pPr>
        <w:tabs>
          <w:tab w:val="left" w:pos="0"/>
        </w:tabs>
        <w:suppressAutoHyphens/>
        <w:rPr>
          <w:rFonts w:ascii="Times New Roman" w:hAnsi="Times New Roman"/>
          <w:sz w:val="24"/>
          <w:szCs w:val="24"/>
        </w:rPr>
      </w:pPr>
      <w:r w:rsidRPr="007C0929">
        <w:rPr>
          <w:rFonts w:ascii="Times New Roman" w:hAnsi="Times New Roman"/>
          <w:sz w:val="24"/>
          <w:szCs w:val="24"/>
        </w:rPr>
        <w:t>OPTIONAL</w:t>
      </w:r>
    </w:p>
    <w:p w:rsidR="00ED1B23" w:rsidRPr="007C0929" w:rsidRDefault="00ED1B23" w:rsidP="00ED1B23">
      <w:pPr>
        <w:tabs>
          <w:tab w:val="left" w:pos="0"/>
        </w:tabs>
        <w:suppressAutoHyphens/>
        <w:rPr>
          <w:rFonts w:ascii="Times New Roman" w:hAnsi="Times New Roman"/>
          <w:sz w:val="24"/>
          <w:szCs w:val="24"/>
        </w:rPr>
      </w:pPr>
      <w:r w:rsidRPr="007C0929">
        <w:rPr>
          <w:rFonts w:ascii="Times New Roman" w:hAnsi="Times New Roman"/>
          <w:sz w:val="24"/>
          <w:szCs w:val="24"/>
        </w:rPr>
        <w:t>Vendor Name:  _______________________</w:t>
      </w:r>
      <w:r w:rsidR="00F35376">
        <w:rPr>
          <w:rFonts w:ascii="Times New Roman" w:hAnsi="Times New Roman"/>
          <w:sz w:val="24"/>
          <w:szCs w:val="24"/>
        </w:rPr>
        <w:t>_</w:t>
      </w:r>
      <w:r w:rsidRPr="007C0929">
        <w:rPr>
          <w:rFonts w:ascii="Times New Roman" w:hAnsi="Times New Roman"/>
          <w:sz w:val="24"/>
          <w:szCs w:val="24"/>
        </w:rPr>
        <w:t>____________________Date: ______________ Contact: _________________________________________________</w:t>
      </w:r>
      <w:r w:rsidRPr="007C0929">
        <w:rPr>
          <w:rFonts w:ascii="Times New Roman" w:hAnsi="Times New Roman"/>
          <w:sz w:val="24"/>
          <w:szCs w:val="24"/>
        </w:rPr>
        <w:softHyphen/>
        <w:t>Phone:  ____________</w:t>
      </w:r>
    </w:p>
    <w:p w:rsidR="00ED1B23" w:rsidRPr="007C0929" w:rsidRDefault="00ED1B23" w:rsidP="00ED1B23">
      <w:pPr>
        <w:tabs>
          <w:tab w:val="left" w:pos="0"/>
        </w:tabs>
        <w:suppressAutoHyphens/>
        <w:rPr>
          <w:rFonts w:ascii="Times New Roman" w:hAnsi="Times New Roman"/>
          <w:sz w:val="24"/>
          <w:szCs w:val="24"/>
        </w:rPr>
      </w:pPr>
      <w:r w:rsidRPr="007C0929">
        <w:rPr>
          <w:rFonts w:ascii="Times New Roman" w:hAnsi="Times New Roman"/>
          <w:sz w:val="24"/>
          <w:szCs w:val="24"/>
        </w:rPr>
        <w:t>Address or e</w:t>
      </w:r>
      <w:r w:rsidR="00FF5FEA" w:rsidRPr="007C0929">
        <w:rPr>
          <w:rFonts w:ascii="Times New Roman" w:hAnsi="Times New Roman"/>
          <w:sz w:val="24"/>
          <w:szCs w:val="24"/>
        </w:rPr>
        <w:t>-</w:t>
      </w:r>
      <w:r w:rsidRPr="007C0929">
        <w:rPr>
          <w:rFonts w:ascii="Times New Roman" w:hAnsi="Times New Roman"/>
          <w:sz w:val="24"/>
          <w:szCs w:val="24"/>
        </w:rPr>
        <w:t>mail: ______________________________________________________________</w:t>
      </w:r>
    </w:p>
    <w:p w:rsidR="00ED1B23" w:rsidRPr="007C0929" w:rsidRDefault="00ED1B23" w:rsidP="00ED1B23">
      <w:pPr>
        <w:suppressAutoHyphens/>
        <w:jc w:val="center"/>
        <w:rPr>
          <w:rFonts w:ascii="Times New Roman" w:hAnsi="Times New Roman"/>
          <w:sz w:val="22"/>
        </w:rPr>
      </w:pPr>
    </w:p>
    <w:p w:rsidR="00ED1B23" w:rsidRPr="007C0929" w:rsidRDefault="00ED1B23" w:rsidP="00ED1B23">
      <w:pPr>
        <w:suppressAutoHyphens/>
        <w:jc w:val="center"/>
        <w:rPr>
          <w:rFonts w:ascii="Times New Roman" w:hAnsi="Times New Roman"/>
          <w:sz w:val="22"/>
        </w:rPr>
      </w:pPr>
    </w:p>
    <w:p w:rsidR="00ED1B23" w:rsidRPr="007C0929" w:rsidRDefault="00ED1B23" w:rsidP="00ED1B23">
      <w:pPr>
        <w:suppressAutoHyphens/>
        <w:jc w:val="center"/>
        <w:rPr>
          <w:rFonts w:ascii="Times New Roman" w:hAnsi="Times New Roman"/>
          <w:sz w:val="24"/>
          <w:szCs w:val="24"/>
        </w:rPr>
      </w:pPr>
      <w:r w:rsidRPr="007C0929">
        <w:rPr>
          <w:rFonts w:ascii="Times New Roman" w:hAnsi="Times New Roman"/>
          <w:b/>
          <w:bCs/>
          <w:sz w:val="24"/>
          <w:szCs w:val="24"/>
        </w:rPr>
        <w:t>THANK YOU!!!</w:t>
      </w:r>
    </w:p>
    <w:p w:rsidR="00FD436A" w:rsidRDefault="00FD436A" w:rsidP="00ED1B23">
      <w:pPr>
        <w:suppressAutoHyphens/>
        <w:rPr>
          <w:rFonts w:ascii="Times New Roman" w:hAnsi="Times New Roman"/>
          <w:sz w:val="24"/>
          <w:szCs w:val="24"/>
        </w:rPr>
      </w:pPr>
    </w:p>
    <w:p w:rsidR="00FD436A" w:rsidRDefault="00FD436A">
      <w:pPr>
        <w:widowControl/>
        <w:rPr>
          <w:rFonts w:ascii="Times New Roman" w:hAnsi="Times New Roman"/>
          <w:sz w:val="24"/>
          <w:szCs w:val="24"/>
        </w:rPr>
      </w:pPr>
      <w:r>
        <w:rPr>
          <w:rFonts w:ascii="Times New Roman" w:hAnsi="Times New Roman"/>
          <w:sz w:val="24"/>
          <w:szCs w:val="24"/>
        </w:rPr>
        <w:br w:type="page"/>
      </w:r>
    </w:p>
    <w:p w:rsidR="00FD436A" w:rsidRDefault="00FD436A" w:rsidP="00ED1B23">
      <w:pPr>
        <w:suppressAutoHyphens/>
        <w:rPr>
          <w:rFonts w:ascii="Times New Roman" w:hAnsi="Times New Roman"/>
          <w:sz w:val="24"/>
          <w:szCs w:val="24"/>
        </w:rPr>
      </w:pPr>
    </w:p>
    <w:p w:rsidR="00FD436A" w:rsidRDefault="00FD436A">
      <w:pPr>
        <w:widowControl/>
        <w:rPr>
          <w:rFonts w:ascii="Times New Roman" w:hAnsi="Times New Roman"/>
          <w:sz w:val="24"/>
          <w:szCs w:val="24"/>
        </w:rPr>
      </w:pPr>
    </w:p>
    <w:p w:rsidR="00FD436A" w:rsidRPr="00F040E4" w:rsidRDefault="00FD436A" w:rsidP="00EE6A00">
      <w:pPr>
        <w:tabs>
          <w:tab w:val="left" w:pos="0"/>
        </w:tabs>
        <w:suppressAutoHyphens/>
        <w:jc w:val="center"/>
        <w:rPr>
          <w:rFonts w:ascii="Times New Roman" w:hAnsi="Times New Roman"/>
          <w:b/>
          <w:sz w:val="24"/>
          <w:szCs w:val="24"/>
        </w:rPr>
      </w:pPr>
      <w:r w:rsidRPr="00F040E4">
        <w:rPr>
          <w:rFonts w:ascii="Times New Roman" w:hAnsi="Times New Roman"/>
          <w:b/>
          <w:sz w:val="24"/>
          <w:szCs w:val="24"/>
        </w:rPr>
        <w:t>TABLE OF CONTENTS</w:t>
      </w:r>
    </w:p>
    <w:p w:rsidR="00FD436A" w:rsidRPr="00F040E4" w:rsidRDefault="00FD436A" w:rsidP="00FD436A">
      <w:pPr>
        <w:suppressAutoHyphens/>
        <w:rPr>
          <w:rFonts w:ascii="Times New Roman" w:hAnsi="Times New Roman"/>
          <w:b/>
          <w:sz w:val="24"/>
          <w:szCs w:val="24"/>
        </w:rPr>
      </w:pPr>
    </w:p>
    <w:p w:rsidR="000D1418" w:rsidRPr="000D1418" w:rsidRDefault="00DB74E7">
      <w:pPr>
        <w:pStyle w:val="TOC2"/>
        <w:rPr>
          <w:rFonts w:ascii="Times New Roman" w:eastAsiaTheme="minorEastAsia" w:hAnsi="Times New Roman"/>
          <w:noProof/>
          <w:sz w:val="24"/>
          <w:szCs w:val="24"/>
        </w:rPr>
      </w:pPr>
      <w:r w:rsidRPr="000D1418">
        <w:rPr>
          <w:rFonts w:ascii="Times New Roman" w:hAnsi="Times New Roman"/>
          <w:b/>
          <w:sz w:val="24"/>
          <w:szCs w:val="24"/>
        </w:rPr>
        <w:fldChar w:fldCharType="begin"/>
      </w:r>
      <w:r w:rsidR="00FD436A" w:rsidRPr="000D1418">
        <w:rPr>
          <w:rFonts w:ascii="Times New Roman" w:hAnsi="Times New Roman"/>
          <w:b/>
          <w:sz w:val="24"/>
          <w:szCs w:val="24"/>
        </w:rPr>
        <w:instrText xml:space="preserve"> TOC \o "1-4" \h \z \u </w:instrText>
      </w:r>
      <w:r w:rsidRPr="000D1418">
        <w:rPr>
          <w:rFonts w:ascii="Times New Roman" w:hAnsi="Times New Roman"/>
          <w:b/>
          <w:sz w:val="24"/>
          <w:szCs w:val="24"/>
        </w:rPr>
        <w:fldChar w:fldCharType="separate"/>
      </w:r>
      <w:hyperlink w:anchor="_Toc382210305" w:history="1">
        <w:r w:rsidR="000D1418" w:rsidRPr="000D1418">
          <w:rPr>
            <w:rStyle w:val="Hyperlink"/>
            <w:rFonts w:ascii="Times New Roman" w:hAnsi="Times New Roman"/>
            <w:noProof/>
            <w:sz w:val="24"/>
            <w:szCs w:val="24"/>
          </w:rPr>
          <w:t>KEY INFORMATION SUMMARY SHEET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_Toc382210305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ii</w:t>
        </w:r>
        <w:r w:rsidRPr="000D1418">
          <w:rPr>
            <w:rFonts w:ascii="Times New Roman" w:hAnsi="Times New Roman"/>
            <w:noProof/>
            <w:webHidden/>
            <w:sz w:val="24"/>
            <w:szCs w:val="24"/>
          </w:rPr>
          <w:fldChar w:fldCharType="end"/>
        </w:r>
      </w:hyperlink>
    </w:p>
    <w:p w:rsidR="000D1418" w:rsidRPr="000D1418" w:rsidRDefault="00DB74E7">
      <w:pPr>
        <w:pStyle w:val="TOC2"/>
        <w:rPr>
          <w:rFonts w:ascii="Times New Roman" w:eastAsiaTheme="minorEastAsia" w:hAnsi="Times New Roman"/>
          <w:noProof/>
          <w:sz w:val="24"/>
          <w:szCs w:val="24"/>
        </w:rPr>
      </w:pPr>
      <w:hyperlink w:anchor="_Toc382210306" w:history="1">
        <w:r w:rsidR="000D1418" w:rsidRPr="000D1418">
          <w:rPr>
            <w:rStyle w:val="Hyperlink"/>
            <w:rFonts w:ascii="Times New Roman" w:hAnsi="Times New Roman"/>
            <w:noProof/>
            <w:sz w:val="24"/>
            <w:szCs w:val="24"/>
          </w:rPr>
          <w:t>NOTICE TO VENDORS/CONTRACTORS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_Toc382210306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iii</w:t>
        </w:r>
        <w:r w:rsidRPr="000D1418">
          <w:rPr>
            <w:rFonts w:ascii="Times New Roman" w:hAnsi="Times New Roman"/>
            <w:noProof/>
            <w:webHidden/>
            <w:sz w:val="24"/>
            <w:szCs w:val="24"/>
          </w:rPr>
          <w:fldChar w:fldCharType="end"/>
        </w:r>
      </w:hyperlink>
    </w:p>
    <w:p w:rsidR="000D1418" w:rsidRPr="000D1418" w:rsidRDefault="00DB74E7">
      <w:pPr>
        <w:pStyle w:val="TOC2"/>
        <w:rPr>
          <w:rFonts w:ascii="Times New Roman" w:eastAsiaTheme="minorEastAsia" w:hAnsi="Times New Roman"/>
          <w:noProof/>
          <w:sz w:val="24"/>
          <w:szCs w:val="24"/>
        </w:rPr>
      </w:pPr>
      <w:hyperlink w:anchor="_Toc382210307" w:history="1">
        <w:r w:rsidR="000D1418" w:rsidRPr="000D1418">
          <w:rPr>
            <w:rStyle w:val="Hyperlink"/>
            <w:rFonts w:ascii="Times New Roman" w:hAnsi="Times New Roman"/>
            <w:noProof/>
            <w:sz w:val="24"/>
            <w:szCs w:val="24"/>
          </w:rPr>
          <w:t>SECTION I.  OBJECTIVE OF REQUEST FOR PROPOSALS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_Toc382210307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08" w:history="1">
        <w:r w:rsidR="000D1418" w:rsidRPr="000D1418">
          <w:rPr>
            <w:rStyle w:val="Hyperlink"/>
            <w:rFonts w:ascii="Times New Roman" w:hAnsi="Times New Roman"/>
            <w:noProof/>
            <w:sz w:val="24"/>
            <w:szCs w:val="24"/>
          </w:rPr>
          <w:t>1.1</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Summary Statement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_Toc382210308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09" w:history="1">
        <w:r w:rsidR="000D1418" w:rsidRPr="000D1418">
          <w:rPr>
            <w:rStyle w:val="Hyperlink"/>
            <w:rFonts w:ascii="Times New Roman" w:hAnsi="Times New Roman"/>
            <w:noProof/>
            <w:sz w:val="24"/>
            <w:szCs w:val="24"/>
          </w:rPr>
          <w:t>1.2</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Procurement Officer</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_Toc382210309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10" w:history="1">
        <w:r w:rsidR="000D1418" w:rsidRPr="000D1418">
          <w:rPr>
            <w:rStyle w:val="Hyperlink"/>
            <w:rFonts w:ascii="Times New Roman" w:hAnsi="Times New Roman"/>
            <w:noProof/>
            <w:sz w:val="24"/>
            <w:szCs w:val="24"/>
          </w:rPr>
          <w:t>1.3</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Pre-Proposal Conference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_Toc382210310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11" w:history="1">
        <w:r w:rsidR="000D1418" w:rsidRPr="000D1418">
          <w:rPr>
            <w:rStyle w:val="Hyperlink"/>
            <w:rFonts w:ascii="Times New Roman" w:hAnsi="Times New Roman"/>
            <w:noProof/>
            <w:sz w:val="24"/>
            <w:szCs w:val="24"/>
          </w:rPr>
          <w:t>1.4</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Electronic Procurement Authorization</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_Toc382210311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2</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12" w:history="1">
        <w:r w:rsidR="000D1418" w:rsidRPr="000D1418">
          <w:rPr>
            <w:rStyle w:val="Hyperlink"/>
            <w:rFonts w:ascii="Times New Roman" w:hAnsi="Times New Roman"/>
            <w:noProof/>
            <w:sz w:val="24"/>
            <w:szCs w:val="24"/>
          </w:rPr>
          <w:t>1.5</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Questions and Inquiries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_Toc382210312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3</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13" w:history="1">
        <w:r w:rsidR="000D1418" w:rsidRPr="000D1418">
          <w:rPr>
            <w:rStyle w:val="Hyperlink"/>
            <w:rFonts w:ascii="Times New Roman" w:hAnsi="Times New Roman"/>
            <w:noProof/>
            <w:sz w:val="24"/>
            <w:szCs w:val="24"/>
          </w:rPr>
          <w:t>1.6</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Closing Date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_Toc382210313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14" w:history="1">
        <w:r w:rsidR="000D1418" w:rsidRPr="000D1418">
          <w:rPr>
            <w:rStyle w:val="Hyperlink"/>
            <w:rFonts w:ascii="Times New Roman" w:hAnsi="Times New Roman"/>
            <w:noProof/>
            <w:sz w:val="24"/>
            <w:szCs w:val="24"/>
          </w:rPr>
          <w:t>1.7</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No Offer Statement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_Toc382210314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15" w:history="1">
        <w:r w:rsidR="000D1418" w:rsidRPr="000D1418">
          <w:rPr>
            <w:rStyle w:val="Hyperlink"/>
            <w:rFonts w:ascii="Times New Roman" w:hAnsi="Times New Roman"/>
            <w:noProof/>
            <w:sz w:val="24"/>
            <w:szCs w:val="24"/>
          </w:rPr>
          <w:t>1.8</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Duration of Proposal Offer</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16" w:history="1">
        <w:r w:rsidR="000D1418" w:rsidRPr="000D1418">
          <w:rPr>
            <w:rStyle w:val="Hyperlink"/>
            <w:rFonts w:ascii="Times New Roman" w:hAnsi="Times New Roman"/>
            <w:noProof/>
            <w:sz w:val="24"/>
            <w:szCs w:val="24"/>
          </w:rPr>
          <w:t>1.9</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State Project Manager</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17" w:history="1">
        <w:r w:rsidR="000D1418" w:rsidRPr="000D1418">
          <w:rPr>
            <w:rStyle w:val="Hyperlink"/>
            <w:rFonts w:ascii="Times New Roman" w:hAnsi="Times New Roman"/>
            <w:noProof/>
            <w:sz w:val="24"/>
            <w:szCs w:val="24"/>
          </w:rPr>
          <w:t>1.10</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Glossary of Terms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_Toc382210317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w:t>
        </w:r>
        <w:r w:rsidRPr="000D1418">
          <w:rPr>
            <w:rFonts w:ascii="Times New Roman" w:hAnsi="Times New Roman"/>
            <w:noProof/>
            <w:webHidden/>
            <w:sz w:val="24"/>
            <w:szCs w:val="24"/>
          </w:rPr>
          <w:fldChar w:fldCharType="end"/>
        </w:r>
      </w:hyperlink>
    </w:p>
    <w:p w:rsidR="000D1418" w:rsidRPr="000D1418" w:rsidRDefault="00DB74E7">
      <w:pPr>
        <w:pStyle w:val="TOC2"/>
        <w:rPr>
          <w:rFonts w:ascii="Times New Roman" w:eastAsiaTheme="minorEastAsia" w:hAnsi="Times New Roman"/>
          <w:noProof/>
          <w:sz w:val="24"/>
          <w:szCs w:val="24"/>
        </w:rPr>
      </w:pPr>
      <w:hyperlink w:anchor="_Toc382210318" w:history="1">
        <w:r w:rsidR="000D1418" w:rsidRPr="000D1418">
          <w:rPr>
            <w:rStyle w:val="Hyperlink"/>
            <w:rFonts w:ascii="Times New Roman" w:hAnsi="Times New Roman"/>
            <w:noProof/>
            <w:sz w:val="24"/>
            <w:szCs w:val="24"/>
          </w:rPr>
          <w:t>SECTION II.  GENERAL INFORMATION</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_Toc382210318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8</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19" w:history="1">
        <w:r w:rsidR="000D1418" w:rsidRPr="000D1418">
          <w:rPr>
            <w:rStyle w:val="Hyperlink"/>
            <w:rFonts w:ascii="Times New Roman" w:hAnsi="Times New Roman"/>
            <w:noProof/>
            <w:sz w:val="24"/>
            <w:szCs w:val="24"/>
          </w:rPr>
          <w:t>2.1</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Purpose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_Toc382210319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8</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0" w:history="1">
        <w:r w:rsidR="000D1418" w:rsidRPr="000D1418">
          <w:rPr>
            <w:rStyle w:val="Hyperlink"/>
            <w:rFonts w:ascii="Times New Roman" w:hAnsi="Times New Roman"/>
            <w:noProof/>
            <w:sz w:val="24"/>
            <w:szCs w:val="24"/>
          </w:rPr>
          <w:t>2.2</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Revisions to the RFP</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_Toc382210320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8</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1" w:history="1">
        <w:r w:rsidR="000D1418" w:rsidRPr="000D1418">
          <w:rPr>
            <w:rStyle w:val="Hyperlink"/>
            <w:rFonts w:ascii="Times New Roman" w:hAnsi="Times New Roman"/>
            <w:noProof/>
            <w:sz w:val="24"/>
            <w:szCs w:val="24"/>
          </w:rPr>
          <w:t>2.3</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Cancellation of the RFP</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_Toc382210321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8</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2" w:history="1">
        <w:r w:rsidR="000D1418" w:rsidRPr="000D1418">
          <w:rPr>
            <w:rStyle w:val="Hyperlink"/>
            <w:rFonts w:ascii="Times New Roman" w:hAnsi="Times New Roman"/>
            <w:noProof/>
            <w:sz w:val="24"/>
            <w:szCs w:val="24"/>
          </w:rPr>
          <w:t>2.4</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Acceptance of Proposal and Terms and Conditions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_Toc382210322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8</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3" w:history="1">
        <w:r w:rsidR="000D1418" w:rsidRPr="000D1418">
          <w:rPr>
            <w:rStyle w:val="Hyperlink"/>
            <w:rFonts w:ascii="Times New Roman" w:hAnsi="Times New Roman"/>
            <w:noProof/>
            <w:sz w:val="24"/>
            <w:szCs w:val="24"/>
          </w:rPr>
          <w:t>2.5</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Additional Information</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_Toc382210323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8</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4" w:history="1">
        <w:r w:rsidR="000D1418" w:rsidRPr="000D1418">
          <w:rPr>
            <w:rStyle w:val="Hyperlink"/>
            <w:rFonts w:ascii="Times New Roman" w:hAnsi="Times New Roman"/>
            <w:noProof/>
            <w:sz w:val="24"/>
            <w:szCs w:val="24"/>
          </w:rPr>
          <w:t>2.6</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Incurred Expenses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_Toc382210324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5" w:history="1">
        <w:r w:rsidR="000D1418" w:rsidRPr="000D1418">
          <w:rPr>
            <w:rStyle w:val="Hyperlink"/>
            <w:rFonts w:ascii="Times New Roman" w:hAnsi="Times New Roman"/>
            <w:noProof/>
            <w:sz w:val="24"/>
            <w:szCs w:val="24"/>
          </w:rPr>
          <w:t>2.7</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Economy of Preparation</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6" w:history="1">
        <w:r w:rsidR="000D1418" w:rsidRPr="000D1418">
          <w:rPr>
            <w:rStyle w:val="Hyperlink"/>
            <w:rFonts w:ascii="Times New Roman" w:hAnsi="Times New Roman"/>
            <w:noProof/>
            <w:sz w:val="24"/>
            <w:szCs w:val="24"/>
          </w:rPr>
          <w:t>2.8</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State Supplied Services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7" w:history="1">
        <w:r w:rsidR="000D1418" w:rsidRPr="000D1418">
          <w:rPr>
            <w:rStyle w:val="Hyperlink"/>
            <w:rFonts w:ascii="Times New Roman" w:hAnsi="Times New Roman"/>
            <w:noProof/>
            <w:sz w:val="24"/>
            <w:szCs w:val="24"/>
          </w:rPr>
          <w:t>2.9</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Alternate Proposals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_Toc382210327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8" w:history="1">
        <w:r w:rsidR="000D1418" w:rsidRPr="000D1418">
          <w:rPr>
            <w:rStyle w:val="Hyperlink"/>
            <w:rFonts w:ascii="Times New Roman" w:hAnsi="Times New Roman"/>
            <w:noProof/>
            <w:sz w:val="24"/>
            <w:szCs w:val="24"/>
          </w:rPr>
          <w:t>2.10</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Multiple Proposals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_Toc382210328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29" w:history="1">
        <w:r w:rsidR="000D1418" w:rsidRPr="000D1418">
          <w:rPr>
            <w:rStyle w:val="Hyperlink"/>
            <w:rFonts w:ascii="Times New Roman" w:hAnsi="Times New Roman"/>
            <w:noProof/>
            <w:sz w:val="24"/>
            <w:szCs w:val="24"/>
          </w:rPr>
          <w:t>2.11</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Proposal Opening</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_Toc382210329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0" w:history="1">
        <w:r w:rsidR="000D1418" w:rsidRPr="000D1418">
          <w:rPr>
            <w:rStyle w:val="Hyperlink"/>
            <w:rFonts w:ascii="Times New Roman" w:hAnsi="Times New Roman"/>
            <w:noProof/>
            <w:sz w:val="24"/>
            <w:szCs w:val="24"/>
          </w:rPr>
          <w:t>2.12</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Contract Term</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_Toc382210330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1" w:history="1">
        <w:r w:rsidR="000D1418" w:rsidRPr="000D1418">
          <w:rPr>
            <w:rStyle w:val="Hyperlink"/>
            <w:rFonts w:ascii="Times New Roman" w:hAnsi="Times New Roman"/>
            <w:noProof/>
            <w:sz w:val="24"/>
            <w:szCs w:val="24"/>
          </w:rPr>
          <w:t>2.13</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Multi-Year Contract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_Toc382210331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10</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2" w:history="1">
        <w:r w:rsidR="000D1418" w:rsidRPr="000D1418">
          <w:rPr>
            <w:rStyle w:val="Hyperlink"/>
            <w:rFonts w:ascii="Times New Roman" w:hAnsi="Times New Roman"/>
            <w:noProof/>
            <w:sz w:val="24"/>
            <w:szCs w:val="24"/>
          </w:rPr>
          <w:t>2.14</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Options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_Toc382210332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10</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3" w:history="1">
        <w:r w:rsidR="000D1418" w:rsidRPr="000D1418">
          <w:rPr>
            <w:rStyle w:val="Hyperlink"/>
            <w:rFonts w:ascii="Times New Roman" w:hAnsi="Times New Roman"/>
            <w:noProof/>
            <w:sz w:val="24"/>
            <w:szCs w:val="24"/>
          </w:rPr>
          <w:t>2.15</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Bid/Proposal Affidavit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_Toc382210333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10</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4" w:history="1">
        <w:r w:rsidR="000D1418" w:rsidRPr="000D1418">
          <w:rPr>
            <w:rStyle w:val="Hyperlink"/>
            <w:rFonts w:ascii="Times New Roman" w:hAnsi="Times New Roman"/>
            <w:noProof/>
            <w:sz w:val="24"/>
            <w:szCs w:val="24"/>
          </w:rPr>
          <w:t>2.16</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Corporate Registration</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_Toc382210334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10</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5" w:history="1">
        <w:r w:rsidR="000D1418" w:rsidRPr="000D1418">
          <w:rPr>
            <w:rStyle w:val="Hyperlink"/>
            <w:rFonts w:ascii="Times New Roman" w:hAnsi="Times New Roman"/>
            <w:noProof/>
            <w:sz w:val="24"/>
            <w:szCs w:val="24"/>
          </w:rPr>
          <w:t>2.17</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Compliance with Law</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6" w:history="1">
        <w:r w:rsidR="000D1418" w:rsidRPr="000D1418">
          <w:rPr>
            <w:rStyle w:val="Hyperlink"/>
            <w:rFonts w:ascii="Times New Roman" w:hAnsi="Times New Roman"/>
            <w:noProof/>
            <w:sz w:val="24"/>
            <w:szCs w:val="24"/>
          </w:rPr>
          <w:t>2.18</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Contract Affidavit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7" w:history="1">
        <w:r w:rsidR="000D1418" w:rsidRPr="000D1418">
          <w:rPr>
            <w:rStyle w:val="Hyperlink"/>
            <w:rFonts w:ascii="Times New Roman" w:hAnsi="Times New Roman"/>
            <w:noProof/>
            <w:sz w:val="24"/>
            <w:szCs w:val="24"/>
          </w:rPr>
          <w:t>2.19</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Public Information Act Notice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_Toc382210337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8" w:history="1">
        <w:r w:rsidR="000D1418" w:rsidRPr="000D1418">
          <w:rPr>
            <w:rStyle w:val="Hyperlink"/>
            <w:rFonts w:ascii="Times New Roman" w:hAnsi="Times New Roman"/>
            <w:noProof/>
            <w:sz w:val="24"/>
            <w:szCs w:val="24"/>
          </w:rPr>
          <w:t>2.20</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Contractor's Responsibilities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_Toc382210338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12</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39" w:history="1">
        <w:r w:rsidR="000D1418" w:rsidRPr="000D1418">
          <w:rPr>
            <w:rStyle w:val="Hyperlink"/>
            <w:rFonts w:ascii="Times New Roman" w:hAnsi="Times New Roman"/>
            <w:noProof/>
            <w:sz w:val="24"/>
            <w:szCs w:val="24"/>
          </w:rPr>
          <w:t>2.21</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Document Ownership</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_Toc382210339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12</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0" w:history="1">
        <w:r w:rsidR="000D1418" w:rsidRPr="000D1418">
          <w:rPr>
            <w:rStyle w:val="Hyperlink"/>
            <w:rFonts w:ascii="Times New Roman" w:hAnsi="Times New Roman"/>
            <w:noProof/>
            <w:sz w:val="24"/>
            <w:szCs w:val="24"/>
          </w:rPr>
          <w:t>2.22</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General Contractual Conditions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_Toc382210340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12</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1" w:history="1">
        <w:r w:rsidR="000D1418" w:rsidRPr="000D1418">
          <w:rPr>
            <w:rStyle w:val="Hyperlink"/>
            <w:rFonts w:ascii="Times New Roman" w:hAnsi="Times New Roman"/>
            <w:noProof/>
            <w:sz w:val="24"/>
            <w:szCs w:val="24"/>
          </w:rPr>
          <w:t>2.23</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Procurement Method</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_Toc382210341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13</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2" w:history="1">
        <w:r w:rsidR="000D1418" w:rsidRPr="000D1418">
          <w:rPr>
            <w:rStyle w:val="Hyperlink"/>
            <w:rFonts w:ascii="Times New Roman" w:hAnsi="Times New Roman"/>
            <w:noProof/>
            <w:sz w:val="24"/>
            <w:szCs w:val="24"/>
          </w:rPr>
          <w:t>2.24</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Contract Type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_Toc382210342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13</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3" w:history="1">
        <w:r w:rsidR="000D1418" w:rsidRPr="000D1418">
          <w:rPr>
            <w:rStyle w:val="Hyperlink"/>
            <w:rFonts w:ascii="Times New Roman" w:hAnsi="Times New Roman"/>
            <w:noProof/>
            <w:sz w:val="24"/>
            <w:szCs w:val="24"/>
          </w:rPr>
          <w:t>2.25</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Invoicing</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_Toc382210343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13</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4" w:history="1">
        <w:r w:rsidR="000D1418" w:rsidRPr="000D1418">
          <w:rPr>
            <w:rStyle w:val="Hyperlink"/>
            <w:rFonts w:ascii="Times New Roman" w:hAnsi="Times New Roman"/>
            <w:noProof/>
            <w:sz w:val="24"/>
            <w:szCs w:val="24"/>
          </w:rPr>
          <w:t>2.26</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Electronic Funds Transfer (EFT)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_Toc382210344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5" w:history="1">
        <w:r w:rsidR="000D1418" w:rsidRPr="000D1418">
          <w:rPr>
            <w:rStyle w:val="Hyperlink"/>
            <w:rFonts w:ascii="Times New Roman" w:hAnsi="Times New Roman"/>
            <w:noProof/>
            <w:sz w:val="24"/>
            <w:szCs w:val="24"/>
          </w:rPr>
          <w:t>2.27</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Contract Award</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6" w:history="1">
        <w:r w:rsidR="000D1418" w:rsidRPr="000D1418">
          <w:rPr>
            <w:rStyle w:val="Hyperlink"/>
            <w:rFonts w:ascii="Times New Roman" w:hAnsi="Times New Roman"/>
            <w:noProof/>
            <w:sz w:val="24"/>
            <w:szCs w:val="24"/>
          </w:rPr>
          <w:t>2.28</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Discussions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7" w:history="1">
        <w:r w:rsidR="000D1418" w:rsidRPr="000D1418">
          <w:rPr>
            <w:rStyle w:val="Hyperlink"/>
            <w:rFonts w:ascii="Times New Roman" w:hAnsi="Times New Roman"/>
            <w:noProof/>
            <w:sz w:val="24"/>
            <w:szCs w:val="24"/>
          </w:rPr>
          <w:t>2.29</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i/>
            <w:noProof/>
            <w:sz w:val="24"/>
            <w:szCs w:val="24"/>
          </w:rPr>
          <w:t>eMaryland Marketplace Registration</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_Toc382210347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15</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8" w:history="1">
        <w:r w:rsidR="000D1418" w:rsidRPr="000D1418">
          <w:rPr>
            <w:rStyle w:val="Hyperlink"/>
            <w:rFonts w:ascii="Times New Roman" w:hAnsi="Times New Roman"/>
            <w:noProof/>
            <w:sz w:val="24"/>
            <w:szCs w:val="24"/>
          </w:rPr>
          <w:t>2.30</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Protests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_Toc382210348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15</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49" w:history="1">
        <w:r w:rsidR="000D1418" w:rsidRPr="000D1418">
          <w:rPr>
            <w:rStyle w:val="Hyperlink"/>
            <w:rFonts w:ascii="Times New Roman" w:hAnsi="Times New Roman"/>
            <w:noProof/>
            <w:sz w:val="24"/>
            <w:szCs w:val="24"/>
          </w:rPr>
          <w:t>2.31</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Minority Business Enterprises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_Toc382210349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15</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0" w:history="1">
        <w:r w:rsidR="000D1418" w:rsidRPr="000D1418">
          <w:rPr>
            <w:rStyle w:val="Hyperlink"/>
            <w:rFonts w:ascii="Times New Roman" w:hAnsi="Times New Roman"/>
            <w:noProof/>
            <w:sz w:val="24"/>
            <w:szCs w:val="24"/>
          </w:rPr>
          <w:t>2.32</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Minority Business Enterprise Participation Goal and Sub-Goal</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_Toc382210350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16</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1" w:history="1">
        <w:r w:rsidR="000D1418" w:rsidRPr="000D1418">
          <w:rPr>
            <w:rStyle w:val="Hyperlink"/>
            <w:rFonts w:ascii="Times New Roman" w:hAnsi="Times New Roman"/>
            <w:noProof/>
            <w:sz w:val="24"/>
            <w:szCs w:val="24"/>
          </w:rPr>
          <w:t>2.33</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Veteran-owned Small Business Enterprises (VSBE)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_Toc382210351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16</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2" w:history="1">
        <w:r w:rsidR="000D1418" w:rsidRPr="000D1418">
          <w:rPr>
            <w:rStyle w:val="Hyperlink"/>
            <w:rFonts w:ascii="Times New Roman" w:hAnsi="Times New Roman"/>
            <w:noProof/>
            <w:sz w:val="24"/>
            <w:szCs w:val="24"/>
          </w:rPr>
          <w:t>2.34</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Veteran-owned Small Business Enterprises (VSBE) Participation Goal</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_Toc382210352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16</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3" w:history="1">
        <w:r w:rsidR="000D1418" w:rsidRPr="000D1418">
          <w:rPr>
            <w:rStyle w:val="Hyperlink"/>
            <w:rFonts w:ascii="Times New Roman" w:hAnsi="Times New Roman"/>
            <w:noProof/>
            <w:sz w:val="24"/>
            <w:szCs w:val="24"/>
          </w:rPr>
          <w:t>2.35</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Insurance Requirements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_Toc382210353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16</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4" w:history="1">
        <w:r w:rsidR="000D1418" w:rsidRPr="000D1418">
          <w:rPr>
            <w:rStyle w:val="Hyperlink"/>
            <w:rFonts w:ascii="Times New Roman" w:hAnsi="Times New Roman"/>
            <w:noProof/>
            <w:sz w:val="24"/>
            <w:szCs w:val="24"/>
          </w:rPr>
          <w:t>2.36</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Certification Regarding Lobbying</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_Toc382210354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5" w:history="1">
        <w:r w:rsidR="000D1418" w:rsidRPr="000D1418">
          <w:rPr>
            <w:rStyle w:val="Hyperlink"/>
            <w:rFonts w:ascii="Times New Roman" w:hAnsi="Times New Roman"/>
            <w:noProof/>
            <w:sz w:val="24"/>
            <w:szCs w:val="24"/>
          </w:rPr>
          <w:t>2.37</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Oral Presentations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6" w:history="1">
        <w:r w:rsidR="000D1418" w:rsidRPr="000D1418">
          <w:rPr>
            <w:rStyle w:val="Hyperlink"/>
            <w:rFonts w:ascii="Times New Roman" w:hAnsi="Times New Roman"/>
            <w:noProof/>
            <w:sz w:val="24"/>
            <w:szCs w:val="24"/>
          </w:rPr>
          <w:t>2.38</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Confidentiality</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7" w:history="1">
        <w:r w:rsidR="000D1418" w:rsidRPr="000D1418">
          <w:rPr>
            <w:rStyle w:val="Hyperlink"/>
            <w:rFonts w:ascii="Times New Roman" w:hAnsi="Times New Roman"/>
            <w:noProof/>
            <w:sz w:val="24"/>
            <w:szCs w:val="24"/>
          </w:rPr>
          <w:t>2.39</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False Statements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_Toc382210357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8" w:history="1">
        <w:r w:rsidR="000D1418" w:rsidRPr="000D1418">
          <w:rPr>
            <w:rStyle w:val="Hyperlink"/>
            <w:rFonts w:ascii="Times New Roman" w:hAnsi="Times New Roman"/>
            <w:noProof/>
            <w:sz w:val="24"/>
            <w:szCs w:val="24"/>
          </w:rPr>
          <w:t>2.40</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Living Wage Requirements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_Toc382210358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18</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59" w:history="1">
        <w:r w:rsidR="000D1418" w:rsidRPr="000D1418">
          <w:rPr>
            <w:rStyle w:val="Hyperlink"/>
            <w:rFonts w:ascii="Times New Roman" w:hAnsi="Times New Roman"/>
            <w:noProof/>
            <w:sz w:val="24"/>
            <w:szCs w:val="24"/>
          </w:rPr>
          <w:t>2.41</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Hiring Agreement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_Toc382210359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60" w:history="1">
        <w:r w:rsidR="000D1418" w:rsidRPr="000D1418">
          <w:rPr>
            <w:rStyle w:val="Hyperlink"/>
            <w:rFonts w:ascii="Times New Roman" w:hAnsi="Times New Roman"/>
            <w:noProof/>
            <w:sz w:val="24"/>
            <w:szCs w:val="24"/>
          </w:rPr>
          <w:t>2.42</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Liquidated Damages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_Toc382210360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61" w:history="1">
        <w:r w:rsidR="000D1418" w:rsidRPr="000D1418">
          <w:rPr>
            <w:rStyle w:val="Hyperlink"/>
            <w:rFonts w:ascii="Times New Roman" w:hAnsi="Times New Roman"/>
            <w:noProof/>
            <w:sz w:val="24"/>
            <w:szCs w:val="24"/>
          </w:rPr>
          <w:t>2.43</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Prompt Payment Policy</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_Toc382210361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62" w:history="1">
        <w:r w:rsidR="000D1418" w:rsidRPr="000D1418">
          <w:rPr>
            <w:rStyle w:val="Hyperlink"/>
            <w:rFonts w:ascii="Times New Roman" w:hAnsi="Times New Roman"/>
            <w:noProof/>
            <w:sz w:val="24"/>
            <w:szCs w:val="24"/>
          </w:rPr>
          <w:t>2.44</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Conflict of Interest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_Toc382210362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19</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63" w:history="1">
        <w:r w:rsidR="000D1418" w:rsidRPr="000D1418">
          <w:rPr>
            <w:rStyle w:val="Hyperlink"/>
            <w:rFonts w:ascii="Times New Roman" w:hAnsi="Times New Roman"/>
            <w:noProof/>
            <w:sz w:val="24"/>
            <w:szCs w:val="24"/>
          </w:rPr>
          <w:t>2.45</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Non-Visual Access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_Toc382210363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20</w:t>
        </w:r>
        <w:r w:rsidRPr="000D1418">
          <w:rPr>
            <w:rFonts w:ascii="Times New Roman" w:hAnsi="Times New Roman"/>
            <w:noProof/>
            <w:webHidden/>
            <w:sz w:val="24"/>
            <w:szCs w:val="24"/>
          </w:rPr>
          <w:fldChar w:fldCharType="end"/>
        </w:r>
      </w:hyperlink>
    </w:p>
    <w:p w:rsidR="000D1418" w:rsidRPr="000D1418" w:rsidRDefault="00DB74E7">
      <w:pPr>
        <w:pStyle w:val="TOC2"/>
        <w:rPr>
          <w:rFonts w:ascii="Times New Roman" w:eastAsiaTheme="minorEastAsia" w:hAnsi="Times New Roman"/>
          <w:noProof/>
          <w:sz w:val="24"/>
          <w:szCs w:val="24"/>
        </w:rPr>
      </w:pPr>
      <w:hyperlink w:anchor="_Toc382210364" w:history="1">
        <w:r w:rsidR="000D1418" w:rsidRPr="000D1418">
          <w:rPr>
            <w:rStyle w:val="Hyperlink"/>
            <w:rFonts w:ascii="Times New Roman" w:hAnsi="Times New Roman"/>
            <w:noProof/>
            <w:sz w:val="24"/>
            <w:szCs w:val="24"/>
          </w:rPr>
          <w:t>SECTION III. SCOPE OF WORK</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_Toc382210364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21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65" w:history="1">
        <w:r w:rsidR="000D1418" w:rsidRPr="000D1418">
          <w:rPr>
            <w:rStyle w:val="Hyperlink"/>
            <w:rFonts w:ascii="Times New Roman" w:hAnsi="Times New Roman"/>
            <w:noProof/>
            <w:sz w:val="24"/>
            <w:szCs w:val="24"/>
          </w:rPr>
          <w:t>3.1</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Background</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21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66" w:history="1">
        <w:r w:rsidR="000D1418" w:rsidRPr="000D1418">
          <w:rPr>
            <w:rStyle w:val="Hyperlink"/>
            <w:rFonts w:ascii="Times New Roman" w:hAnsi="Times New Roman"/>
            <w:noProof/>
            <w:sz w:val="24"/>
            <w:szCs w:val="24"/>
          </w:rPr>
          <w:t>3.2</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Objectives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21</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67" w:history="1">
        <w:r w:rsidR="000D1418" w:rsidRPr="000D1418">
          <w:rPr>
            <w:rStyle w:val="Hyperlink"/>
            <w:rFonts w:ascii="Times New Roman" w:hAnsi="Times New Roman"/>
            <w:noProof/>
            <w:sz w:val="24"/>
            <w:szCs w:val="24"/>
          </w:rPr>
          <w:t>3.3</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Offeror Minimum Qualifications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_Toc382210367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22</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68" w:history="1">
        <w:r w:rsidR="000D1418" w:rsidRPr="000D1418">
          <w:rPr>
            <w:rStyle w:val="Hyperlink"/>
            <w:rFonts w:ascii="Times New Roman" w:hAnsi="Times New Roman"/>
            <w:noProof/>
            <w:sz w:val="24"/>
            <w:szCs w:val="24"/>
          </w:rPr>
          <w:t>3.4</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Contractor Requirements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_Toc382210368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22</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69" w:history="1">
        <w:r w:rsidR="000D1418" w:rsidRPr="000D1418">
          <w:rPr>
            <w:rStyle w:val="Hyperlink"/>
            <w:rFonts w:ascii="Times New Roman" w:hAnsi="Times New Roman"/>
            <w:noProof/>
            <w:sz w:val="24"/>
            <w:szCs w:val="24"/>
          </w:rPr>
          <w:t>3.5</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Transition-In</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_Toc382210369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37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70" w:history="1">
        <w:r w:rsidR="000D1418" w:rsidRPr="000D1418">
          <w:rPr>
            <w:rStyle w:val="Hyperlink"/>
            <w:rFonts w:ascii="Times New Roman" w:hAnsi="Times New Roman"/>
            <w:noProof/>
            <w:sz w:val="24"/>
            <w:szCs w:val="24"/>
          </w:rPr>
          <w:t>3.6</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Transition-Out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_Toc382210370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38</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71" w:history="1">
        <w:r w:rsidR="000D1418" w:rsidRPr="000D1418">
          <w:rPr>
            <w:rStyle w:val="Hyperlink"/>
            <w:rFonts w:ascii="Times New Roman" w:hAnsi="Times New Roman"/>
            <w:noProof/>
            <w:sz w:val="24"/>
            <w:szCs w:val="24"/>
          </w:rPr>
          <w:t>3.7</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Post-Award Orientation Conference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_Toc382210371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38</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72" w:history="1">
        <w:r w:rsidR="000D1418" w:rsidRPr="000D1418">
          <w:rPr>
            <w:rStyle w:val="Hyperlink"/>
            <w:rFonts w:ascii="Times New Roman" w:hAnsi="Times New Roman"/>
            <w:noProof/>
            <w:sz w:val="24"/>
            <w:szCs w:val="24"/>
          </w:rPr>
          <w:t>3.8</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Deliverables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_Toc382210372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38</w:t>
        </w:r>
        <w:r w:rsidRPr="000D1418">
          <w:rPr>
            <w:rFonts w:ascii="Times New Roman" w:hAnsi="Times New Roman"/>
            <w:noProof/>
            <w:webHidden/>
            <w:sz w:val="24"/>
            <w:szCs w:val="24"/>
          </w:rPr>
          <w:fldChar w:fldCharType="end"/>
        </w:r>
      </w:hyperlink>
    </w:p>
    <w:p w:rsidR="000D1418" w:rsidRPr="000D1418" w:rsidRDefault="00DB74E7">
      <w:pPr>
        <w:pStyle w:val="TOC2"/>
        <w:rPr>
          <w:rFonts w:ascii="Times New Roman" w:eastAsiaTheme="minorEastAsia" w:hAnsi="Times New Roman"/>
          <w:noProof/>
          <w:sz w:val="24"/>
          <w:szCs w:val="24"/>
        </w:rPr>
      </w:pPr>
      <w:hyperlink w:anchor="_Toc382210373" w:history="1">
        <w:r w:rsidR="000D1418" w:rsidRPr="000D1418">
          <w:rPr>
            <w:rStyle w:val="Hyperlink"/>
            <w:rFonts w:ascii="Times New Roman" w:hAnsi="Times New Roman"/>
            <w:noProof/>
            <w:sz w:val="24"/>
            <w:szCs w:val="24"/>
          </w:rPr>
          <w:t>SECTION IV.  REQUIREMENTS FOR PROPOSAL PREPARATION</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_Toc382210373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47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74" w:history="1">
        <w:r w:rsidR="000D1418" w:rsidRPr="000D1418">
          <w:rPr>
            <w:rStyle w:val="Hyperlink"/>
            <w:rFonts w:ascii="Times New Roman" w:hAnsi="Times New Roman"/>
            <w:noProof/>
            <w:sz w:val="24"/>
            <w:szCs w:val="24"/>
          </w:rPr>
          <w:t>4.1</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Two Volume Submission</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_Toc382210374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47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75" w:history="1">
        <w:r w:rsidR="000D1418" w:rsidRPr="000D1418">
          <w:rPr>
            <w:rStyle w:val="Hyperlink"/>
            <w:rFonts w:ascii="Times New Roman" w:hAnsi="Times New Roman"/>
            <w:noProof/>
            <w:sz w:val="24"/>
            <w:szCs w:val="24"/>
          </w:rPr>
          <w:t>4.2</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Volume 1 - Technical</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47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76" w:history="1">
        <w:r w:rsidR="000D1418" w:rsidRPr="000D1418">
          <w:rPr>
            <w:rStyle w:val="Hyperlink"/>
            <w:rFonts w:ascii="Times New Roman" w:hAnsi="Times New Roman"/>
            <w:noProof/>
            <w:sz w:val="24"/>
            <w:szCs w:val="24"/>
          </w:rPr>
          <w:t>4.3</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Volume II - Financial</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53</w:t>
        </w:r>
        <w:r w:rsidRPr="000D1418">
          <w:rPr>
            <w:rFonts w:ascii="Times New Roman" w:hAnsi="Times New Roman"/>
            <w:noProof/>
            <w:webHidden/>
            <w:sz w:val="24"/>
            <w:szCs w:val="24"/>
          </w:rPr>
          <w:fldChar w:fldCharType="end"/>
        </w:r>
      </w:hyperlink>
    </w:p>
    <w:p w:rsidR="000D1418" w:rsidRPr="000D1418" w:rsidRDefault="00DB74E7">
      <w:pPr>
        <w:pStyle w:val="TOC1"/>
        <w:rPr>
          <w:rFonts w:ascii="Times New Roman" w:eastAsiaTheme="minorEastAsia" w:hAnsi="Times New Roman"/>
          <w:noProof/>
          <w:sz w:val="24"/>
          <w:szCs w:val="24"/>
        </w:rPr>
      </w:pPr>
      <w:hyperlink w:anchor="_Toc382210377" w:history="1">
        <w:r w:rsidR="000D1418" w:rsidRPr="000D1418">
          <w:rPr>
            <w:rStyle w:val="Hyperlink"/>
            <w:rFonts w:ascii="Times New Roman" w:hAnsi="Times New Roman"/>
            <w:noProof/>
            <w:sz w:val="24"/>
            <w:szCs w:val="24"/>
          </w:rPr>
          <w:t>SECTION V. – EVALUATION COMMITTEE, EVALUATION CRITERIA, AND SELECTION PROCEDURE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_Toc382210377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78" w:history="1">
        <w:r w:rsidR="000D1418" w:rsidRPr="000D1418">
          <w:rPr>
            <w:rStyle w:val="Hyperlink"/>
            <w:rFonts w:ascii="Times New Roman" w:hAnsi="Times New Roman"/>
            <w:noProof/>
            <w:sz w:val="24"/>
            <w:szCs w:val="24"/>
          </w:rPr>
          <w:t>5.1</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Evaluation Committee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_Toc382210378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79" w:history="1">
        <w:r w:rsidR="000D1418" w:rsidRPr="000D1418">
          <w:rPr>
            <w:rStyle w:val="Hyperlink"/>
            <w:rFonts w:ascii="Times New Roman" w:hAnsi="Times New Roman"/>
            <w:noProof/>
            <w:sz w:val="24"/>
            <w:szCs w:val="24"/>
          </w:rPr>
          <w:t>5.2</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Technical Proposal Evaluation Criteria</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_Toc382210379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80" w:history="1">
        <w:r w:rsidR="000D1418" w:rsidRPr="000D1418">
          <w:rPr>
            <w:rStyle w:val="Hyperlink"/>
            <w:rFonts w:ascii="Times New Roman" w:hAnsi="Times New Roman"/>
            <w:noProof/>
            <w:sz w:val="24"/>
            <w:szCs w:val="24"/>
          </w:rPr>
          <w:t>5.3</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Financial Proposal Evaluation Criteria</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_Toc382210380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81" w:history="1">
        <w:r w:rsidR="000D1418" w:rsidRPr="000D1418">
          <w:rPr>
            <w:rStyle w:val="Hyperlink"/>
            <w:rFonts w:ascii="Times New Roman" w:hAnsi="Times New Roman"/>
            <w:noProof/>
            <w:sz w:val="24"/>
            <w:szCs w:val="24"/>
          </w:rPr>
          <w:t>5.4</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Reciprocal Preference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_Toc382210381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54</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82" w:history="1">
        <w:r w:rsidR="000D1418" w:rsidRPr="000D1418">
          <w:rPr>
            <w:rStyle w:val="Hyperlink"/>
            <w:rFonts w:ascii="Times New Roman" w:hAnsi="Times New Roman"/>
            <w:noProof/>
            <w:sz w:val="24"/>
            <w:szCs w:val="24"/>
          </w:rPr>
          <w:t>5.5</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Selection Procedures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_Toc382210382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55</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83" w:history="1">
        <w:r w:rsidR="000D1418" w:rsidRPr="000D1418">
          <w:rPr>
            <w:rStyle w:val="Hyperlink"/>
            <w:rFonts w:ascii="Times New Roman" w:hAnsi="Times New Roman"/>
            <w:noProof/>
            <w:sz w:val="24"/>
            <w:szCs w:val="24"/>
          </w:rPr>
          <w:t>5.6</w:t>
        </w:r>
        <w:r w:rsidR="000D1418" w:rsidRPr="000D1418">
          <w:rPr>
            <w:rFonts w:ascii="Times New Roman" w:eastAsiaTheme="minorEastAsia" w:hAnsi="Times New Roman"/>
            <w:noProof/>
            <w:sz w:val="24"/>
            <w:szCs w:val="24"/>
          </w:rPr>
          <w:tab/>
        </w:r>
        <w:r w:rsidR="000D1418" w:rsidRPr="000D1418">
          <w:rPr>
            <w:rStyle w:val="Hyperlink"/>
            <w:rFonts w:ascii="Times New Roman" w:hAnsi="Times New Roman"/>
            <w:noProof/>
            <w:sz w:val="24"/>
            <w:szCs w:val="24"/>
          </w:rPr>
          <w:t>Documents Required upon Notice of Recommendation for Contract Award</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_Toc382210383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56</w:t>
        </w:r>
        <w:r w:rsidRPr="000D1418">
          <w:rPr>
            <w:rFonts w:ascii="Times New Roman" w:hAnsi="Times New Roman"/>
            <w:noProof/>
            <w:webHidden/>
            <w:sz w:val="24"/>
            <w:szCs w:val="24"/>
          </w:rPr>
          <w:fldChar w:fldCharType="end"/>
        </w:r>
      </w:hyperlink>
    </w:p>
    <w:p w:rsidR="000D1418" w:rsidRPr="000D1418" w:rsidRDefault="00DB74E7">
      <w:pPr>
        <w:pStyle w:val="TOC2"/>
        <w:rPr>
          <w:rFonts w:ascii="Times New Roman" w:eastAsiaTheme="minorEastAsia" w:hAnsi="Times New Roman"/>
          <w:noProof/>
          <w:sz w:val="24"/>
          <w:szCs w:val="24"/>
        </w:rPr>
      </w:pPr>
      <w:hyperlink w:anchor="_Toc382210384" w:history="1">
        <w:r w:rsidR="000D1418" w:rsidRPr="000D1418">
          <w:rPr>
            <w:rStyle w:val="Hyperlink"/>
            <w:rFonts w:ascii="Times New Roman" w:hAnsi="Times New Roman"/>
            <w:noProof/>
            <w:sz w:val="24"/>
            <w:szCs w:val="24"/>
          </w:rPr>
          <w:t>SECTION VI.  APPENDICES</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_Toc382210384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85" w:history="1">
        <w:r w:rsidR="000D1418" w:rsidRPr="000D1418">
          <w:rPr>
            <w:rStyle w:val="Hyperlink"/>
            <w:rFonts w:ascii="Times New Roman" w:hAnsi="Times New Roman"/>
            <w:noProof/>
            <w:sz w:val="24"/>
            <w:szCs w:val="24"/>
          </w:rPr>
          <w:t>Attachment A- Pricing Proposal</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86" w:history="1">
        <w:r w:rsidR="000D1418" w:rsidRPr="000D1418">
          <w:rPr>
            <w:rStyle w:val="Hyperlink"/>
            <w:rFonts w:ascii="Times New Roman" w:hAnsi="Times New Roman"/>
            <w:noProof/>
            <w:sz w:val="24"/>
            <w:szCs w:val="24"/>
          </w:rPr>
          <w:t>Attachment B - Bid Proposal Affidavit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87" w:history="1">
        <w:r w:rsidR="000D1418" w:rsidRPr="000D1418">
          <w:rPr>
            <w:rStyle w:val="Hyperlink"/>
            <w:rFonts w:ascii="Times New Roman" w:hAnsi="Times New Roman"/>
            <w:noProof/>
            <w:sz w:val="24"/>
            <w:szCs w:val="24"/>
          </w:rPr>
          <w:t>Attachment C - Contract Affidavit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_Toc382210387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88" w:history="1">
        <w:r w:rsidR="000D1418" w:rsidRPr="000D1418">
          <w:rPr>
            <w:rStyle w:val="Hyperlink"/>
            <w:rFonts w:ascii="Times New Roman" w:hAnsi="Times New Roman"/>
            <w:noProof/>
            <w:sz w:val="24"/>
            <w:szCs w:val="24"/>
          </w:rPr>
          <w:t>Attachment D - Services Contract –Sample</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_Toc382210388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89" w:history="1">
        <w:r w:rsidR="000D1418" w:rsidRPr="000D1418">
          <w:rPr>
            <w:rStyle w:val="Hyperlink"/>
            <w:rFonts w:ascii="Times New Roman" w:hAnsi="Times New Roman"/>
            <w:noProof/>
            <w:sz w:val="24"/>
            <w:szCs w:val="24"/>
          </w:rPr>
          <w:t>Attachment E - Electronic Funds Transfer</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_Toc382210389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90" w:history="1">
        <w:r w:rsidR="000D1418" w:rsidRPr="000D1418">
          <w:rPr>
            <w:rStyle w:val="Hyperlink"/>
            <w:rFonts w:ascii="Times New Roman" w:hAnsi="Times New Roman"/>
            <w:noProof/>
            <w:sz w:val="24"/>
            <w:szCs w:val="24"/>
          </w:rPr>
          <w:t>Attachment F - Certification Regarding Lobbying</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_Toc382210390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91" w:history="1">
        <w:r w:rsidR="000D1418" w:rsidRPr="000D1418">
          <w:rPr>
            <w:rStyle w:val="Hyperlink"/>
            <w:rFonts w:ascii="Times New Roman" w:hAnsi="Times New Roman"/>
            <w:noProof/>
            <w:sz w:val="24"/>
            <w:szCs w:val="24"/>
          </w:rPr>
          <w:t>Attachment G - Living Wage Requirements for Service Contracts and Affidavit of Agreement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_Toc382210391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92" w:history="1">
        <w:r w:rsidR="000D1418" w:rsidRPr="000D1418">
          <w:rPr>
            <w:rStyle w:val="Hyperlink"/>
            <w:rFonts w:ascii="Times New Roman" w:hAnsi="Times New Roman"/>
            <w:noProof/>
            <w:sz w:val="24"/>
            <w:szCs w:val="24"/>
          </w:rPr>
          <w:t>Attachment H - Hiring Agreement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_Toc382210392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93" w:history="1">
        <w:r w:rsidR="000D1418" w:rsidRPr="000D1418">
          <w:rPr>
            <w:rStyle w:val="Hyperlink"/>
            <w:rFonts w:ascii="Times New Roman" w:hAnsi="Times New Roman"/>
            <w:noProof/>
            <w:sz w:val="24"/>
            <w:szCs w:val="24"/>
          </w:rPr>
          <w:t>Attachment I - Deliverable Acceptance Form</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_Toc382210393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94" w:history="1">
        <w:r w:rsidR="000D1418" w:rsidRPr="000D1418">
          <w:rPr>
            <w:rStyle w:val="Hyperlink"/>
            <w:rFonts w:ascii="Times New Roman" w:hAnsi="Times New Roman"/>
            <w:noProof/>
            <w:sz w:val="24"/>
            <w:szCs w:val="24"/>
          </w:rPr>
          <w:t>Attachment J - Notice to Proceed</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_Toc382210394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95" w:history="1">
        <w:r w:rsidR="000D1418" w:rsidRPr="000D1418">
          <w:rPr>
            <w:rStyle w:val="Hyperlink"/>
            <w:rFonts w:ascii="Times New Roman" w:hAnsi="Times New Roman"/>
            <w:noProof/>
            <w:sz w:val="24"/>
            <w:szCs w:val="24"/>
          </w:rPr>
          <w:t>Attachment K - Conflict of Interest Affidavit</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_Toc382210395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0D1418" w:rsidRPr="000D1418" w:rsidRDefault="00DB74E7">
      <w:pPr>
        <w:pStyle w:val="TOC3"/>
        <w:rPr>
          <w:rFonts w:ascii="Times New Roman" w:eastAsiaTheme="minorEastAsia" w:hAnsi="Times New Roman"/>
          <w:noProof/>
          <w:sz w:val="24"/>
          <w:szCs w:val="24"/>
        </w:rPr>
      </w:pPr>
      <w:hyperlink w:anchor="_Toc382210396" w:history="1">
        <w:r w:rsidR="000D1418" w:rsidRPr="000D1418">
          <w:rPr>
            <w:rStyle w:val="Hyperlink"/>
            <w:rFonts w:ascii="Times New Roman" w:hAnsi="Times New Roman"/>
            <w:noProof/>
            <w:sz w:val="24"/>
            <w:szCs w:val="24"/>
          </w:rPr>
          <w:t>Attachment L – Agency Receipt of Deliverables Form</w:t>
        </w:r>
        <w:r w:rsidR="000D1418" w:rsidRPr="000D1418">
          <w:rPr>
            <w:rFonts w:ascii="Times New Roman" w:hAnsi="Times New Roman"/>
            <w:noProof/>
            <w:webHidden/>
            <w:sz w:val="24"/>
            <w:szCs w:val="24"/>
          </w:rPr>
          <w:tab/>
        </w:r>
        <w:r w:rsidRPr="000D1418">
          <w:rPr>
            <w:rFonts w:ascii="Times New Roman" w:hAnsi="Times New Roman"/>
            <w:noProof/>
            <w:webHidden/>
            <w:sz w:val="24"/>
            <w:szCs w:val="24"/>
          </w:rPr>
          <w:fldChar w:fldCharType="begin"/>
        </w:r>
        <w:r w:rsidR="000D1418" w:rsidRPr="000D1418">
          <w:rPr>
            <w:rFonts w:ascii="Times New Roman" w:hAnsi="Times New Roman"/>
            <w:noProof/>
            <w:webHidden/>
            <w:sz w:val="24"/>
            <w:szCs w:val="24"/>
          </w:rPr>
          <w:instrText xml:space="preserve"> PAGEREF _Toc382210396 \h </w:instrText>
        </w:r>
        <w:r w:rsidRPr="000D1418">
          <w:rPr>
            <w:rFonts w:ascii="Times New Roman" w:hAnsi="Times New Roman"/>
            <w:noProof/>
            <w:webHidden/>
            <w:sz w:val="24"/>
            <w:szCs w:val="24"/>
          </w:rPr>
        </w:r>
        <w:r w:rsidRPr="000D1418">
          <w:rPr>
            <w:rFonts w:ascii="Times New Roman" w:hAnsi="Times New Roman"/>
            <w:noProof/>
            <w:webHidden/>
            <w:sz w:val="24"/>
            <w:szCs w:val="24"/>
          </w:rPr>
          <w:fldChar w:fldCharType="separate"/>
        </w:r>
        <w:r w:rsidR="000D1418" w:rsidRPr="000D1418">
          <w:rPr>
            <w:rFonts w:ascii="Times New Roman" w:hAnsi="Times New Roman"/>
            <w:noProof/>
            <w:webHidden/>
            <w:sz w:val="24"/>
            <w:szCs w:val="24"/>
          </w:rPr>
          <w:t>57</w:t>
        </w:r>
        <w:r w:rsidRPr="000D1418">
          <w:rPr>
            <w:rFonts w:ascii="Times New Roman" w:hAnsi="Times New Roman"/>
            <w:noProof/>
            <w:webHidden/>
            <w:sz w:val="24"/>
            <w:szCs w:val="24"/>
          </w:rPr>
          <w:fldChar w:fldCharType="end"/>
        </w:r>
      </w:hyperlink>
    </w:p>
    <w:p w:rsidR="00ED1B23" w:rsidRDefault="00DB74E7" w:rsidP="00FD436A">
      <w:pPr>
        <w:suppressAutoHyphens/>
        <w:rPr>
          <w:rFonts w:ascii="Times New Roman" w:hAnsi="Times New Roman"/>
          <w:b/>
          <w:sz w:val="24"/>
          <w:szCs w:val="24"/>
        </w:rPr>
      </w:pPr>
      <w:r w:rsidRPr="000D1418">
        <w:rPr>
          <w:rFonts w:ascii="Times New Roman" w:hAnsi="Times New Roman"/>
          <w:b/>
          <w:sz w:val="24"/>
          <w:szCs w:val="24"/>
        </w:rPr>
        <w:fldChar w:fldCharType="end"/>
      </w:r>
    </w:p>
    <w:p w:rsidR="00764096" w:rsidRDefault="00764096" w:rsidP="00FD436A">
      <w:pPr>
        <w:suppressAutoHyphens/>
        <w:rPr>
          <w:rFonts w:ascii="Times New Roman" w:hAnsi="Times New Roman"/>
          <w:b/>
          <w:sz w:val="24"/>
          <w:szCs w:val="24"/>
        </w:rPr>
      </w:pPr>
    </w:p>
    <w:p w:rsidR="00764096" w:rsidRDefault="00764096" w:rsidP="00FD436A">
      <w:pPr>
        <w:suppressAutoHyphens/>
        <w:rPr>
          <w:rFonts w:ascii="Times New Roman" w:hAnsi="Times New Roman"/>
          <w:b/>
          <w:sz w:val="24"/>
          <w:szCs w:val="24"/>
        </w:rPr>
      </w:pPr>
    </w:p>
    <w:p w:rsidR="00764096" w:rsidRDefault="00764096" w:rsidP="00FD436A">
      <w:pPr>
        <w:suppressAutoHyphens/>
        <w:rPr>
          <w:rFonts w:ascii="Times New Roman" w:hAnsi="Times New Roman"/>
          <w:b/>
          <w:sz w:val="24"/>
          <w:szCs w:val="24"/>
        </w:rPr>
      </w:pPr>
    </w:p>
    <w:p w:rsidR="00764096" w:rsidRDefault="00764096" w:rsidP="00FD436A">
      <w:pPr>
        <w:suppressAutoHyphens/>
        <w:rPr>
          <w:rFonts w:ascii="Times New Roman" w:hAnsi="Times New Roman"/>
          <w:b/>
          <w:sz w:val="24"/>
          <w:szCs w:val="24"/>
        </w:rPr>
      </w:pPr>
    </w:p>
    <w:p w:rsidR="00764096" w:rsidRDefault="00764096" w:rsidP="00FD436A">
      <w:pPr>
        <w:suppressAutoHyphens/>
        <w:rPr>
          <w:rFonts w:ascii="Times New Roman" w:hAnsi="Times New Roman"/>
          <w:b/>
          <w:sz w:val="24"/>
          <w:szCs w:val="24"/>
        </w:rPr>
      </w:pPr>
    </w:p>
    <w:p w:rsidR="00764096" w:rsidRDefault="00764096" w:rsidP="00FD436A">
      <w:pPr>
        <w:suppressAutoHyphens/>
        <w:rPr>
          <w:rFonts w:ascii="Times New Roman" w:hAnsi="Times New Roman"/>
          <w:b/>
          <w:sz w:val="24"/>
          <w:szCs w:val="24"/>
        </w:rPr>
      </w:pPr>
    </w:p>
    <w:p w:rsidR="00764096" w:rsidRDefault="00764096" w:rsidP="00FD436A">
      <w:pPr>
        <w:suppressAutoHyphens/>
        <w:rPr>
          <w:rFonts w:ascii="Times New Roman" w:hAnsi="Times New Roman"/>
          <w:b/>
          <w:sz w:val="24"/>
          <w:szCs w:val="24"/>
        </w:rPr>
      </w:pPr>
    </w:p>
    <w:p w:rsidR="00764096" w:rsidRDefault="00764096" w:rsidP="00764096">
      <w:pPr>
        <w:suppressAutoHyphens/>
        <w:jc w:val="center"/>
        <w:rPr>
          <w:rFonts w:ascii="Times New Roman" w:hAnsi="Times New Roman"/>
          <w:b/>
          <w:sz w:val="24"/>
        </w:rPr>
      </w:pPr>
      <w:r>
        <w:rPr>
          <w:rFonts w:ascii="Times New Roman" w:hAnsi="Times New Roman"/>
          <w:b/>
          <w:sz w:val="24"/>
        </w:rPr>
        <w:t>THE REMAINDER OF THIS PAGE IS INTENTIONALLY LEFT BLANK</w:t>
      </w:r>
    </w:p>
    <w:p w:rsidR="00764096" w:rsidRPr="00F040E4" w:rsidRDefault="00764096" w:rsidP="00FD436A">
      <w:pPr>
        <w:suppressAutoHyphens/>
        <w:rPr>
          <w:rFonts w:ascii="Times New Roman" w:hAnsi="Times New Roman"/>
          <w:b/>
          <w:sz w:val="24"/>
          <w:szCs w:val="24"/>
        </w:rPr>
        <w:sectPr w:rsidR="00764096" w:rsidRPr="00F040E4" w:rsidSect="00946038">
          <w:footerReference w:type="even" r:id="rId16"/>
          <w:footerReference w:type="default" r:id="rId17"/>
          <w:footerReference w:type="first" r:id="rId18"/>
          <w:endnotePr>
            <w:numFmt w:val="decimal"/>
          </w:endnotePr>
          <w:pgSz w:w="12240" w:h="15840" w:code="1"/>
          <w:pgMar w:top="1152" w:right="1440" w:bottom="1152" w:left="1440" w:header="720" w:footer="720" w:gutter="0"/>
          <w:paperSrc w:first="15" w:other="15"/>
          <w:pgNumType w:fmt="lowerRoman" w:start="2"/>
          <w:cols w:space="720"/>
        </w:sectPr>
      </w:pPr>
    </w:p>
    <w:p w:rsidR="00C56D59" w:rsidRPr="007C0929" w:rsidRDefault="00C56D59" w:rsidP="004F1AE0">
      <w:pPr>
        <w:pStyle w:val="Heading2"/>
      </w:pPr>
      <w:bookmarkStart w:id="3" w:name="_Toc382210307"/>
      <w:r w:rsidRPr="007C0929">
        <w:lastRenderedPageBreak/>
        <w:t>SECTION I.  OBJECTIVE OF REQUEST FOR PROPOSALS</w:t>
      </w:r>
      <w:bookmarkEnd w:id="3"/>
    </w:p>
    <w:p w:rsidR="00C56D59" w:rsidRPr="007C0929" w:rsidRDefault="00C56D59" w:rsidP="008663FB">
      <w:pPr>
        <w:tabs>
          <w:tab w:val="left" w:pos="0"/>
        </w:tabs>
        <w:suppressAutoHyphens/>
        <w:rPr>
          <w:rFonts w:ascii="Times New Roman" w:hAnsi="Times New Roman"/>
          <w:sz w:val="24"/>
        </w:rPr>
      </w:pPr>
    </w:p>
    <w:p w:rsidR="00C56D59" w:rsidRPr="007C0929" w:rsidRDefault="00C56D59" w:rsidP="008663FB">
      <w:pPr>
        <w:suppressAutoHyphens/>
        <w:rPr>
          <w:rFonts w:ascii="Times New Roman" w:hAnsi="Times New Roman"/>
          <w:sz w:val="24"/>
        </w:rPr>
      </w:pPr>
    </w:p>
    <w:p w:rsidR="00452DD3" w:rsidRPr="004F1AE0" w:rsidRDefault="00452DD3" w:rsidP="004F1AE0">
      <w:pPr>
        <w:pStyle w:val="Heading3"/>
      </w:pPr>
      <w:bookmarkStart w:id="4" w:name="_Toc382210308"/>
      <w:r w:rsidRPr="004F1AE0">
        <w:t>1.1</w:t>
      </w:r>
      <w:r w:rsidRPr="004F1AE0">
        <w:tab/>
      </w:r>
      <w:r w:rsidRPr="004F1AE0">
        <w:rPr>
          <w:u w:val="single"/>
        </w:rPr>
        <w:t>Summary Statement</w:t>
      </w:r>
      <w:bookmarkEnd w:id="4"/>
    </w:p>
    <w:p w:rsidR="00452DD3" w:rsidRPr="007C0929" w:rsidRDefault="00452DD3" w:rsidP="00452DD3">
      <w:pPr>
        <w:suppressAutoHyphens/>
        <w:rPr>
          <w:rFonts w:ascii="Times New Roman" w:hAnsi="Times New Roman"/>
          <w:sz w:val="24"/>
        </w:rPr>
      </w:pPr>
    </w:p>
    <w:p w:rsidR="00C56D59" w:rsidRPr="007C0929" w:rsidRDefault="00452DD3" w:rsidP="00F35376">
      <w:pPr>
        <w:suppressAutoHyphens/>
        <w:ind w:left="720"/>
        <w:jc w:val="both"/>
        <w:rPr>
          <w:rFonts w:ascii="Times New Roman" w:hAnsi="Times New Roman"/>
          <w:b/>
          <w:i/>
          <w:sz w:val="24"/>
          <w:szCs w:val="24"/>
        </w:rPr>
      </w:pPr>
      <w:r w:rsidRPr="007C0929">
        <w:rPr>
          <w:rFonts w:ascii="Times New Roman" w:hAnsi="Times New Roman"/>
          <w:sz w:val="24"/>
          <w:szCs w:val="24"/>
        </w:rPr>
        <w:t>The Department of Human Resources (</w:t>
      </w:r>
      <w:r w:rsidR="00E0656D" w:rsidRPr="007C0929">
        <w:rPr>
          <w:rFonts w:ascii="Times New Roman" w:hAnsi="Times New Roman"/>
          <w:sz w:val="24"/>
          <w:szCs w:val="24"/>
        </w:rPr>
        <w:t xml:space="preserve">Department or </w:t>
      </w:r>
      <w:r w:rsidRPr="007C0929">
        <w:rPr>
          <w:rFonts w:ascii="Times New Roman" w:hAnsi="Times New Roman"/>
          <w:sz w:val="24"/>
          <w:szCs w:val="24"/>
        </w:rPr>
        <w:t>DHR), Division of Budget and Finance, Cost Allocation and Revenue Management</w:t>
      </w:r>
      <w:r w:rsidR="00986188" w:rsidRPr="007C0929">
        <w:rPr>
          <w:rFonts w:ascii="Times New Roman" w:hAnsi="Times New Roman"/>
          <w:sz w:val="24"/>
          <w:szCs w:val="24"/>
        </w:rPr>
        <w:t xml:space="preserve"> Division</w:t>
      </w:r>
      <w:r w:rsidRPr="007C0929">
        <w:rPr>
          <w:rFonts w:ascii="Times New Roman" w:hAnsi="Times New Roman"/>
          <w:sz w:val="24"/>
          <w:szCs w:val="24"/>
        </w:rPr>
        <w:t xml:space="preserve"> (CARM), intends to acquire contractual services for the purpose of </w:t>
      </w:r>
      <w:r w:rsidR="00890E91" w:rsidRPr="007C0929">
        <w:rPr>
          <w:rFonts w:ascii="Times New Roman" w:hAnsi="Times New Roman"/>
          <w:sz w:val="24"/>
          <w:szCs w:val="24"/>
        </w:rPr>
        <w:t>providing annual</w:t>
      </w:r>
      <w:r w:rsidR="00782F8E" w:rsidRPr="007C0929">
        <w:rPr>
          <w:rFonts w:ascii="Times New Roman" w:hAnsi="Times New Roman"/>
          <w:sz w:val="24"/>
          <w:szCs w:val="24"/>
        </w:rPr>
        <w:t xml:space="preserve"> operation, maintenance, hosting and s</w:t>
      </w:r>
      <w:r w:rsidR="00682219" w:rsidRPr="007C0929">
        <w:rPr>
          <w:rFonts w:ascii="Times New Roman" w:hAnsi="Times New Roman"/>
          <w:sz w:val="24"/>
          <w:szCs w:val="24"/>
        </w:rPr>
        <w:t xml:space="preserve">upport of a </w:t>
      </w:r>
      <w:r w:rsidR="005736D4" w:rsidRPr="007C0929">
        <w:rPr>
          <w:rFonts w:ascii="Times New Roman" w:hAnsi="Times New Roman"/>
          <w:sz w:val="24"/>
          <w:szCs w:val="24"/>
        </w:rPr>
        <w:t>Random Moment Time Study (RMTS) software</w:t>
      </w:r>
      <w:r w:rsidR="00782F8E" w:rsidRPr="007C0929">
        <w:rPr>
          <w:rFonts w:ascii="Times New Roman" w:hAnsi="Times New Roman"/>
          <w:sz w:val="24"/>
          <w:szCs w:val="24"/>
        </w:rPr>
        <w:t xml:space="preserve"> program for the Department’s two mandated Time Studies, the Social Services Time Study (SSTS) and, the Family</w:t>
      </w:r>
      <w:r w:rsidR="00733E2F" w:rsidRPr="007C0929">
        <w:rPr>
          <w:rFonts w:ascii="Times New Roman" w:hAnsi="Times New Roman"/>
          <w:sz w:val="24"/>
          <w:szCs w:val="24"/>
        </w:rPr>
        <w:t xml:space="preserve"> Investment Administration </w:t>
      </w:r>
      <w:r w:rsidR="00782F8E" w:rsidRPr="007C0929">
        <w:rPr>
          <w:rFonts w:ascii="Times New Roman" w:hAnsi="Times New Roman"/>
          <w:sz w:val="24"/>
          <w:szCs w:val="24"/>
        </w:rPr>
        <w:t>Time Study</w:t>
      </w:r>
      <w:r w:rsidR="00733E2F" w:rsidRPr="007C0929">
        <w:rPr>
          <w:rFonts w:ascii="Times New Roman" w:hAnsi="Times New Roman"/>
          <w:sz w:val="24"/>
          <w:szCs w:val="24"/>
        </w:rPr>
        <w:t xml:space="preserve"> (FIATS)</w:t>
      </w:r>
      <w:r w:rsidR="002E5399" w:rsidRPr="007C0929">
        <w:rPr>
          <w:rFonts w:ascii="Times New Roman" w:hAnsi="Times New Roman"/>
          <w:sz w:val="24"/>
          <w:szCs w:val="24"/>
        </w:rPr>
        <w:t>.</w:t>
      </w:r>
      <w:r w:rsidR="00782F8E" w:rsidRPr="007C0929">
        <w:rPr>
          <w:rFonts w:ascii="Times New Roman" w:hAnsi="Times New Roman"/>
          <w:sz w:val="24"/>
          <w:szCs w:val="24"/>
        </w:rPr>
        <w:t xml:space="preserve">  The system </w:t>
      </w:r>
      <w:r w:rsidR="0049485C">
        <w:rPr>
          <w:rFonts w:ascii="Times New Roman" w:hAnsi="Times New Roman"/>
          <w:sz w:val="24"/>
          <w:szCs w:val="24"/>
        </w:rPr>
        <w:t>shall</w:t>
      </w:r>
      <w:r w:rsidR="00782F8E" w:rsidRPr="007C0929">
        <w:rPr>
          <w:rFonts w:ascii="Times New Roman" w:hAnsi="Times New Roman"/>
          <w:sz w:val="24"/>
          <w:szCs w:val="24"/>
        </w:rPr>
        <w:t xml:space="preserve"> be used to distribute direct costs appropriate to the various programs and services provided by </w:t>
      </w:r>
      <w:r w:rsidR="006077F8" w:rsidRPr="007C0929">
        <w:rPr>
          <w:rFonts w:ascii="Times New Roman" w:hAnsi="Times New Roman"/>
          <w:sz w:val="24"/>
          <w:szCs w:val="24"/>
        </w:rPr>
        <w:t xml:space="preserve">DHR’S </w:t>
      </w:r>
      <w:r w:rsidR="00782F8E" w:rsidRPr="007C0929">
        <w:rPr>
          <w:rFonts w:ascii="Times New Roman" w:hAnsi="Times New Roman"/>
          <w:sz w:val="24"/>
          <w:szCs w:val="24"/>
        </w:rPr>
        <w:t>Social Services Administration (SSA)</w:t>
      </w:r>
      <w:r w:rsidR="006077F8" w:rsidRPr="007C0929">
        <w:rPr>
          <w:rFonts w:ascii="Times New Roman" w:hAnsi="Times New Roman"/>
          <w:sz w:val="24"/>
          <w:szCs w:val="24"/>
        </w:rPr>
        <w:t xml:space="preserve"> and Family Investment Administration (FIA)</w:t>
      </w:r>
      <w:r w:rsidR="00782F8E" w:rsidRPr="007C0929">
        <w:rPr>
          <w:rFonts w:ascii="Times New Roman" w:hAnsi="Times New Roman"/>
          <w:sz w:val="24"/>
          <w:szCs w:val="24"/>
        </w:rPr>
        <w:t>.</w:t>
      </w:r>
      <w:r w:rsidR="00986188" w:rsidRPr="007C0929">
        <w:rPr>
          <w:rFonts w:ascii="Times New Roman" w:hAnsi="Times New Roman"/>
          <w:sz w:val="24"/>
          <w:szCs w:val="24"/>
        </w:rPr>
        <w:t xml:space="preserve">  The Contract resulting from this</w:t>
      </w:r>
      <w:r w:rsidR="00FA3DF2" w:rsidRPr="007C0929">
        <w:rPr>
          <w:rFonts w:ascii="Times New Roman" w:hAnsi="Times New Roman"/>
          <w:sz w:val="24"/>
          <w:szCs w:val="24"/>
        </w:rPr>
        <w:t xml:space="preserve"> solicitation shall be for a </w:t>
      </w:r>
      <w:r w:rsidR="007943D3" w:rsidRPr="00887925">
        <w:rPr>
          <w:rFonts w:ascii="Times New Roman" w:hAnsi="Times New Roman"/>
          <w:b/>
          <w:sz w:val="24"/>
          <w:szCs w:val="24"/>
        </w:rPr>
        <w:t>two</w:t>
      </w:r>
      <w:r w:rsidR="00FA3DF2" w:rsidRPr="00887925">
        <w:rPr>
          <w:rFonts w:ascii="Times New Roman" w:hAnsi="Times New Roman"/>
          <w:b/>
          <w:sz w:val="24"/>
          <w:szCs w:val="24"/>
        </w:rPr>
        <w:t xml:space="preserve"> (</w:t>
      </w:r>
      <w:r w:rsidR="007943D3" w:rsidRPr="00887925">
        <w:rPr>
          <w:rFonts w:ascii="Times New Roman" w:hAnsi="Times New Roman"/>
          <w:b/>
          <w:sz w:val="24"/>
          <w:szCs w:val="24"/>
        </w:rPr>
        <w:t>2</w:t>
      </w:r>
      <w:r w:rsidR="00FA3DF2" w:rsidRPr="00887925">
        <w:rPr>
          <w:rFonts w:ascii="Times New Roman" w:hAnsi="Times New Roman"/>
          <w:b/>
          <w:sz w:val="24"/>
          <w:szCs w:val="24"/>
        </w:rPr>
        <w:t>)</w:t>
      </w:r>
      <w:r w:rsidR="00986188" w:rsidRPr="007C0929">
        <w:rPr>
          <w:rFonts w:ascii="Times New Roman" w:hAnsi="Times New Roman"/>
          <w:sz w:val="24"/>
          <w:szCs w:val="24"/>
        </w:rPr>
        <w:t xml:space="preserve"> year period with </w:t>
      </w:r>
      <w:r w:rsidR="00D90F9C" w:rsidRPr="00887925">
        <w:rPr>
          <w:rFonts w:ascii="Times New Roman" w:hAnsi="Times New Roman"/>
          <w:b/>
          <w:sz w:val="24"/>
          <w:szCs w:val="24"/>
        </w:rPr>
        <w:t>one</w:t>
      </w:r>
      <w:r w:rsidR="009D4F64" w:rsidRPr="00887925">
        <w:rPr>
          <w:rFonts w:ascii="Times New Roman" w:hAnsi="Times New Roman"/>
          <w:b/>
          <w:sz w:val="24"/>
          <w:szCs w:val="24"/>
        </w:rPr>
        <w:t xml:space="preserve"> (1</w:t>
      </w:r>
      <w:r w:rsidR="00890E91" w:rsidRPr="00887925">
        <w:rPr>
          <w:rFonts w:ascii="Times New Roman" w:hAnsi="Times New Roman"/>
          <w:b/>
          <w:sz w:val="24"/>
          <w:szCs w:val="24"/>
        </w:rPr>
        <w:t>)</w:t>
      </w:r>
      <w:r w:rsidR="00890E91" w:rsidRPr="007C0929">
        <w:rPr>
          <w:rFonts w:ascii="Times New Roman" w:hAnsi="Times New Roman"/>
          <w:sz w:val="24"/>
          <w:szCs w:val="24"/>
        </w:rPr>
        <w:t xml:space="preserve"> one</w:t>
      </w:r>
      <w:r w:rsidR="00E95558" w:rsidRPr="007C0929">
        <w:rPr>
          <w:rFonts w:ascii="Times New Roman" w:hAnsi="Times New Roman"/>
          <w:sz w:val="24"/>
          <w:szCs w:val="24"/>
        </w:rPr>
        <w:t xml:space="preserve"> year </w:t>
      </w:r>
      <w:r w:rsidR="00986188" w:rsidRPr="007C0929">
        <w:rPr>
          <w:rFonts w:ascii="Times New Roman" w:hAnsi="Times New Roman"/>
          <w:sz w:val="24"/>
          <w:szCs w:val="24"/>
        </w:rPr>
        <w:t xml:space="preserve">renewal option at the State’s sole </w:t>
      </w:r>
      <w:r w:rsidR="00890E91" w:rsidRPr="007C0929">
        <w:rPr>
          <w:rFonts w:ascii="Times New Roman" w:hAnsi="Times New Roman"/>
          <w:sz w:val="24"/>
          <w:szCs w:val="24"/>
        </w:rPr>
        <w:t>discretion. Only</w:t>
      </w:r>
      <w:r w:rsidRPr="007C0929">
        <w:rPr>
          <w:rFonts w:ascii="Times New Roman" w:hAnsi="Times New Roman"/>
          <w:sz w:val="24"/>
          <w:szCs w:val="24"/>
        </w:rPr>
        <w:t xml:space="preserve"> one award is anticipated from this solicitation. </w:t>
      </w:r>
    </w:p>
    <w:p w:rsidR="00C56D59" w:rsidRPr="007C0929" w:rsidRDefault="00C56D59" w:rsidP="008663FB">
      <w:pPr>
        <w:suppressAutoHyphens/>
        <w:rPr>
          <w:rFonts w:ascii="Times New Roman" w:hAnsi="Times New Roman"/>
          <w:sz w:val="24"/>
        </w:rPr>
      </w:pPr>
    </w:p>
    <w:p w:rsidR="00C56D59" w:rsidRPr="007C0929" w:rsidRDefault="00C56D59" w:rsidP="004F1AE0">
      <w:pPr>
        <w:pStyle w:val="Heading3"/>
      </w:pPr>
      <w:bookmarkStart w:id="5" w:name="_Toc382210309"/>
      <w:r w:rsidRPr="007C0929">
        <w:t>1.2</w:t>
      </w:r>
      <w:r w:rsidRPr="007C0929">
        <w:tab/>
      </w:r>
      <w:r w:rsidR="00646F54" w:rsidRPr="004F1AE0">
        <w:rPr>
          <w:u w:val="single"/>
        </w:rPr>
        <w:t>Procurement Officer</w:t>
      </w:r>
      <w:bookmarkEnd w:id="5"/>
    </w:p>
    <w:p w:rsidR="00C56D59" w:rsidRPr="007C0929" w:rsidRDefault="00C56D59" w:rsidP="008663FB">
      <w:pPr>
        <w:suppressAutoHyphens/>
        <w:rPr>
          <w:rFonts w:ascii="Times New Roman" w:hAnsi="Times New Roman"/>
          <w:sz w:val="24"/>
        </w:rPr>
      </w:pPr>
    </w:p>
    <w:p w:rsidR="00452DD3" w:rsidRPr="007C0929" w:rsidRDefault="00452DD3" w:rsidP="00452DD3">
      <w:pPr>
        <w:suppressAutoHyphens/>
        <w:ind w:left="720"/>
        <w:rPr>
          <w:rFonts w:ascii="Times New Roman" w:hAnsi="Times New Roman"/>
          <w:sz w:val="24"/>
        </w:rPr>
      </w:pPr>
      <w:r w:rsidRPr="007C0929">
        <w:rPr>
          <w:rFonts w:ascii="Times New Roman" w:hAnsi="Times New Roman"/>
          <w:sz w:val="24"/>
        </w:rPr>
        <w:t>The sole point of contact in the State for purposes of this RFP is:</w:t>
      </w:r>
    </w:p>
    <w:p w:rsidR="00452DD3" w:rsidRPr="007C0929" w:rsidRDefault="00452DD3" w:rsidP="00452DD3">
      <w:pPr>
        <w:suppressAutoHyphens/>
        <w:ind w:left="720"/>
        <w:rPr>
          <w:rFonts w:ascii="Times New Roman" w:hAnsi="Times New Roman"/>
          <w:sz w:val="24"/>
        </w:rPr>
      </w:pPr>
    </w:p>
    <w:p w:rsidR="00452DD3" w:rsidRPr="007C0929" w:rsidRDefault="002D6E21" w:rsidP="00452DD3">
      <w:pPr>
        <w:suppressAutoHyphens/>
        <w:ind w:left="720"/>
        <w:rPr>
          <w:rFonts w:ascii="Times New Roman" w:hAnsi="Times New Roman"/>
          <w:sz w:val="24"/>
        </w:rPr>
      </w:pPr>
      <w:r w:rsidRPr="007C0929">
        <w:rPr>
          <w:rFonts w:ascii="Times New Roman" w:hAnsi="Times New Roman"/>
          <w:sz w:val="24"/>
        </w:rPr>
        <w:t>Roland L. Knox</w:t>
      </w:r>
      <w:r w:rsidR="00452DD3" w:rsidRPr="007C0929">
        <w:rPr>
          <w:rFonts w:ascii="Times New Roman" w:hAnsi="Times New Roman"/>
          <w:sz w:val="24"/>
        </w:rPr>
        <w:t>, Procurement Officer</w:t>
      </w:r>
    </w:p>
    <w:p w:rsidR="00452DD3" w:rsidRPr="007C0929" w:rsidRDefault="00452DD3" w:rsidP="00452DD3">
      <w:pPr>
        <w:suppressAutoHyphens/>
        <w:ind w:left="720"/>
        <w:rPr>
          <w:rFonts w:ascii="Times New Roman" w:hAnsi="Times New Roman"/>
          <w:sz w:val="24"/>
        </w:rPr>
      </w:pPr>
      <w:r w:rsidRPr="007C0929">
        <w:rPr>
          <w:rFonts w:ascii="Times New Roman" w:hAnsi="Times New Roman"/>
          <w:sz w:val="24"/>
        </w:rPr>
        <w:t>Department of Human Resources</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Procurement Unit</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311 West Saratoga Street</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Baltimore, MD 21201</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O</w:t>
      </w:r>
      <w:r w:rsidR="002D6E21" w:rsidRPr="007C0929">
        <w:rPr>
          <w:rFonts w:ascii="Times New Roman" w:hAnsi="Times New Roman"/>
          <w:sz w:val="24"/>
          <w:szCs w:val="24"/>
        </w:rPr>
        <w:t>ffice Phone Number: 410-767-7370</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Office Fax Number: 410-333-0258</w:t>
      </w:r>
    </w:p>
    <w:p w:rsidR="00C56D59" w:rsidRPr="007C0929" w:rsidRDefault="00F8435A" w:rsidP="00452DD3">
      <w:pPr>
        <w:suppressAutoHyphens/>
        <w:ind w:left="720"/>
        <w:rPr>
          <w:rFonts w:ascii="Times New Roman" w:hAnsi="Times New Roman"/>
          <w:b/>
          <w:i/>
          <w:sz w:val="24"/>
        </w:rPr>
      </w:pPr>
      <w:r w:rsidRPr="007C0929">
        <w:rPr>
          <w:rFonts w:ascii="Times New Roman" w:hAnsi="Times New Roman"/>
          <w:sz w:val="24"/>
          <w:szCs w:val="24"/>
          <w:lang w:val="fr-FR"/>
        </w:rPr>
        <w:t>E-mail</w:t>
      </w:r>
      <w:r w:rsidR="00452DD3" w:rsidRPr="007C0929">
        <w:rPr>
          <w:rFonts w:ascii="Times New Roman" w:hAnsi="Times New Roman"/>
          <w:sz w:val="24"/>
          <w:szCs w:val="24"/>
          <w:lang w:val="fr-FR"/>
        </w:rPr>
        <w:t xml:space="preserve">: </w:t>
      </w:r>
      <w:hyperlink r:id="rId19" w:history="1">
        <w:r w:rsidR="00166F10" w:rsidRPr="007C0929">
          <w:rPr>
            <w:rStyle w:val="Hyperlink"/>
            <w:rFonts w:ascii="Times New Roman" w:hAnsi="Times New Roman"/>
            <w:b/>
            <w:sz w:val="24"/>
            <w:szCs w:val="24"/>
            <w:lang w:val="fr-FR"/>
          </w:rPr>
          <w:t>Roland.knox@maryland.gov</w:t>
        </w:r>
      </w:hyperlink>
    </w:p>
    <w:p w:rsidR="00943015" w:rsidRPr="007C0929" w:rsidRDefault="00943015">
      <w:pPr>
        <w:suppressAutoHyphens/>
        <w:ind w:left="720"/>
        <w:rPr>
          <w:rFonts w:ascii="Times New Roman" w:hAnsi="Times New Roman"/>
          <w:sz w:val="24"/>
        </w:rPr>
      </w:pPr>
    </w:p>
    <w:p w:rsidR="00943015" w:rsidRPr="007C0929" w:rsidRDefault="00CC20D0">
      <w:pPr>
        <w:suppressAutoHyphens/>
        <w:ind w:left="720"/>
        <w:rPr>
          <w:rFonts w:ascii="Times New Roman" w:hAnsi="Times New Roman"/>
          <w:color w:val="000000"/>
        </w:rPr>
      </w:pPr>
      <w:r w:rsidRPr="007C0929">
        <w:rPr>
          <w:rFonts w:ascii="Times New Roman" w:hAnsi="Times New Roman"/>
          <w:sz w:val="24"/>
        </w:rPr>
        <w:t xml:space="preserve">DHR may change the Procurement </w:t>
      </w:r>
      <w:r w:rsidR="00B83902" w:rsidRPr="007C0929">
        <w:rPr>
          <w:rFonts w:ascii="Times New Roman" w:hAnsi="Times New Roman"/>
          <w:sz w:val="24"/>
        </w:rPr>
        <w:t xml:space="preserve">Officer </w:t>
      </w:r>
      <w:r w:rsidRPr="007C0929">
        <w:rPr>
          <w:rFonts w:ascii="Times New Roman" w:hAnsi="Times New Roman"/>
          <w:sz w:val="24"/>
        </w:rPr>
        <w:t xml:space="preserve">at any time </w:t>
      </w:r>
      <w:r w:rsidR="0082486A" w:rsidRPr="007C0929">
        <w:rPr>
          <w:rFonts w:ascii="Times New Roman" w:hAnsi="Times New Roman"/>
          <w:sz w:val="24"/>
        </w:rPr>
        <w:t xml:space="preserve">and will notify the Offeror in writing of </w:t>
      </w:r>
      <w:r w:rsidR="00673E4D" w:rsidRPr="007C0929">
        <w:rPr>
          <w:rFonts w:ascii="Times New Roman" w:hAnsi="Times New Roman"/>
          <w:sz w:val="24"/>
        </w:rPr>
        <w:t>any such</w:t>
      </w:r>
      <w:r w:rsidR="0082486A" w:rsidRPr="007C0929">
        <w:rPr>
          <w:rFonts w:ascii="Times New Roman" w:hAnsi="Times New Roman"/>
          <w:sz w:val="24"/>
        </w:rPr>
        <w:t xml:space="preserve"> change.</w:t>
      </w:r>
    </w:p>
    <w:p w:rsidR="00FF5FEA" w:rsidRPr="007C0929" w:rsidRDefault="00FF5FEA" w:rsidP="008663FB">
      <w:pPr>
        <w:tabs>
          <w:tab w:val="left" w:pos="0"/>
          <w:tab w:val="left" w:pos="432"/>
          <w:tab w:val="left" w:pos="720"/>
          <w:tab w:val="left" w:pos="864"/>
          <w:tab w:val="left" w:pos="1440"/>
        </w:tabs>
        <w:suppressAutoHyphens/>
        <w:rPr>
          <w:rFonts w:ascii="Times New Roman" w:hAnsi="Times New Roman"/>
          <w:b/>
          <w:sz w:val="24"/>
        </w:rPr>
      </w:pPr>
    </w:p>
    <w:p w:rsidR="00C56D59" w:rsidRPr="007C0929" w:rsidRDefault="00C56D59" w:rsidP="004F1AE0">
      <w:pPr>
        <w:pStyle w:val="Heading3"/>
      </w:pPr>
      <w:bookmarkStart w:id="6" w:name="_Toc382210310"/>
      <w:r w:rsidRPr="007C0929">
        <w:t>1.3</w:t>
      </w:r>
      <w:r w:rsidRPr="007C0929">
        <w:tab/>
      </w:r>
      <w:r w:rsidRPr="004F1AE0">
        <w:rPr>
          <w:u w:val="single"/>
        </w:rPr>
        <w:t>Pre-Proposal Conference</w:t>
      </w:r>
      <w:bookmarkEnd w:id="6"/>
    </w:p>
    <w:p w:rsidR="00C56D59" w:rsidRPr="007C0929" w:rsidRDefault="00C56D59" w:rsidP="008663FB">
      <w:pPr>
        <w:suppressAutoHyphens/>
        <w:rPr>
          <w:rFonts w:ascii="Times New Roman" w:hAnsi="Times New Roman"/>
          <w:sz w:val="24"/>
        </w:rPr>
      </w:pPr>
    </w:p>
    <w:p w:rsidR="00C56D59" w:rsidRPr="004C2DE3" w:rsidRDefault="00C56D59" w:rsidP="00CB5F66">
      <w:pPr>
        <w:suppressAutoHyphens/>
        <w:ind w:left="720"/>
        <w:rPr>
          <w:rFonts w:ascii="Times New Roman" w:hAnsi="Times New Roman"/>
          <w:sz w:val="24"/>
        </w:rPr>
      </w:pPr>
      <w:r w:rsidRPr="007C0929">
        <w:rPr>
          <w:rFonts w:ascii="Times New Roman" w:hAnsi="Times New Roman"/>
          <w:sz w:val="24"/>
        </w:rPr>
        <w:t xml:space="preserve">A Pre-Proposal Conference will be held </w:t>
      </w:r>
      <w:r w:rsidRPr="004C2DE3">
        <w:rPr>
          <w:rFonts w:ascii="Times New Roman" w:hAnsi="Times New Roman"/>
          <w:sz w:val="24"/>
        </w:rPr>
        <w:t xml:space="preserve">on </w:t>
      </w:r>
      <w:r w:rsidR="004C2DE3" w:rsidRPr="00764096">
        <w:rPr>
          <w:rFonts w:ascii="Times New Roman" w:hAnsi="Times New Roman"/>
          <w:b/>
          <w:sz w:val="24"/>
        </w:rPr>
        <w:t>April 1</w:t>
      </w:r>
      <w:r w:rsidR="00764096" w:rsidRPr="00764096">
        <w:rPr>
          <w:rFonts w:ascii="Times New Roman" w:hAnsi="Times New Roman"/>
          <w:b/>
          <w:sz w:val="24"/>
        </w:rPr>
        <w:t>7</w:t>
      </w:r>
      <w:r w:rsidR="004C2DE3" w:rsidRPr="00764096">
        <w:rPr>
          <w:rFonts w:ascii="Times New Roman" w:hAnsi="Times New Roman"/>
          <w:b/>
          <w:sz w:val="24"/>
        </w:rPr>
        <w:t>, 2014</w:t>
      </w:r>
      <w:r w:rsidR="00A2057B" w:rsidRPr="00764096">
        <w:rPr>
          <w:rFonts w:ascii="Times New Roman" w:hAnsi="Times New Roman"/>
          <w:b/>
          <w:sz w:val="24"/>
        </w:rPr>
        <w:t xml:space="preserve"> beginning at </w:t>
      </w:r>
      <w:r w:rsidR="004C2DE3" w:rsidRPr="00764096">
        <w:rPr>
          <w:rFonts w:ascii="Times New Roman" w:hAnsi="Times New Roman"/>
          <w:b/>
          <w:sz w:val="24"/>
        </w:rPr>
        <w:t>1</w:t>
      </w:r>
      <w:r w:rsidR="00764096" w:rsidRPr="00764096">
        <w:rPr>
          <w:rFonts w:ascii="Times New Roman" w:hAnsi="Times New Roman"/>
          <w:b/>
          <w:sz w:val="24"/>
        </w:rPr>
        <w:t>:00</w:t>
      </w:r>
      <w:r w:rsidR="004C2DE3" w:rsidRPr="00764096">
        <w:rPr>
          <w:rFonts w:ascii="Times New Roman" w:hAnsi="Times New Roman"/>
          <w:b/>
          <w:sz w:val="24"/>
        </w:rPr>
        <w:t>:</w:t>
      </w:r>
      <w:r w:rsidR="00764096" w:rsidRPr="00764096">
        <w:rPr>
          <w:rFonts w:ascii="Times New Roman" w:hAnsi="Times New Roman"/>
          <w:b/>
          <w:sz w:val="24"/>
        </w:rPr>
        <w:t>p.m</w:t>
      </w:r>
      <w:r w:rsidR="00764096">
        <w:rPr>
          <w:rFonts w:ascii="Times New Roman" w:hAnsi="Times New Roman"/>
          <w:sz w:val="24"/>
        </w:rPr>
        <w:t>.</w:t>
      </w:r>
      <w:r w:rsidR="004C2DE3">
        <w:rPr>
          <w:rFonts w:ascii="Times New Roman" w:hAnsi="Times New Roman"/>
          <w:sz w:val="24"/>
        </w:rPr>
        <w:t xml:space="preserve"> eastern standard time (est.)</w:t>
      </w:r>
      <w:r w:rsidR="004C2DE3" w:rsidRPr="004C2DE3">
        <w:rPr>
          <w:rFonts w:ascii="Times New Roman" w:hAnsi="Times New Roman"/>
          <w:sz w:val="24"/>
        </w:rPr>
        <w:t xml:space="preserve"> </w:t>
      </w:r>
      <w:r w:rsidR="00890E91" w:rsidRPr="004C2DE3">
        <w:rPr>
          <w:rFonts w:ascii="Times New Roman" w:hAnsi="Times New Roman"/>
          <w:sz w:val="24"/>
        </w:rPr>
        <w:t>at the</w:t>
      </w:r>
      <w:r w:rsidR="00986188" w:rsidRPr="004C2DE3">
        <w:rPr>
          <w:rFonts w:ascii="Times New Roman" w:hAnsi="Times New Roman"/>
          <w:sz w:val="24"/>
        </w:rPr>
        <w:t xml:space="preserve"> </w:t>
      </w:r>
      <w:r w:rsidR="000B45A4" w:rsidRPr="004C2DE3">
        <w:rPr>
          <w:rFonts w:ascii="Times New Roman" w:hAnsi="Times New Roman"/>
          <w:sz w:val="24"/>
        </w:rPr>
        <w:t>DHR</w:t>
      </w:r>
      <w:r w:rsidR="00986188" w:rsidRPr="004C2DE3">
        <w:rPr>
          <w:rFonts w:ascii="Times New Roman" w:hAnsi="Times New Roman"/>
          <w:sz w:val="24"/>
        </w:rPr>
        <w:t xml:space="preserve"> Headquarters,</w:t>
      </w:r>
      <w:r w:rsidR="00A2057B" w:rsidRPr="004C2DE3">
        <w:rPr>
          <w:rFonts w:ascii="Times New Roman" w:hAnsi="Times New Roman"/>
          <w:sz w:val="24"/>
        </w:rPr>
        <w:t xml:space="preserve"> 311 West Saratoga Street</w:t>
      </w:r>
      <w:r w:rsidR="00A2057B" w:rsidRPr="00764096">
        <w:rPr>
          <w:rFonts w:ascii="Times New Roman" w:hAnsi="Times New Roman"/>
          <w:b/>
          <w:sz w:val="24"/>
        </w:rPr>
        <w:t>, Room</w:t>
      </w:r>
      <w:r w:rsidR="00A2057B" w:rsidRPr="004C2DE3">
        <w:rPr>
          <w:rFonts w:ascii="Times New Roman" w:hAnsi="Times New Roman"/>
          <w:sz w:val="24"/>
        </w:rPr>
        <w:t xml:space="preserve"> </w:t>
      </w:r>
      <w:r w:rsidR="004C2DE3" w:rsidRPr="00764096">
        <w:rPr>
          <w:rFonts w:ascii="Times New Roman" w:hAnsi="Times New Roman"/>
          <w:b/>
          <w:sz w:val="24"/>
        </w:rPr>
        <w:t>104</w:t>
      </w:r>
      <w:r w:rsidR="00A2057B" w:rsidRPr="004C2DE3">
        <w:rPr>
          <w:rFonts w:ascii="Times New Roman" w:hAnsi="Times New Roman"/>
          <w:sz w:val="24"/>
        </w:rPr>
        <w:t>,</w:t>
      </w:r>
      <w:r w:rsidR="00452DD3" w:rsidRPr="004C2DE3">
        <w:rPr>
          <w:rFonts w:ascii="Times New Roman" w:hAnsi="Times New Roman"/>
          <w:sz w:val="24"/>
        </w:rPr>
        <w:t xml:space="preserve"> Baltimore, MD 21201.</w:t>
      </w:r>
    </w:p>
    <w:p w:rsidR="00C56D59" w:rsidRPr="004C2DE3" w:rsidRDefault="00C56D59" w:rsidP="00CB5F66">
      <w:pPr>
        <w:suppressAutoHyphens/>
        <w:ind w:left="720"/>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4C2DE3">
        <w:rPr>
          <w:rFonts w:ascii="Times New Roman" w:hAnsi="Times New Roman"/>
          <w:sz w:val="24"/>
        </w:rPr>
        <w:t xml:space="preserve">In order to assure adequate seating and other accommodations at the Pre-Proposal Conference, it is requested that by </w:t>
      </w:r>
      <w:r w:rsidR="004C2DE3" w:rsidRPr="00764096">
        <w:rPr>
          <w:rFonts w:ascii="Times New Roman" w:hAnsi="Times New Roman"/>
          <w:b/>
          <w:sz w:val="24"/>
        </w:rPr>
        <w:t>April 14, 2014</w:t>
      </w:r>
      <w:r w:rsidR="00A2057B" w:rsidRPr="004C2DE3">
        <w:rPr>
          <w:rFonts w:ascii="Times New Roman" w:hAnsi="Times New Roman"/>
          <w:sz w:val="24"/>
        </w:rPr>
        <w:t>,</w:t>
      </w:r>
      <w:r w:rsidRPr="004C2DE3">
        <w:rPr>
          <w:rFonts w:ascii="Times New Roman" w:hAnsi="Times New Roman"/>
          <w:sz w:val="24"/>
        </w:rPr>
        <w:t xml:space="preserve"> all potential Offerors planning to attend call the Procurement Officer</w:t>
      </w:r>
      <w:r w:rsidR="004A2983" w:rsidRPr="004C2DE3">
        <w:rPr>
          <w:rFonts w:ascii="Times New Roman" w:hAnsi="Times New Roman"/>
          <w:sz w:val="24"/>
        </w:rPr>
        <w:t xml:space="preserve"> </w:t>
      </w:r>
      <w:r w:rsidR="004A2983" w:rsidRPr="00887925">
        <w:rPr>
          <w:rFonts w:ascii="Times New Roman" w:hAnsi="Times New Roman"/>
          <w:b/>
          <w:sz w:val="24"/>
        </w:rPr>
        <w:t>(ref. Section 1.2</w:t>
      </w:r>
      <w:r w:rsidRPr="00887925">
        <w:rPr>
          <w:rFonts w:ascii="Times New Roman" w:hAnsi="Times New Roman"/>
          <w:b/>
          <w:sz w:val="24"/>
        </w:rPr>
        <w:t>)</w:t>
      </w:r>
      <w:r w:rsidRPr="004C2DE3">
        <w:rPr>
          <w:rFonts w:ascii="Times New Roman" w:hAnsi="Times New Roman"/>
          <w:sz w:val="24"/>
        </w:rPr>
        <w:t xml:space="preserve"> </w:t>
      </w:r>
      <w:r w:rsidR="003C4EBC" w:rsidRPr="004C2DE3">
        <w:rPr>
          <w:rFonts w:ascii="Times New Roman" w:hAnsi="Times New Roman"/>
          <w:sz w:val="24"/>
        </w:rPr>
        <w:t xml:space="preserve">or send an e-mail </w:t>
      </w:r>
      <w:r w:rsidRPr="004C2DE3">
        <w:rPr>
          <w:rFonts w:ascii="Times New Roman" w:hAnsi="Times New Roman"/>
          <w:sz w:val="24"/>
        </w:rPr>
        <w:t>with such</w:t>
      </w:r>
      <w:r w:rsidRPr="007C0929">
        <w:rPr>
          <w:rFonts w:ascii="Times New Roman" w:hAnsi="Times New Roman"/>
          <w:sz w:val="24"/>
        </w:rPr>
        <w:t xml:space="preserve"> notice.  In addition, if there is a need for sign language interpretation and/or other special accommodations due to a disability, </w:t>
      </w:r>
      <w:r w:rsidR="003C4EBC" w:rsidRPr="007C0929">
        <w:rPr>
          <w:rFonts w:ascii="Times New Roman" w:hAnsi="Times New Roman"/>
          <w:sz w:val="24"/>
        </w:rPr>
        <w:t xml:space="preserve">provide at </w:t>
      </w:r>
      <w:r w:rsidR="00890E91" w:rsidRPr="007C0929">
        <w:rPr>
          <w:rFonts w:ascii="Times New Roman" w:hAnsi="Times New Roman"/>
          <w:sz w:val="24"/>
        </w:rPr>
        <w:t>least</w:t>
      </w:r>
      <w:r w:rsidR="00890E91" w:rsidRPr="00E41B9D">
        <w:rPr>
          <w:rFonts w:ascii="Times New Roman" w:hAnsi="Times New Roman"/>
          <w:b/>
          <w:sz w:val="24"/>
        </w:rPr>
        <w:t xml:space="preserve"> five</w:t>
      </w:r>
      <w:r w:rsidR="00764096">
        <w:rPr>
          <w:rFonts w:ascii="Times New Roman" w:hAnsi="Times New Roman"/>
          <w:b/>
          <w:sz w:val="24"/>
        </w:rPr>
        <w:t xml:space="preserve"> </w:t>
      </w:r>
      <w:r w:rsidR="00241EAF" w:rsidRPr="00E41B9D">
        <w:rPr>
          <w:rFonts w:ascii="Times New Roman" w:hAnsi="Times New Roman"/>
          <w:sz w:val="24"/>
        </w:rPr>
        <w:t>(</w:t>
      </w:r>
      <w:r w:rsidR="003C4EBC" w:rsidRPr="00E41B9D">
        <w:rPr>
          <w:rFonts w:ascii="Times New Roman" w:hAnsi="Times New Roman"/>
          <w:b/>
          <w:sz w:val="24"/>
          <w:u w:val="single"/>
        </w:rPr>
        <w:t>5</w:t>
      </w:r>
      <w:r w:rsidR="00241EAF" w:rsidRPr="00E41B9D">
        <w:rPr>
          <w:rFonts w:ascii="Times New Roman" w:hAnsi="Times New Roman"/>
          <w:b/>
          <w:sz w:val="24"/>
          <w:u w:val="single"/>
        </w:rPr>
        <w:t>)</w:t>
      </w:r>
      <w:r w:rsidR="004C2DE3">
        <w:rPr>
          <w:rFonts w:ascii="Times New Roman" w:hAnsi="Times New Roman"/>
          <w:b/>
          <w:sz w:val="24"/>
          <w:u w:val="single"/>
        </w:rPr>
        <w:t xml:space="preserve"> </w:t>
      </w:r>
      <w:r w:rsidR="00905E01" w:rsidRPr="007C0929">
        <w:rPr>
          <w:rFonts w:ascii="Times New Roman" w:hAnsi="Times New Roman"/>
          <w:sz w:val="24"/>
        </w:rPr>
        <w:t xml:space="preserve">calendar </w:t>
      </w:r>
      <w:r w:rsidR="003C4EBC" w:rsidRPr="007C0929">
        <w:rPr>
          <w:rFonts w:ascii="Times New Roman" w:hAnsi="Times New Roman"/>
          <w:sz w:val="24"/>
        </w:rPr>
        <w:t xml:space="preserve">days notice of such need and </w:t>
      </w:r>
      <w:r w:rsidRPr="007C0929">
        <w:rPr>
          <w:rFonts w:ascii="Times New Roman" w:hAnsi="Times New Roman"/>
          <w:sz w:val="24"/>
        </w:rPr>
        <w:t>DHR will make reasonable efforts to provide such special accommodation.</w:t>
      </w:r>
    </w:p>
    <w:p w:rsidR="00C56D59" w:rsidRPr="007C0929" w:rsidRDefault="00C56D59" w:rsidP="00CB5F66">
      <w:pPr>
        <w:suppressAutoHyphens/>
        <w:ind w:left="720"/>
        <w:rPr>
          <w:rFonts w:ascii="Times New Roman" w:hAnsi="Times New Roman"/>
          <w:sz w:val="24"/>
        </w:rPr>
      </w:pPr>
    </w:p>
    <w:p w:rsidR="00C56D59" w:rsidRPr="007C0929" w:rsidRDefault="00C56D59" w:rsidP="00186C9B">
      <w:pPr>
        <w:ind w:left="720"/>
        <w:rPr>
          <w:rFonts w:ascii="Times New Roman" w:hAnsi="Times New Roman"/>
        </w:rPr>
      </w:pPr>
      <w:r w:rsidRPr="007C0929">
        <w:rPr>
          <w:rFonts w:ascii="Times New Roman" w:hAnsi="Times New Roman"/>
          <w:sz w:val="24"/>
        </w:rPr>
        <w:lastRenderedPageBreak/>
        <w:t xml:space="preserve">The Conference will be transcribed.  </w:t>
      </w:r>
      <w:r w:rsidR="00890E91" w:rsidRPr="007C0929">
        <w:rPr>
          <w:rFonts w:ascii="Times New Roman" w:hAnsi="Times New Roman"/>
          <w:sz w:val="24"/>
        </w:rPr>
        <w:t xml:space="preserve">As promptly as is feasible subsequent to the Conference, a </w:t>
      </w:r>
      <w:r w:rsidR="00890E91">
        <w:rPr>
          <w:rFonts w:ascii="Times New Roman" w:hAnsi="Times New Roman"/>
          <w:sz w:val="24"/>
        </w:rPr>
        <w:t xml:space="preserve">summary </w:t>
      </w:r>
      <w:r w:rsidR="00890E91" w:rsidRPr="007C0929">
        <w:rPr>
          <w:rFonts w:ascii="Times New Roman" w:hAnsi="Times New Roman"/>
          <w:sz w:val="24"/>
        </w:rPr>
        <w:t xml:space="preserve">of the Pre-Proposal Conference, and all questions and answers known at that time will be made available to all prospective Offerors known to have received a copy of this RFP, via </w:t>
      </w:r>
      <w:r w:rsidR="00890E91" w:rsidRPr="007C0929">
        <w:rPr>
          <w:rFonts w:ascii="Times New Roman" w:hAnsi="Times New Roman"/>
          <w:i/>
          <w:iCs/>
          <w:sz w:val="24"/>
        </w:rPr>
        <w:t>eMarylandMarketplace,</w:t>
      </w:r>
      <w:r w:rsidR="00890E91">
        <w:rPr>
          <w:rFonts w:ascii="Times New Roman" w:hAnsi="Times New Roman"/>
          <w:i/>
          <w:iCs/>
          <w:sz w:val="24"/>
        </w:rPr>
        <w:t xml:space="preserve"> </w:t>
      </w:r>
      <w:r w:rsidR="00890E91" w:rsidRPr="007C43DF">
        <w:rPr>
          <w:rFonts w:ascii="Times New Roman" w:hAnsi="Times New Roman"/>
          <w:iCs/>
          <w:sz w:val="24"/>
        </w:rPr>
        <w:t xml:space="preserve">found at </w:t>
      </w:r>
      <w:hyperlink r:id="rId20" w:history="1">
        <w:r w:rsidR="00890E91" w:rsidRPr="007C0929">
          <w:rPr>
            <w:rStyle w:val="Hyperlink"/>
            <w:rFonts w:ascii="Times New Roman" w:hAnsi="Times New Roman"/>
            <w:b/>
            <w:sz w:val="24"/>
            <w:szCs w:val="24"/>
          </w:rPr>
          <w:t>https://emaryland.buyspeed.com/bso</w:t>
        </w:r>
      </w:hyperlink>
      <w:r w:rsidR="00890E91" w:rsidRPr="007C43DF">
        <w:rPr>
          <w:rFonts w:ascii="Times New Roman" w:hAnsi="Times New Roman"/>
          <w:sz w:val="24"/>
          <w:szCs w:val="24"/>
        </w:rPr>
        <w:t>,</w:t>
      </w:r>
      <w:r w:rsidR="00890E91" w:rsidRPr="007C0929">
        <w:rPr>
          <w:rFonts w:ascii="Times New Roman" w:hAnsi="Times New Roman"/>
          <w:sz w:val="24"/>
        </w:rPr>
        <w:t xml:space="preserve"> and the DHR web page at </w:t>
      </w:r>
      <w:hyperlink r:id="rId21" w:history="1">
        <w:r w:rsidR="00890E91" w:rsidRPr="007C0929">
          <w:rPr>
            <w:rStyle w:val="Hyperlink"/>
            <w:rFonts w:ascii="Times New Roman" w:hAnsi="Times New Roman"/>
            <w:b/>
            <w:sz w:val="24"/>
          </w:rPr>
          <w:t>www.dhr.state.md.us</w:t>
        </w:r>
      </w:hyperlink>
      <w:r w:rsidR="00890E91" w:rsidRPr="007C0929">
        <w:rPr>
          <w:rFonts w:ascii="Times New Roman" w:hAnsi="Times New Roman"/>
          <w:sz w:val="24"/>
        </w:rPr>
        <w:t xml:space="preserve">.  </w:t>
      </w:r>
    </w:p>
    <w:p w:rsidR="00C56D59" w:rsidRPr="007C0929" w:rsidRDefault="00C56D59" w:rsidP="008663FB">
      <w:pPr>
        <w:suppressAutoHyphens/>
        <w:rPr>
          <w:rFonts w:ascii="Times New Roman" w:hAnsi="Times New Roman"/>
          <w:sz w:val="24"/>
        </w:rPr>
      </w:pPr>
    </w:p>
    <w:p w:rsidR="00A10A06" w:rsidRPr="007C0929" w:rsidRDefault="00C56D59" w:rsidP="004F1AE0">
      <w:pPr>
        <w:pStyle w:val="Heading3"/>
        <w:rPr>
          <w:i/>
        </w:rPr>
      </w:pPr>
      <w:bookmarkStart w:id="7" w:name="_Toc382210311"/>
      <w:r w:rsidRPr="007C0929">
        <w:t>1.4</w:t>
      </w:r>
      <w:r w:rsidRPr="007C0929">
        <w:tab/>
      </w:r>
      <w:r w:rsidR="00A10A06" w:rsidRPr="004F1AE0">
        <w:rPr>
          <w:u w:val="single"/>
        </w:rPr>
        <w:t>E</w:t>
      </w:r>
      <w:r w:rsidR="00485502" w:rsidRPr="004F1AE0">
        <w:rPr>
          <w:u w:val="single"/>
        </w:rPr>
        <w:t>lectronic Procurement Authorization</w:t>
      </w:r>
      <w:bookmarkEnd w:id="7"/>
    </w:p>
    <w:p w:rsidR="00A10A06" w:rsidRPr="007C0929" w:rsidRDefault="00A10A06" w:rsidP="008663FB">
      <w:pPr>
        <w:tabs>
          <w:tab w:val="left" w:pos="0"/>
          <w:tab w:val="left" w:pos="432"/>
          <w:tab w:val="left" w:pos="720"/>
          <w:tab w:val="left" w:pos="864"/>
          <w:tab w:val="left" w:pos="1440"/>
        </w:tabs>
        <w:suppressAutoHyphens/>
        <w:rPr>
          <w:rFonts w:ascii="Times New Roman" w:hAnsi="Times New Roman"/>
          <w:b/>
          <w:sz w:val="24"/>
        </w:rPr>
      </w:pPr>
    </w:p>
    <w:p w:rsidR="00027664" w:rsidRPr="007C0929" w:rsidRDefault="00027664" w:rsidP="00B22017">
      <w:pPr>
        <w:autoSpaceDE w:val="0"/>
        <w:autoSpaceDN w:val="0"/>
        <w:adjustRightInd w:val="0"/>
        <w:ind w:left="1440" w:hanging="720"/>
        <w:rPr>
          <w:rFonts w:ascii="Times New Roman" w:hAnsi="Times New Roman"/>
          <w:color w:val="000000"/>
          <w:sz w:val="24"/>
          <w:szCs w:val="24"/>
        </w:rPr>
      </w:pPr>
      <w:r w:rsidRPr="007C0929">
        <w:rPr>
          <w:rFonts w:ascii="Times New Roman" w:hAnsi="Times New Roman"/>
          <w:color w:val="000000"/>
          <w:sz w:val="24"/>
          <w:szCs w:val="24"/>
        </w:rPr>
        <w:t xml:space="preserve">A. </w:t>
      </w:r>
      <w:r w:rsidRPr="007C0929">
        <w:rPr>
          <w:rFonts w:ascii="Times New Roman" w:hAnsi="Times New Roman"/>
          <w:color w:val="000000"/>
          <w:sz w:val="24"/>
          <w:szCs w:val="24"/>
        </w:rPr>
        <w:tab/>
        <w:t>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w:t>
      </w:r>
      <w:r w:rsidR="00F14356" w:rsidRPr="007C0929">
        <w:rPr>
          <w:rFonts w:ascii="Times New Roman" w:hAnsi="Times New Roman"/>
          <w:color w:val="000000"/>
          <w:sz w:val="24"/>
          <w:szCs w:val="24"/>
        </w:rPr>
        <w:t xml:space="preserve">s (e.g. </w:t>
      </w:r>
      <w:hyperlink r:id="rId22" w:history="1">
        <w:r w:rsidR="00F14356" w:rsidRPr="007C0929">
          <w:rPr>
            <w:rStyle w:val="Hyperlink"/>
            <w:rFonts w:ascii="Times New Roman" w:hAnsi="Times New Roman"/>
            <w:b/>
            <w:sz w:val="24"/>
            <w:szCs w:val="24"/>
          </w:rPr>
          <w:t>https://emaryland.buyspeed.com/bso</w:t>
        </w:r>
      </w:hyperlink>
      <w:r w:rsidRPr="007C0929">
        <w:rPr>
          <w:rFonts w:ascii="Times New Roman" w:hAnsi="Times New Roman"/>
          <w:color w:val="000000"/>
          <w:sz w:val="24"/>
          <w:szCs w:val="24"/>
        </w:rPr>
        <w:t xml:space="preserve">), and electronic data interchange. </w:t>
      </w:r>
    </w:p>
    <w:p w:rsidR="00027664" w:rsidRPr="007C0929" w:rsidRDefault="00027664" w:rsidP="00027664">
      <w:pPr>
        <w:autoSpaceDE w:val="0"/>
        <w:autoSpaceDN w:val="0"/>
        <w:adjustRightInd w:val="0"/>
        <w:ind w:left="1080" w:hanging="360"/>
        <w:rPr>
          <w:rFonts w:ascii="Times New Roman" w:hAnsi="Times New Roman"/>
          <w:color w:val="000000"/>
          <w:sz w:val="24"/>
          <w:szCs w:val="24"/>
        </w:rPr>
      </w:pPr>
    </w:p>
    <w:p w:rsidR="00027664" w:rsidRPr="007C0929" w:rsidRDefault="00027664" w:rsidP="00D5512C">
      <w:pPr>
        <w:autoSpaceDE w:val="0"/>
        <w:autoSpaceDN w:val="0"/>
        <w:adjustRightInd w:val="0"/>
        <w:ind w:left="1800" w:hanging="360"/>
        <w:rPr>
          <w:rFonts w:ascii="Times New Roman" w:hAnsi="Times New Roman"/>
          <w:color w:val="000000"/>
          <w:sz w:val="24"/>
          <w:szCs w:val="24"/>
        </w:rPr>
      </w:pPr>
      <w:r w:rsidRPr="007C0929">
        <w:rPr>
          <w:rFonts w:ascii="Times New Roman" w:hAnsi="Times New Roman"/>
          <w:color w:val="000000"/>
          <w:sz w:val="24"/>
          <w:szCs w:val="24"/>
        </w:rPr>
        <w:t xml:space="preserve">1. </w:t>
      </w:r>
      <w:r w:rsidRPr="007C0929">
        <w:rPr>
          <w:rFonts w:ascii="Times New Roman" w:hAnsi="Times New Roman"/>
          <w:color w:val="000000"/>
          <w:sz w:val="24"/>
          <w:szCs w:val="24"/>
        </w:rPr>
        <w:tab/>
        <w:t xml:space="preserve">The Procurement Officer may conduct the procurement using </w:t>
      </w:r>
      <w:r w:rsidRPr="007C0929">
        <w:rPr>
          <w:rFonts w:ascii="Times New Roman" w:hAnsi="Times New Roman"/>
          <w:i/>
          <w:color w:val="000000"/>
          <w:sz w:val="24"/>
          <w:szCs w:val="24"/>
        </w:rPr>
        <w:t>e-Maryland Marketplace</w:t>
      </w:r>
      <w:r w:rsidR="000D227B" w:rsidRPr="007C0929">
        <w:rPr>
          <w:rFonts w:ascii="Times New Roman" w:hAnsi="Times New Roman"/>
          <w:color w:val="000000"/>
          <w:sz w:val="24"/>
          <w:szCs w:val="24"/>
        </w:rPr>
        <w:t>, the DHR web page</w:t>
      </w:r>
      <w:r w:rsidRPr="007C0929">
        <w:rPr>
          <w:rFonts w:ascii="Times New Roman" w:hAnsi="Times New Roman"/>
          <w:color w:val="000000"/>
          <w:sz w:val="24"/>
          <w:szCs w:val="24"/>
        </w:rPr>
        <w:t xml:space="preserve">, e-mail or facsimile to issue: </w:t>
      </w:r>
    </w:p>
    <w:p w:rsidR="00027664" w:rsidRPr="007C0929" w:rsidRDefault="00027664" w:rsidP="00027664">
      <w:pPr>
        <w:autoSpaceDE w:val="0"/>
        <w:autoSpaceDN w:val="0"/>
        <w:adjustRightInd w:val="0"/>
        <w:rPr>
          <w:rFonts w:ascii="Times New Roman" w:hAnsi="Times New Roman"/>
          <w:color w:val="000000"/>
          <w:sz w:val="24"/>
          <w:szCs w:val="24"/>
        </w:rPr>
      </w:pP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a. </w:t>
      </w:r>
      <w:r w:rsidRPr="007C0929">
        <w:rPr>
          <w:rFonts w:ascii="Times New Roman" w:hAnsi="Times New Roman"/>
          <w:color w:val="000000"/>
          <w:sz w:val="24"/>
          <w:szCs w:val="24"/>
        </w:rPr>
        <w:tab/>
        <w:t>the solicitat</w:t>
      </w:r>
      <w:r w:rsidR="000D227B" w:rsidRPr="007C0929">
        <w:rPr>
          <w:rFonts w:ascii="Times New Roman" w:hAnsi="Times New Roman"/>
          <w:color w:val="000000"/>
          <w:sz w:val="24"/>
          <w:szCs w:val="24"/>
        </w:rPr>
        <w:t>ion (e.g. the RFP)</w:t>
      </w:r>
      <w:r w:rsidRPr="007C0929">
        <w:rPr>
          <w:rFonts w:ascii="Times New Roman" w:hAnsi="Times New Roman"/>
          <w:color w:val="000000"/>
          <w:sz w:val="24"/>
          <w:szCs w:val="24"/>
        </w:rPr>
        <w:t xml:space="preserve">; </w:t>
      </w: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b. </w:t>
      </w:r>
      <w:r w:rsidRPr="007C0929">
        <w:rPr>
          <w:rFonts w:ascii="Times New Roman" w:hAnsi="Times New Roman"/>
          <w:color w:val="000000"/>
          <w:sz w:val="24"/>
          <w:szCs w:val="24"/>
        </w:rPr>
        <w:tab/>
        <w:t xml:space="preserve">any amendments; </w:t>
      </w: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c. </w:t>
      </w:r>
      <w:r w:rsidRPr="007C0929">
        <w:rPr>
          <w:rFonts w:ascii="Times New Roman" w:hAnsi="Times New Roman"/>
          <w:color w:val="000000"/>
          <w:sz w:val="24"/>
          <w:szCs w:val="24"/>
        </w:rPr>
        <w:tab/>
        <w:t xml:space="preserve">pre-proposal conference documents; </w:t>
      </w: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d. </w:t>
      </w:r>
      <w:r w:rsidRPr="007C0929">
        <w:rPr>
          <w:rFonts w:ascii="Times New Roman" w:hAnsi="Times New Roman"/>
          <w:color w:val="000000"/>
          <w:sz w:val="24"/>
          <w:szCs w:val="24"/>
        </w:rPr>
        <w:tab/>
        <w:t xml:space="preserve">questions and responses; </w:t>
      </w: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e. </w:t>
      </w:r>
      <w:r w:rsidRPr="007C0929">
        <w:rPr>
          <w:rFonts w:ascii="Times New Roman" w:hAnsi="Times New Roman"/>
          <w:color w:val="000000"/>
          <w:sz w:val="24"/>
          <w:szCs w:val="24"/>
        </w:rPr>
        <w:tab/>
        <w:t xml:space="preserve">communications regarding the solicitation or proposal to any Offeror including requests for clarification, explanation, or removal of elements of an Offeror's Proposal deemed not acceptable; </w:t>
      </w: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f. </w:t>
      </w:r>
      <w:r w:rsidRPr="007C0929">
        <w:rPr>
          <w:rFonts w:ascii="Times New Roman" w:hAnsi="Times New Roman"/>
          <w:color w:val="000000"/>
          <w:sz w:val="24"/>
          <w:szCs w:val="24"/>
        </w:rPr>
        <w:tab/>
        <w:t xml:space="preserve">notices of award selection or non-selection; and </w:t>
      </w: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g. </w:t>
      </w:r>
      <w:r w:rsidRPr="007C0929">
        <w:rPr>
          <w:rFonts w:ascii="Times New Roman" w:hAnsi="Times New Roman"/>
          <w:color w:val="000000"/>
          <w:sz w:val="24"/>
          <w:szCs w:val="24"/>
        </w:rPr>
        <w:tab/>
        <w:t xml:space="preserve">the Procurement Officer’s decision on any protest or Contract claim. </w:t>
      </w:r>
    </w:p>
    <w:p w:rsidR="00027664" w:rsidRPr="007C0929" w:rsidRDefault="00027664" w:rsidP="00027664">
      <w:pPr>
        <w:autoSpaceDE w:val="0"/>
        <w:autoSpaceDN w:val="0"/>
        <w:adjustRightInd w:val="0"/>
        <w:rPr>
          <w:rFonts w:ascii="Times New Roman" w:hAnsi="Times New Roman"/>
          <w:color w:val="000000"/>
          <w:sz w:val="24"/>
          <w:szCs w:val="24"/>
        </w:rPr>
      </w:pPr>
    </w:p>
    <w:p w:rsidR="00027664" w:rsidRPr="007C0929" w:rsidRDefault="00027664" w:rsidP="00D5512C">
      <w:pPr>
        <w:autoSpaceDE w:val="0"/>
        <w:autoSpaceDN w:val="0"/>
        <w:adjustRightInd w:val="0"/>
        <w:ind w:left="1800" w:hanging="360"/>
        <w:rPr>
          <w:rFonts w:ascii="Times New Roman" w:hAnsi="Times New Roman"/>
          <w:color w:val="000000"/>
          <w:sz w:val="24"/>
          <w:szCs w:val="24"/>
        </w:rPr>
      </w:pPr>
      <w:r w:rsidRPr="007C0929">
        <w:rPr>
          <w:rFonts w:ascii="Times New Roman" w:hAnsi="Times New Roman"/>
          <w:color w:val="000000"/>
          <w:sz w:val="24"/>
          <w:szCs w:val="24"/>
        </w:rPr>
        <w:t xml:space="preserve">2. </w:t>
      </w:r>
      <w:r w:rsidRPr="007C0929">
        <w:rPr>
          <w:rFonts w:ascii="Times New Roman" w:hAnsi="Times New Roman"/>
          <w:color w:val="000000"/>
          <w:sz w:val="24"/>
          <w:szCs w:val="24"/>
        </w:rPr>
        <w:tab/>
      </w:r>
      <w:r w:rsidR="00890E91" w:rsidRPr="007C0929">
        <w:rPr>
          <w:rFonts w:ascii="Times New Roman" w:hAnsi="Times New Roman"/>
          <w:color w:val="000000"/>
          <w:sz w:val="24"/>
          <w:szCs w:val="24"/>
        </w:rPr>
        <w:t>An</w:t>
      </w:r>
      <w:r w:rsidR="00890E91">
        <w:rPr>
          <w:rFonts w:ascii="Times New Roman" w:hAnsi="Times New Roman"/>
          <w:color w:val="000000"/>
          <w:sz w:val="24"/>
          <w:szCs w:val="24"/>
        </w:rPr>
        <w:t xml:space="preserve"> </w:t>
      </w:r>
      <w:r w:rsidR="00890E91" w:rsidRPr="007C0929">
        <w:rPr>
          <w:rFonts w:ascii="Times New Roman" w:hAnsi="Times New Roman"/>
          <w:color w:val="000000"/>
          <w:sz w:val="24"/>
          <w:szCs w:val="24"/>
        </w:rPr>
        <w:t>Offeror</w:t>
      </w:r>
      <w:r w:rsidRPr="007C0929">
        <w:rPr>
          <w:rFonts w:ascii="Times New Roman" w:hAnsi="Times New Roman"/>
          <w:color w:val="000000"/>
          <w:sz w:val="24"/>
          <w:szCs w:val="24"/>
        </w:rPr>
        <w:t xml:space="preserve"> or potential Offeror may use e-mail or facsimile to: </w:t>
      </w:r>
    </w:p>
    <w:p w:rsidR="00027664" w:rsidRPr="007C0929" w:rsidRDefault="00027664" w:rsidP="00027664">
      <w:pPr>
        <w:autoSpaceDE w:val="0"/>
        <w:autoSpaceDN w:val="0"/>
        <w:adjustRightInd w:val="0"/>
        <w:rPr>
          <w:rFonts w:ascii="Times New Roman" w:hAnsi="Times New Roman"/>
          <w:color w:val="000000"/>
          <w:sz w:val="24"/>
          <w:szCs w:val="24"/>
        </w:rPr>
      </w:pP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a. </w:t>
      </w:r>
      <w:r w:rsidRPr="007C0929">
        <w:rPr>
          <w:rFonts w:ascii="Times New Roman" w:hAnsi="Times New Roman"/>
          <w:color w:val="000000"/>
          <w:sz w:val="24"/>
          <w:szCs w:val="24"/>
        </w:rPr>
        <w:tab/>
        <w:t xml:space="preserve">ask questions regarding the solicitation; </w:t>
      </w: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b. </w:t>
      </w:r>
      <w:r w:rsidRPr="007C0929">
        <w:rPr>
          <w:rFonts w:ascii="Times New Roman" w:hAnsi="Times New Roman"/>
          <w:color w:val="000000"/>
          <w:sz w:val="24"/>
          <w:szCs w:val="24"/>
        </w:rPr>
        <w:tab/>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027664" w:rsidRPr="007C0929" w:rsidRDefault="00C04172"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c. </w:t>
      </w:r>
      <w:r w:rsidRPr="007C0929">
        <w:rPr>
          <w:rFonts w:ascii="Times New Roman" w:hAnsi="Times New Roman"/>
          <w:color w:val="000000"/>
          <w:sz w:val="24"/>
          <w:szCs w:val="24"/>
        </w:rPr>
        <w:tab/>
        <w:t>request a debriefing; or</w:t>
      </w:r>
    </w:p>
    <w:p w:rsidR="00027664" w:rsidRPr="007C0929" w:rsidRDefault="00027664" w:rsidP="00D5512C">
      <w:pPr>
        <w:autoSpaceDE w:val="0"/>
        <w:autoSpaceDN w:val="0"/>
        <w:adjustRightInd w:val="0"/>
        <w:ind w:left="2520" w:hanging="360"/>
        <w:rPr>
          <w:rFonts w:ascii="Times New Roman" w:hAnsi="Times New Roman"/>
          <w:color w:val="000000"/>
          <w:sz w:val="24"/>
          <w:szCs w:val="24"/>
        </w:rPr>
      </w:pPr>
      <w:r w:rsidRPr="007C0929">
        <w:rPr>
          <w:rFonts w:ascii="Times New Roman" w:hAnsi="Times New Roman"/>
          <w:color w:val="000000"/>
          <w:sz w:val="24"/>
          <w:szCs w:val="24"/>
        </w:rPr>
        <w:t xml:space="preserve">d. </w:t>
      </w:r>
      <w:r w:rsidRPr="007C0929">
        <w:rPr>
          <w:rFonts w:ascii="Times New Roman" w:hAnsi="Times New Roman"/>
          <w:color w:val="000000"/>
          <w:sz w:val="24"/>
          <w:szCs w:val="24"/>
        </w:rPr>
        <w:tab/>
        <w:t xml:space="preserve">submit a "No </w:t>
      </w:r>
      <w:r w:rsidR="009F233D" w:rsidRPr="007C0929">
        <w:rPr>
          <w:rFonts w:ascii="Times New Roman" w:hAnsi="Times New Roman"/>
          <w:color w:val="000000"/>
          <w:sz w:val="24"/>
          <w:szCs w:val="24"/>
        </w:rPr>
        <w:t>Offer</w:t>
      </w:r>
      <w:r w:rsidRPr="007C0929">
        <w:rPr>
          <w:rFonts w:ascii="Times New Roman" w:hAnsi="Times New Roman"/>
          <w:color w:val="000000"/>
          <w:sz w:val="24"/>
          <w:szCs w:val="24"/>
        </w:rPr>
        <w:t xml:space="preserve">” response to the solicitation. </w:t>
      </w:r>
    </w:p>
    <w:p w:rsidR="00027664" w:rsidRPr="007C0929" w:rsidRDefault="00027664" w:rsidP="00027664">
      <w:pPr>
        <w:autoSpaceDE w:val="0"/>
        <w:autoSpaceDN w:val="0"/>
        <w:adjustRightInd w:val="0"/>
        <w:rPr>
          <w:rFonts w:ascii="Times New Roman" w:hAnsi="Times New Roman"/>
          <w:color w:val="000000"/>
          <w:sz w:val="24"/>
          <w:szCs w:val="24"/>
        </w:rPr>
      </w:pPr>
    </w:p>
    <w:p w:rsidR="00027664" w:rsidRDefault="00027664" w:rsidP="00D5512C">
      <w:pPr>
        <w:autoSpaceDE w:val="0"/>
        <w:autoSpaceDN w:val="0"/>
        <w:adjustRightInd w:val="0"/>
        <w:ind w:left="1800" w:hanging="360"/>
        <w:rPr>
          <w:rFonts w:ascii="Times New Roman" w:hAnsi="Times New Roman"/>
          <w:sz w:val="24"/>
          <w:szCs w:val="24"/>
        </w:rPr>
      </w:pPr>
      <w:r w:rsidRPr="007C0929">
        <w:rPr>
          <w:rFonts w:ascii="Times New Roman" w:hAnsi="Times New Roman"/>
          <w:sz w:val="24"/>
          <w:szCs w:val="24"/>
        </w:rPr>
        <w:t xml:space="preserve">3. </w:t>
      </w:r>
      <w:r w:rsidRPr="007C0929">
        <w:rPr>
          <w:rFonts w:ascii="Times New Roman" w:hAnsi="Times New Roman"/>
          <w:sz w:val="24"/>
          <w:szCs w:val="24"/>
        </w:rPr>
        <w:tab/>
        <w:t xml:space="preserve">The Procurement Officer, the State Project Manager and the Contractor may conduct day-to-day Contract administration, except as outlined in </w:t>
      </w:r>
      <w:r w:rsidR="006D0841" w:rsidRPr="007C0929">
        <w:rPr>
          <w:rFonts w:ascii="Times New Roman" w:hAnsi="Times New Roman"/>
          <w:sz w:val="24"/>
          <w:szCs w:val="24"/>
        </w:rPr>
        <w:t>S</w:t>
      </w:r>
      <w:r w:rsidRPr="007C0929">
        <w:rPr>
          <w:rFonts w:ascii="Times New Roman" w:hAnsi="Times New Roman"/>
          <w:sz w:val="24"/>
          <w:szCs w:val="24"/>
        </w:rPr>
        <w:t xml:space="preserve">ection B of this subsection utilizing e-mail, facsimile or other </w:t>
      </w:r>
      <w:r w:rsidR="00890E91" w:rsidRPr="007C0929">
        <w:rPr>
          <w:rFonts w:ascii="Times New Roman" w:hAnsi="Times New Roman"/>
          <w:sz w:val="24"/>
          <w:szCs w:val="24"/>
        </w:rPr>
        <w:t>electronic means</w:t>
      </w:r>
      <w:r w:rsidRPr="007C0929">
        <w:rPr>
          <w:rFonts w:ascii="Times New Roman" w:hAnsi="Times New Roman"/>
          <w:sz w:val="24"/>
          <w:szCs w:val="24"/>
        </w:rPr>
        <w:t xml:space="preserve"> if authorized by the Procurement Officer or State Project Manager. </w:t>
      </w:r>
    </w:p>
    <w:p w:rsidR="00DF0BB0" w:rsidRPr="007C0929" w:rsidRDefault="00DF0BB0" w:rsidP="002D6E21">
      <w:pPr>
        <w:autoSpaceDE w:val="0"/>
        <w:autoSpaceDN w:val="0"/>
        <w:adjustRightInd w:val="0"/>
        <w:ind w:left="2160" w:hanging="720"/>
        <w:rPr>
          <w:rFonts w:ascii="Times New Roman" w:hAnsi="Times New Roman"/>
          <w:sz w:val="24"/>
          <w:szCs w:val="24"/>
        </w:rPr>
      </w:pPr>
    </w:p>
    <w:p w:rsidR="00027664" w:rsidRPr="007C0929" w:rsidRDefault="00027664" w:rsidP="00B22017">
      <w:pPr>
        <w:autoSpaceDE w:val="0"/>
        <w:autoSpaceDN w:val="0"/>
        <w:adjustRightInd w:val="0"/>
        <w:ind w:left="1440" w:hanging="720"/>
        <w:rPr>
          <w:rFonts w:ascii="Times New Roman" w:hAnsi="Times New Roman"/>
          <w:sz w:val="24"/>
          <w:szCs w:val="24"/>
        </w:rPr>
      </w:pPr>
      <w:r w:rsidRPr="007C0929">
        <w:rPr>
          <w:rFonts w:ascii="Times New Roman" w:hAnsi="Times New Roman"/>
          <w:sz w:val="24"/>
          <w:szCs w:val="24"/>
        </w:rPr>
        <w:t xml:space="preserve">B. </w:t>
      </w:r>
      <w:r w:rsidRPr="007C0929">
        <w:rPr>
          <w:rFonts w:ascii="Times New Roman" w:hAnsi="Times New Roman"/>
          <w:sz w:val="24"/>
          <w:szCs w:val="24"/>
        </w:rPr>
        <w:tab/>
        <w:t xml:space="preserve">The following transactions related to this procurement and any Contract awarded </w:t>
      </w:r>
      <w:r w:rsidRPr="007C0929">
        <w:rPr>
          <w:rFonts w:ascii="Times New Roman" w:hAnsi="Times New Roman"/>
          <w:sz w:val="24"/>
          <w:szCs w:val="24"/>
        </w:rPr>
        <w:lastRenderedPageBreak/>
        <w:t xml:space="preserve">pursuant to it are </w:t>
      </w:r>
      <w:r w:rsidRPr="007C0929">
        <w:rPr>
          <w:rFonts w:ascii="Times New Roman" w:hAnsi="Times New Roman"/>
          <w:i/>
          <w:iCs/>
          <w:sz w:val="24"/>
          <w:szCs w:val="24"/>
        </w:rPr>
        <w:t xml:space="preserve">not authorized </w:t>
      </w:r>
      <w:r w:rsidRPr="007C0929">
        <w:rPr>
          <w:rFonts w:ascii="Times New Roman" w:hAnsi="Times New Roman"/>
          <w:sz w:val="24"/>
          <w:szCs w:val="24"/>
        </w:rPr>
        <w:t xml:space="preserve">to be conducted by electronic means: </w:t>
      </w:r>
    </w:p>
    <w:p w:rsidR="00027664" w:rsidRPr="007C0929" w:rsidRDefault="00027664" w:rsidP="00027664">
      <w:pPr>
        <w:autoSpaceDE w:val="0"/>
        <w:autoSpaceDN w:val="0"/>
        <w:adjustRightInd w:val="0"/>
        <w:ind w:left="1080" w:hanging="360"/>
        <w:rPr>
          <w:rFonts w:ascii="Times New Roman" w:hAnsi="Times New Roman"/>
          <w:sz w:val="24"/>
          <w:szCs w:val="24"/>
        </w:rPr>
      </w:pPr>
    </w:p>
    <w:p w:rsidR="00027664" w:rsidRPr="007C0929" w:rsidRDefault="00027664" w:rsidP="00E84482">
      <w:pPr>
        <w:widowControl/>
        <w:numPr>
          <w:ilvl w:val="0"/>
          <w:numId w:val="11"/>
        </w:numPr>
        <w:autoSpaceDE w:val="0"/>
        <w:autoSpaceDN w:val="0"/>
        <w:adjustRightInd w:val="0"/>
        <w:ind w:left="1800" w:hanging="360"/>
        <w:rPr>
          <w:rFonts w:ascii="Times New Roman" w:hAnsi="Times New Roman"/>
          <w:sz w:val="24"/>
          <w:szCs w:val="24"/>
        </w:rPr>
      </w:pPr>
      <w:r w:rsidRPr="007C0929">
        <w:rPr>
          <w:rFonts w:ascii="Times New Roman" w:hAnsi="Times New Roman"/>
          <w:sz w:val="24"/>
          <w:szCs w:val="24"/>
        </w:rPr>
        <w:t xml:space="preserve">submission of initial proposals; </w:t>
      </w:r>
    </w:p>
    <w:p w:rsidR="00027664" w:rsidRPr="007C0929" w:rsidRDefault="00027664" w:rsidP="00E84482">
      <w:pPr>
        <w:widowControl/>
        <w:numPr>
          <w:ilvl w:val="0"/>
          <w:numId w:val="11"/>
        </w:numPr>
        <w:autoSpaceDE w:val="0"/>
        <w:autoSpaceDN w:val="0"/>
        <w:adjustRightInd w:val="0"/>
        <w:ind w:left="1800" w:hanging="360"/>
        <w:rPr>
          <w:rFonts w:ascii="Times New Roman" w:hAnsi="Times New Roman"/>
          <w:sz w:val="24"/>
          <w:szCs w:val="24"/>
        </w:rPr>
      </w:pPr>
      <w:r w:rsidRPr="007C0929">
        <w:rPr>
          <w:rFonts w:ascii="Times New Roman" w:hAnsi="Times New Roman"/>
          <w:sz w:val="24"/>
          <w:szCs w:val="24"/>
        </w:rPr>
        <w:t xml:space="preserve">filing of protests; </w:t>
      </w:r>
    </w:p>
    <w:p w:rsidR="00027664" w:rsidRPr="007C0929" w:rsidRDefault="00027664" w:rsidP="00E84482">
      <w:pPr>
        <w:widowControl/>
        <w:numPr>
          <w:ilvl w:val="0"/>
          <w:numId w:val="11"/>
        </w:numPr>
        <w:autoSpaceDE w:val="0"/>
        <w:autoSpaceDN w:val="0"/>
        <w:adjustRightInd w:val="0"/>
        <w:ind w:left="1800" w:hanging="360"/>
        <w:rPr>
          <w:rFonts w:ascii="Times New Roman" w:hAnsi="Times New Roman"/>
          <w:sz w:val="24"/>
          <w:szCs w:val="24"/>
        </w:rPr>
      </w:pPr>
      <w:r w:rsidRPr="007C0929">
        <w:rPr>
          <w:rFonts w:ascii="Times New Roman" w:hAnsi="Times New Roman"/>
          <w:sz w:val="24"/>
          <w:szCs w:val="24"/>
        </w:rPr>
        <w:t xml:space="preserve">filing of Contract claims; </w:t>
      </w:r>
    </w:p>
    <w:p w:rsidR="00027664" w:rsidRPr="007C0929" w:rsidRDefault="00027664" w:rsidP="00E84482">
      <w:pPr>
        <w:widowControl/>
        <w:numPr>
          <w:ilvl w:val="0"/>
          <w:numId w:val="11"/>
        </w:numPr>
        <w:autoSpaceDE w:val="0"/>
        <w:autoSpaceDN w:val="0"/>
        <w:adjustRightInd w:val="0"/>
        <w:ind w:left="1800" w:hanging="360"/>
        <w:rPr>
          <w:rFonts w:ascii="Times New Roman" w:hAnsi="Times New Roman"/>
          <w:sz w:val="24"/>
          <w:szCs w:val="24"/>
        </w:rPr>
      </w:pPr>
      <w:r w:rsidRPr="007C0929">
        <w:rPr>
          <w:rFonts w:ascii="Times New Roman" w:hAnsi="Times New Roman"/>
          <w:sz w:val="24"/>
          <w:szCs w:val="24"/>
        </w:rPr>
        <w:t>submissio</w:t>
      </w:r>
      <w:r w:rsidR="006E0E42" w:rsidRPr="007C0929">
        <w:rPr>
          <w:rFonts w:ascii="Times New Roman" w:hAnsi="Times New Roman"/>
          <w:sz w:val="24"/>
          <w:szCs w:val="24"/>
        </w:rPr>
        <w:t>n of documents determined by DHR</w:t>
      </w:r>
      <w:r w:rsidRPr="007C0929">
        <w:rPr>
          <w:rFonts w:ascii="Times New Roman" w:hAnsi="Times New Roman"/>
          <w:sz w:val="24"/>
          <w:szCs w:val="24"/>
        </w:rPr>
        <w:t xml:space="preserve"> to require original signatures </w:t>
      </w:r>
      <w:r w:rsidR="00074128">
        <w:rPr>
          <w:rFonts w:ascii="Times New Roman" w:hAnsi="Times New Roman"/>
          <w:sz w:val="24"/>
          <w:szCs w:val="24"/>
        </w:rPr>
        <w:t>(</w:t>
      </w:r>
      <w:r w:rsidRPr="007C0929">
        <w:rPr>
          <w:rFonts w:ascii="Times New Roman" w:hAnsi="Times New Roman"/>
          <w:sz w:val="24"/>
          <w:szCs w:val="24"/>
        </w:rPr>
        <w:t>e.g. Contract execution, Contract modifications, etc</w:t>
      </w:r>
      <w:r w:rsidR="00E023EE">
        <w:rPr>
          <w:rFonts w:ascii="Times New Roman" w:hAnsi="Times New Roman"/>
          <w:sz w:val="24"/>
          <w:szCs w:val="24"/>
        </w:rPr>
        <w:t>.</w:t>
      </w:r>
      <w:r w:rsidRPr="007C0929">
        <w:rPr>
          <w:rFonts w:ascii="Times New Roman" w:hAnsi="Times New Roman"/>
          <w:sz w:val="24"/>
          <w:szCs w:val="24"/>
        </w:rPr>
        <w:t xml:space="preserve">); or </w:t>
      </w:r>
    </w:p>
    <w:p w:rsidR="00027664" w:rsidRPr="007C0929" w:rsidRDefault="00027664" w:rsidP="00E84482">
      <w:pPr>
        <w:widowControl/>
        <w:numPr>
          <w:ilvl w:val="0"/>
          <w:numId w:val="12"/>
        </w:numPr>
        <w:autoSpaceDE w:val="0"/>
        <w:autoSpaceDN w:val="0"/>
        <w:adjustRightInd w:val="0"/>
        <w:ind w:left="1800"/>
        <w:rPr>
          <w:rFonts w:ascii="Times New Roman" w:hAnsi="Times New Roman"/>
          <w:sz w:val="24"/>
          <w:szCs w:val="24"/>
        </w:rPr>
      </w:pPr>
      <w:r w:rsidRPr="007C0929">
        <w:rPr>
          <w:rFonts w:ascii="Times New Roman" w:hAnsi="Times New Roman"/>
          <w:sz w:val="24"/>
          <w:szCs w:val="24"/>
        </w:rPr>
        <w:t xml:space="preserve">any transaction, submission, or communication where the Procurement Officer has specifically directed that </w:t>
      </w:r>
      <w:r w:rsidR="006D0841" w:rsidRPr="007C0929">
        <w:rPr>
          <w:rFonts w:ascii="Times New Roman" w:hAnsi="Times New Roman"/>
          <w:sz w:val="24"/>
          <w:szCs w:val="24"/>
        </w:rPr>
        <w:t>a response from the Contractor o</w:t>
      </w:r>
      <w:r w:rsidRPr="007C0929">
        <w:rPr>
          <w:rFonts w:ascii="Times New Roman" w:hAnsi="Times New Roman"/>
          <w:sz w:val="24"/>
          <w:szCs w:val="24"/>
        </w:rPr>
        <w:t xml:space="preserve">r Offeror be provided in writing or hard copy. </w:t>
      </w:r>
    </w:p>
    <w:p w:rsidR="00027664" w:rsidRPr="007C0929" w:rsidRDefault="00027664" w:rsidP="00027664">
      <w:pPr>
        <w:autoSpaceDE w:val="0"/>
        <w:autoSpaceDN w:val="0"/>
        <w:adjustRightInd w:val="0"/>
        <w:rPr>
          <w:rFonts w:ascii="Times New Roman" w:hAnsi="Times New Roman"/>
          <w:sz w:val="24"/>
          <w:szCs w:val="24"/>
        </w:rPr>
      </w:pPr>
    </w:p>
    <w:p w:rsidR="00027664" w:rsidRPr="007C0929" w:rsidRDefault="00027664" w:rsidP="00252219">
      <w:pPr>
        <w:tabs>
          <w:tab w:val="left" w:pos="360"/>
        </w:tabs>
        <w:ind w:left="1440" w:hanging="720"/>
        <w:rPr>
          <w:rFonts w:ascii="Times New Roman" w:hAnsi="Times New Roman"/>
          <w:sz w:val="24"/>
          <w:szCs w:val="24"/>
        </w:rPr>
      </w:pPr>
      <w:r w:rsidRPr="007C0929">
        <w:rPr>
          <w:rFonts w:ascii="Times New Roman" w:hAnsi="Times New Roman"/>
          <w:sz w:val="24"/>
          <w:szCs w:val="24"/>
        </w:rPr>
        <w:t xml:space="preserve">C. </w:t>
      </w:r>
      <w:r w:rsidRPr="007C0929">
        <w:rPr>
          <w:rFonts w:ascii="Times New Roman" w:hAnsi="Times New Roman"/>
          <w:sz w:val="24"/>
          <w:szCs w:val="24"/>
        </w:rPr>
        <w:tab/>
        <w:t>Any facsimile or electronic mail transmission is only authorized to the facsimile numbers or electronic mail addresses for the identified person(s) as provided in the RFP, the Co</w:t>
      </w:r>
      <w:r w:rsidR="00D86B9B" w:rsidRPr="007C0929">
        <w:rPr>
          <w:rFonts w:ascii="Times New Roman" w:hAnsi="Times New Roman"/>
          <w:sz w:val="24"/>
          <w:szCs w:val="24"/>
        </w:rPr>
        <w:t>ntract, or at the direction of</w:t>
      </w:r>
      <w:r w:rsidRPr="007C0929">
        <w:rPr>
          <w:rFonts w:ascii="Times New Roman" w:hAnsi="Times New Roman"/>
          <w:sz w:val="24"/>
          <w:szCs w:val="24"/>
        </w:rPr>
        <w:t xml:space="preserve"> the Procurement Officer or State Project Manager.</w:t>
      </w:r>
    </w:p>
    <w:p w:rsidR="00027664" w:rsidRPr="007C0929" w:rsidRDefault="00027664" w:rsidP="00027664">
      <w:pPr>
        <w:rPr>
          <w:rFonts w:ascii="Times New Roman" w:hAnsi="Times New Roman"/>
        </w:rPr>
      </w:pPr>
    </w:p>
    <w:p w:rsidR="00C56D59" w:rsidRPr="007C0929" w:rsidRDefault="00A10A06" w:rsidP="00F35376">
      <w:pPr>
        <w:pStyle w:val="Heading3"/>
      </w:pPr>
      <w:bookmarkStart w:id="8" w:name="_Toc382210312"/>
      <w:r w:rsidRPr="007C0929">
        <w:t>1.5</w:t>
      </w:r>
      <w:r w:rsidRPr="007C0929">
        <w:tab/>
      </w:r>
      <w:r w:rsidR="00C56D59" w:rsidRPr="00F35376">
        <w:rPr>
          <w:u w:val="single"/>
        </w:rPr>
        <w:t>Questions and Inquiries</w:t>
      </w:r>
      <w:bookmarkEnd w:id="8"/>
    </w:p>
    <w:p w:rsidR="00C56D59" w:rsidRPr="007C0929" w:rsidRDefault="00C56D59" w:rsidP="008663FB">
      <w:pPr>
        <w:suppressAutoHyphens/>
        <w:rPr>
          <w:rFonts w:ascii="Times New Roman" w:hAnsi="Times New Roman"/>
          <w:sz w:val="24"/>
        </w:rPr>
      </w:pPr>
    </w:p>
    <w:p w:rsidR="004A2983"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Written questions from prospective Offerors will be accepted by the Procurement Officer </w:t>
      </w:r>
      <w:r w:rsidRPr="00887925">
        <w:rPr>
          <w:rFonts w:ascii="Times New Roman" w:hAnsi="Times New Roman"/>
          <w:b/>
          <w:sz w:val="24"/>
        </w:rPr>
        <w:t>(ref. Section 1.2)</w:t>
      </w:r>
      <w:r w:rsidRPr="007C0929">
        <w:rPr>
          <w:rFonts w:ascii="Times New Roman" w:hAnsi="Times New Roman"/>
          <w:sz w:val="24"/>
        </w:rPr>
        <w:t xml:space="preserve"> prior to the Pre-Proposal Conference.  As practical and appropriate, the answers to these pre-submitted questions will be provided at the Pre-Proposal Conference.  </w:t>
      </w:r>
      <w:r w:rsidR="004A2983" w:rsidRPr="007C0929">
        <w:rPr>
          <w:rFonts w:ascii="Times New Roman" w:hAnsi="Times New Roman"/>
          <w:sz w:val="24"/>
        </w:rPr>
        <w:t>No substantive question will be answered prior to the Pre-Proposal</w:t>
      </w:r>
      <w:r w:rsidR="00CD4333">
        <w:rPr>
          <w:rFonts w:ascii="Times New Roman" w:hAnsi="Times New Roman"/>
          <w:sz w:val="24"/>
        </w:rPr>
        <w:t xml:space="preserve"> </w:t>
      </w:r>
      <w:r w:rsidR="004A2983" w:rsidRPr="007C0929">
        <w:rPr>
          <w:rFonts w:ascii="Times New Roman" w:hAnsi="Times New Roman"/>
          <w:sz w:val="24"/>
        </w:rPr>
        <w:t xml:space="preserve">Conference.  </w:t>
      </w:r>
      <w:r w:rsidRPr="007C0929">
        <w:rPr>
          <w:rFonts w:ascii="Times New Roman" w:hAnsi="Times New Roman"/>
          <w:sz w:val="24"/>
        </w:rPr>
        <w:t>Additionally questions, both written and oral, will be accepted from the prospective Offerors at the Pre-Proposal Conference and will be answered at this conference or in a subsequent transmittal</w:t>
      </w:r>
      <w:r w:rsidR="004A2983" w:rsidRPr="007C0929">
        <w:rPr>
          <w:rFonts w:ascii="Times New Roman" w:hAnsi="Times New Roman"/>
          <w:sz w:val="24"/>
        </w:rPr>
        <w:t xml:space="preserve">, which will be posted on the Department’s website and </w:t>
      </w:r>
      <w:r w:rsidR="004A2983" w:rsidRPr="007C0929">
        <w:rPr>
          <w:rFonts w:ascii="Times New Roman" w:hAnsi="Times New Roman"/>
          <w:i/>
          <w:sz w:val="24"/>
        </w:rPr>
        <w:t>eMaryland Marketplace</w:t>
      </w:r>
      <w:r w:rsidR="004A2983" w:rsidRPr="007C0929">
        <w:rPr>
          <w:rFonts w:ascii="Times New Roman" w:hAnsi="Times New Roman"/>
          <w:sz w:val="24"/>
        </w:rPr>
        <w:t>.</w:t>
      </w:r>
    </w:p>
    <w:p w:rsidR="004A2983" w:rsidRPr="007C0929" w:rsidRDefault="004A2983" w:rsidP="00CB5F66">
      <w:pPr>
        <w:suppressAutoHyphens/>
        <w:ind w:left="720"/>
        <w:rPr>
          <w:rFonts w:ascii="Times New Roman" w:hAnsi="Times New Roman"/>
          <w:sz w:val="24"/>
        </w:rPr>
      </w:pPr>
    </w:p>
    <w:p w:rsidR="00445B4F" w:rsidRPr="007C0929" w:rsidRDefault="00C56D59" w:rsidP="00CB5F66">
      <w:pPr>
        <w:suppressAutoHyphens/>
        <w:ind w:left="720"/>
        <w:rPr>
          <w:rFonts w:ascii="Times New Roman" w:hAnsi="Times New Roman"/>
          <w:sz w:val="24"/>
        </w:rPr>
      </w:pPr>
      <w:r w:rsidRPr="007C0929">
        <w:rPr>
          <w:rFonts w:ascii="Times New Roman" w:hAnsi="Times New Roman"/>
          <w:sz w:val="24"/>
        </w:rPr>
        <w:t>Questions</w:t>
      </w:r>
      <w:r w:rsidR="004A2983" w:rsidRPr="007C0929">
        <w:rPr>
          <w:rFonts w:ascii="Times New Roman" w:hAnsi="Times New Roman"/>
          <w:sz w:val="24"/>
        </w:rPr>
        <w:t xml:space="preserve"> will also be accepted subsequent to the Pre-Proposal Conference.  All post-Conference questions shall be submitted in a timely manner to the Procurement Officer only.  The Procurement Officer will, based on the availability of time to research and communicate an answer, decide whether an answer can be provided before the Proposal due date.  </w:t>
      </w:r>
      <w:r w:rsidR="00445B4F" w:rsidRPr="007C0929">
        <w:rPr>
          <w:rFonts w:ascii="Times New Roman" w:hAnsi="Times New Roman"/>
          <w:sz w:val="24"/>
        </w:rPr>
        <w:t>Answers to all substantive questions that have not previously been answered, and are not clearly specific only to the requestor will be distributed to all prospective Offerors who are known to have received a copy of the RFP.</w:t>
      </w:r>
    </w:p>
    <w:p w:rsidR="00CB5F66" w:rsidRPr="007C0929" w:rsidRDefault="00CB5F66" w:rsidP="00CB5F66">
      <w:pPr>
        <w:suppressAutoHyphens/>
        <w:ind w:left="720"/>
        <w:rPr>
          <w:rFonts w:ascii="Times New Roman" w:hAnsi="Times New Roman"/>
          <w:sz w:val="24"/>
        </w:rPr>
      </w:pPr>
    </w:p>
    <w:p w:rsidR="00C56D59" w:rsidRPr="007C0929" w:rsidRDefault="00445B4F" w:rsidP="00CB5F66">
      <w:pPr>
        <w:suppressAutoHyphens/>
        <w:ind w:left="720"/>
        <w:rPr>
          <w:rFonts w:ascii="Times New Roman" w:hAnsi="Times New Roman"/>
          <w:sz w:val="24"/>
        </w:rPr>
      </w:pPr>
      <w:r w:rsidRPr="007C0929">
        <w:rPr>
          <w:rFonts w:ascii="Times New Roman" w:hAnsi="Times New Roman"/>
          <w:sz w:val="24"/>
        </w:rPr>
        <w:t xml:space="preserve">Subsequent to the Conference, additional </w:t>
      </w:r>
      <w:r w:rsidR="00DF0BB0">
        <w:rPr>
          <w:rFonts w:ascii="Times New Roman" w:hAnsi="Times New Roman"/>
          <w:sz w:val="24"/>
        </w:rPr>
        <w:t>P</w:t>
      </w:r>
      <w:r w:rsidR="00DF0BB0" w:rsidRPr="007C0929">
        <w:rPr>
          <w:rFonts w:ascii="Times New Roman" w:hAnsi="Times New Roman"/>
          <w:sz w:val="24"/>
        </w:rPr>
        <w:t>re</w:t>
      </w:r>
      <w:r w:rsidRPr="007C0929">
        <w:rPr>
          <w:rFonts w:ascii="Times New Roman" w:hAnsi="Times New Roman"/>
          <w:sz w:val="24"/>
        </w:rPr>
        <w:t xml:space="preserve">-proposal questions may be submitted </w:t>
      </w:r>
      <w:r w:rsidR="00C56D59" w:rsidRPr="007C0929">
        <w:rPr>
          <w:rFonts w:ascii="Times New Roman" w:hAnsi="Times New Roman"/>
          <w:sz w:val="24"/>
        </w:rPr>
        <w:t xml:space="preserve">by mail, facsimile, or preferably, by e-mail to the Procurement Officer.  </w:t>
      </w:r>
    </w:p>
    <w:p w:rsidR="00445B4F" w:rsidRPr="007C0929" w:rsidRDefault="00445B4F" w:rsidP="00CB5F66">
      <w:pPr>
        <w:suppressAutoHyphens/>
        <w:ind w:left="720"/>
        <w:rPr>
          <w:rFonts w:ascii="Times New Roman" w:hAnsi="Times New Roman"/>
          <w:b/>
          <w:bCs/>
          <w:sz w:val="24"/>
        </w:rPr>
      </w:pPr>
    </w:p>
    <w:p w:rsidR="00C56D59" w:rsidRPr="007C0929" w:rsidRDefault="00890E91" w:rsidP="00CB5F66">
      <w:pPr>
        <w:suppressAutoHyphens/>
        <w:ind w:left="720"/>
        <w:rPr>
          <w:rFonts w:ascii="Times New Roman" w:hAnsi="Times New Roman"/>
          <w:b/>
          <w:bCs/>
          <w:sz w:val="24"/>
        </w:rPr>
      </w:pPr>
      <w:r w:rsidRPr="007C0929">
        <w:rPr>
          <w:rFonts w:ascii="Times New Roman" w:hAnsi="Times New Roman"/>
          <w:b/>
          <w:bCs/>
          <w:sz w:val="24"/>
        </w:rPr>
        <w:t>Should a potential Offeror identify alleged ambiguities in the Specifications or Contract provisions included in the RFP, or should there be doubt as to the meaning or intent of any section or subsection herein, the potential Offeror</w:t>
      </w:r>
      <w:r>
        <w:rPr>
          <w:rFonts w:ascii="Times New Roman" w:hAnsi="Times New Roman"/>
          <w:b/>
          <w:bCs/>
          <w:sz w:val="24"/>
        </w:rPr>
        <w:t xml:space="preserve"> </w:t>
      </w:r>
      <w:r w:rsidRPr="007C0929">
        <w:rPr>
          <w:rFonts w:ascii="Times New Roman" w:hAnsi="Times New Roman"/>
          <w:b/>
          <w:bCs/>
          <w:sz w:val="24"/>
        </w:rPr>
        <w:t>shall</w:t>
      </w:r>
      <w:r>
        <w:rPr>
          <w:rFonts w:ascii="Times New Roman" w:hAnsi="Times New Roman"/>
          <w:b/>
          <w:bCs/>
          <w:sz w:val="24"/>
        </w:rPr>
        <w:t xml:space="preserve"> </w:t>
      </w:r>
      <w:r w:rsidRPr="007C0929">
        <w:rPr>
          <w:rFonts w:ascii="Times New Roman" w:hAnsi="Times New Roman"/>
          <w:b/>
          <w:bCs/>
          <w:sz w:val="24"/>
        </w:rPr>
        <w:t xml:space="preserve">request clarification from the Procurement Officer prior to the Proposal due date.  </w:t>
      </w:r>
      <w:r w:rsidR="00445B4F" w:rsidRPr="007C0929">
        <w:rPr>
          <w:rFonts w:ascii="Times New Roman" w:hAnsi="Times New Roman"/>
          <w:b/>
          <w:bCs/>
          <w:sz w:val="24"/>
        </w:rPr>
        <w:t>Failure to do so may prevent consideration of a future protest (see COMAR 21.10.02.03).</w:t>
      </w:r>
    </w:p>
    <w:p w:rsidR="00C56D59" w:rsidRPr="007C0929" w:rsidRDefault="00C56D59" w:rsidP="008663FB">
      <w:pPr>
        <w:suppressAutoHyphens/>
        <w:rPr>
          <w:rFonts w:ascii="Times New Roman" w:hAnsi="Times New Roman"/>
          <w:sz w:val="24"/>
        </w:rPr>
      </w:pPr>
    </w:p>
    <w:p w:rsidR="002D6E21" w:rsidRPr="007C0929" w:rsidRDefault="002D6E21" w:rsidP="008663FB">
      <w:pPr>
        <w:suppressAutoHyphens/>
        <w:rPr>
          <w:rFonts w:ascii="Times New Roman" w:hAnsi="Times New Roman"/>
          <w:sz w:val="24"/>
        </w:rPr>
      </w:pPr>
    </w:p>
    <w:p w:rsidR="002D6E21" w:rsidRDefault="002D6E21" w:rsidP="008663FB">
      <w:pPr>
        <w:suppressAutoHyphens/>
        <w:rPr>
          <w:rFonts w:ascii="Times New Roman" w:hAnsi="Times New Roman"/>
          <w:sz w:val="24"/>
        </w:rPr>
      </w:pPr>
    </w:p>
    <w:p w:rsidR="00AE56CF" w:rsidRPr="007C0929" w:rsidRDefault="00AE56CF" w:rsidP="008663FB">
      <w:pPr>
        <w:suppressAutoHyphens/>
        <w:rPr>
          <w:rFonts w:ascii="Times New Roman" w:hAnsi="Times New Roman"/>
          <w:sz w:val="24"/>
        </w:rPr>
      </w:pPr>
    </w:p>
    <w:p w:rsidR="00C56D59" w:rsidRPr="007C0929" w:rsidRDefault="00C56D59" w:rsidP="00F35376">
      <w:pPr>
        <w:pStyle w:val="Heading3"/>
      </w:pPr>
      <w:bookmarkStart w:id="9" w:name="_Toc382210313"/>
      <w:r w:rsidRPr="007C0929">
        <w:lastRenderedPageBreak/>
        <w:t>1.</w:t>
      </w:r>
      <w:r w:rsidR="00027664" w:rsidRPr="007C0929">
        <w:t>6</w:t>
      </w:r>
      <w:r w:rsidRPr="007C0929">
        <w:tab/>
      </w:r>
      <w:r w:rsidRPr="00F35376">
        <w:rPr>
          <w:u w:val="single"/>
        </w:rPr>
        <w:t>Closing Date</w:t>
      </w:r>
      <w:bookmarkEnd w:id="9"/>
    </w:p>
    <w:p w:rsidR="00C56D59" w:rsidRPr="007C0929" w:rsidRDefault="00C56D59" w:rsidP="008663FB">
      <w:pPr>
        <w:suppressAutoHyphens/>
        <w:rPr>
          <w:rFonts w:ascii="Times New Roman" w:hAnsi="Times New Roman"/>
          <w:sz w:val="24"/>
        </w:rPr>
      </w:pPr>
    </w:p>
    <w:p w:rsidR="00BF2B4A" w:rsidRDefault="00C56D59" w:rsidP="00CB5F66">
      <w:pPr>
        <w:suppressAutoHyphens/>
        <w:ind w:left="720"/>
        <w:rPr>
          <w:rFonts w:ascii="Times New Roman" w:hAnsi="Times New Roman"/>
          <w:sz w:val="24"/>
        </w:rPr>
      </w:pPr>
      <w:r w:rsidRPr="007C0929">
        <w:rPr>
          <w:rFonts w:ascii="Times New Roman" w:hAnsi="Times New Roman"/>
          <w:sz w:val="24"/>
        </w:rPr>
        <w:t>An original, to be so identified, and</w:t>
      </w:r>
      <w:r w:rsidR="00312A93" w:rsidRPr="007C0929">
        <w:rPr>
          <w:rFonts w:ascii="Times New Roman" w:hAnsi="Times New Roman"/>
          <w:sz w:val="24"/>
        </w:rPr>
        <w:t xml:space="preserve"> </w:t>
      </w:r>
      <w:r w:rsidR="00890E91" w:rsidRPr="00887925">
        <w:rPr>
          <w:rFonts w:ascii="Times New Roman" w:hAnsi="Times New Roman"/>
          <w:b/>
          <w:sz w:val="24"/>
        </w:rPr>
        <w:t>five</w:t>
      </w:r>
      <w:r w:rsidR="00890E91" w:rsidRPr="003C5A65">
        <w:rPr>
          <w:rFonts w:ascii="Times New Roman" w:hAnsi="Times New Roman"/>
          <w:b/>
          <w:sz w:val="24"/>
        </w:rPr>
        <w:t xml:space="preserve"> </w:t>
      </w:r>
      <w:r w:rsidR="00890E91" w:rsidRPr="007C0929">
        <w:rPr>
          <w:rFonts w:ascii="Times New Roman" w:hAnsi="Times New Roman"/>
          <w:sz w:val="24"/>
          <w:u w:val="single"/>
        </w:rPr>
        <w:t>(</w:t>
      </w:r>
      <w:r w:rsidR="004564E2" w:rsidRPr="007C0929">
        <w:rPr>
          <w:rFonts w:ascii="Times New Roman" w:hAnsi="Times New Roman"/>
          <w:b/>
          <w:sz w:val="24"/>
          <w:u w:val="single"/>
        </w:rPr>
        <w:t>5</w:t>
      </w:r>
      <w:r w:rsidR="00890E91" w:rsidRPr="007C0929">
        <w:rPr>
          <w:rFonts w:ascii="Times New Roman" w:hAnsi="Times New Roman"/>
          <w:b/>
          <w:sz w:val="24"/>
          <w:u w:val="single"/>
        </w:rPr>
        <w:t>)</w:t>
      </w:r>
      <w:r w:rsidR="00890E91" w:rsidRPr="007C0929">
        <w:rPr>
          <w:rFonts w:ascii="Times New Roman" w:hAnsi="Times New Roman"/>
          <w:sz w:val="24"/>
        </w:rPr>
        <w:t xml:space="preserve"> copies</w:t>
      </w:r>
      <w:r w:rsidRPr="007C0929">
        <w:rPr>
          <w:rFonts w:ascii="Times New Roman" w:hAnsi="Times New Roman"/>
          <w:sz w:val="24"/>
        </w:rPr>
        <w:t xml:space="preserve"> of the Technical Proposal and Financial Proposal </w:t>
      </w:r>
      <w:r w:rsidRPr="00887925">
        <w:rPr>
          <w:rFonts w:ascii="Times New Roman" w:hAnsi="Times New Roman"/>
          <w:b/>
          <w:sz w:val="24"/>
        </w:rPr>
        <w:t>(See Section IV)</w:t>
      </w:r>
      <w:r w:rsidRPr="007C0929">
        <w:rPr>
          <w:rFonts w:ascii="Times New Roman" w:hAnsi="Times New Roman"/>
          <w:sz w:val="24"/>
        </w:rPr>
        <w:t xml:space="preserve"> </w:t>
      </w:r>
      <w:r w:rsidR="00890E91" w:rsidRPr="007C0929">
        <w:rPr>
          <w:rFonts w:ascii="Times New Roman" w:hAnsi="Times New Roman"/>
          <w:sz w:val="24"/>
        </w:rPr>
        <w:t>shall be</w:t>
      </w:r>
      <w:r w:rsidR="003C4EBC" w:rsidRPr="007C0929">
        <w:rPr>
          <w:rFonts w:ascii="Times New Roman" w:hAnsi="Times New Roman"/>
          <w:sz w:val="24"/>
        </w:rPr>
        <w:t xml:space="preserve"> received by</w:t>
      </w:r>
      <w:r w:rsidRPr="007C0929">
        <w:rPr>
          <w:rFonts w:ascii="Times New Roman" w:hAnsi="Times New Roman"/>
          <w:sz w:val="24"/>
        </w:rPr>
        <w:t xml:space="preserve"> the Procurement Officer (ref. Section 1.2) </w:t>
      </w:r>
      <w:r w:rsidRPr="00764096">
        <w:rPr>
          <w:rFonts w:ascii="Times New Roman" w:hAnsi="Times New Roman"/>
          <w:sz w:val="24"/>
        </w:rPr>
        <w:t>by</w:t>
      </w:r>
      <w:r w:rsidR="004C2DE3" w:rsidRPr="00764096">
        <w:rPr>
          <w:rFonts w:ascii="Times New Roman" w:hAnsi="Times New Roman"/>
          <w:sz w:val="24"/>
        </w:rPr>
        <w:t xml:space="preserve"> </w:t>
      </w:r>
      <w:r w:rsidR="004C2DE3" w:rsidRPr="00764096">
        <w:rPr>
          <w:rFonts w:ascii="Times New Roman" w:hAnsi="Times New Roman"/>
          <w:b/>
          <w:sz w:val="24"/>
          <w:u w:val="single"/>
        </w:rPr>
        <w:t>April 30, 2014 a</w:t>
      </w:r>
      <w:r w:rsidR="00FF0208" w:rsidRPr="00764096">
        <w:rPr>
          <w:rFonts w:ascii="Times New Roman" w:hAnsi="Times New Roman"/>
          <w:b/>
          <w:sz w:val="24"/>
          <w:u w:val="single"/>
        </w:rPr>
        <w:t>t 3:00 p.m</w:t>
      </w:r>
      <w:r w:rsidR="00764096" w:rsidRPr="00764096">
        <w:rPr>
          <w:rFonts w:ascii="Times New Roman" w:hAnsi="Times New Roman"/>
          <w:b/>
          <w:sz w:val="24"/>
          <w:u w:val="single"/>
        </w:rPr>
        <w:t>.</w:t>
      </w:r>
      <w:r w:rsidR="00FF0208" w:rsidRPr="00764096">
        <w:rPr>
          <w:rFonts w:ascii="Times New Roman" w:hAnsi="Times New Roman"/>
          <w:b/>
          <w:sz w:val="24"/>
          <w:u w:val="single"/>
        </w:rPr>
        <w:t xml:space="preserve"> est</w:t>
      </w:r>
      <w:r w:rsidR="00764096">
        <w:rPr>
          <w:rFonts w:ascii="Times New Roman" w:hAnsi="Times New Roman"/>
          <w:b/>
          <w:sz w:val="24"/>
          <w:u w:val="single"/>
        </w:rPr>
        <w:t>.</w:t>
      </w:r>
      <w:r w:rsidR="004C2DE3" w:rsidRPr="00764096">
        <w:rPr>
          <w:rFonts w:ascii="Times New Roman" w:hAnsi="Times New Roman"/>
          <w:sz w:val="24"/>
        </w:rPr>
        <w:t xml:space="preserve"> </w:t>
      </w:r>
      <w:r w:rsidRPr="00764096">
        <w:rPr>
          <w:rFonts w:ascii="Times New Roman" w:hAnsi="Times New Roman"/>
          <w:sz w:val="24"/>
        </w:rPr>
        <w:t xml:space="preserve"> in order to be considered.</w:t>
      </w:r>
      <w:r w:rsidRPr="007C0929">
        <w:rPr>
          <w:rFonts w:ascii="Times New Roman" w:hAnsi="Times New Roman"/>
          <w:sz w:val="24"/>
        </w:rPr>
        <w:t xml:space="preserve">  </w:t>
      </w:r>
    </w:p>
    <w:p w:rsidR="00BF2B4A" w:rsidRDefault="00BF2B4A" w:rsidP="00CB5F66">
      <w:pPr>
        <w:suppressAutoHyphens/>
        <w:ind w:left="720"/>
        <w:rPr>
          <w:rFonts w:ascii="Times New Roman" w:hAnsi="Times New Roman"/>
          <w:sz w:val="24"/>
        </w:rPr>
      </w:pPr>
    </w:p>
    <w:p w:rsidR="00BF2B4A" w:rsidRPr="00887925" w:rsidRDefault="00CB5F66" w:rsidP="00CB5F66">
      <w:pPr>
        <w:suppressAutoHyphens/>
        <w:ind w:left="720"/>
        <w:rPr>
          <w:rFonts w:ascii="Times New Roman" w:hAnsi="Times New Roman"/>
          <w:b/>
          <w:sz w:val="24"/>
        </w:rPr>
      </w:pPr>
      <w:r w:rsidRPr="007C0929">
        <w:rPr>
          <w:rFonts w:ascii="Times New Roman" w:hAnsi="Times New Roman"/>
          <w:color w:val="000000"/>
          <w:sz w:val="24"/>
          <w:szCs w:val="24"/>
        </w:rPr>
        <w:t xml:space="preserve">Requests for extension of this date or time shall not be </w:t>
      </w:r>
      <w:r w:rsidR="00890E91" w:rsidRPr="007C0929">
        <w:rPr>
          <w:rFonts w:ascii="Times New Roman" w:hAnsi="Times New Roman"/>
          <w:color w:val="000000"/>
          <w:sz w:val="24"/>
          <w:szCs w:val="24"/>
        </w:rPr>
        <w:t>granted.</w:t>
      </w:r>
      <w:r w:rsidR="00890E91" w:rsidRPr="007C0929">
        <w:rPr>
          <w:rFonts w:ascii="Times New Roman" w:hAnsi="Times New Roman"/>
          <w:sz w:val="24"/>
        </w:rPr>
        <w:t xml:space="preserve"> Offerors</w:t>
      </w:r>
      <w:r w:rsidR="00C56D59" w:rsidRPr="007C0929">
        <w:rPr>
          <w:rFonts w:ascii="Times New Roman" w:hAnsi="Times New Roman"/>
          <w:sz w:val="24"/>
        </w:rPr>
        <w:t xml:space="preserve"> mailing Proposals should allow sufficient mail delivery time to insure timely receipt by the Procurement Officer</w:t>
      </w:r>
      <w:r w:rsidR="00445B4F" w:rsidRPr="007C0929">
        <w:rPr>
          <w:rFonts w:ascii="Times New Roman" w:hAnsi="Times New Roman"/>
          <w:sz w:val="24"/>
        </w:rPr>
        <w:t xml:space="preserve"> </w:t>
      </w:r>
      <w:r w:rsidR="00445B4F" w:rsidRPr="00887925">
        <w:rPr>
          <w:rFonts w:ascii="Times New Roman" w:hAnsi="Times New Roman"/>
          <w:b/>
          <w:sz w:val="24"/>
        </w:rPr>
        <w:t>(ref. Section 1.2)</w:t>
      </w:r>
      <w:r w:rsidR="00C56D59" w:rsidRPr="007C0929">
        <w:rPr>
          <w:rFonts w:ascii="Times New Roman" w:hAnsi="Times New Roman"/>
          <w:sz w:val="24"/>
        </w:rPr>
        <w:t xml:space="preserve">.  Proposals or unsolicited amendments to Proposals arriving after the closing time </w:t>
      </w:r>
      <w:r w:rsidR="003C4EBC" w:rsidRPr="007C0929">
        <w:rPr>
          <w:rFonts w:ascii="Times New Roman" w:hAnsi="Times New Roman"/>
          <w:sz w:val="24"/>
        </w:rPr>
        <w:t xml:space="preserve">and date will not be considered, except under the conditions identified in </w:t>
      </w:r>
      <w:r w:rsidR="003C4EBC" w:rsidRPr="00887925">
        <w:rPr>
          <w:rFonts w:ascii="Times New Roman" w:hAnsi="Times New Roman"/>
          <w:b/>
          <w:sz w:val="24"/>
        </w:rPr>
        <w:t>COMAR 21.05.02.10 B and 21.05.03.02 F.</w:t>
      </w:r>
    </w:p>
    <w:p w:rsidR="00BF2B4A" w:rsidRPr="00887925" w:rsidRDefault="00BF2B4A" w:rsidP="00CB5F66">
      <w:pPr>
        <w:suppressAutoHyphens/>
        <w:ind w:left="720"/>
        <w:rPr>
          <w:rFonts w:ascii="Times New Roman" w:hAnsi="Times New Roman"/>
          <w:b/>
          <w:sz w:val="24"/>
        </w:rPr>
      </w:pPr>
    </w:p>
    <w:p w:rsidR="00C56D59" w:rsidRPr="007C0929" w:rsidRDefault="00853440" w:rsidP="00CB5F66">
      <w:pPr>
        <w:suppressAutoHyphens/>
        <w:ind w:left="720"/>
        <w:rPr>
          <w:rFonts w:ascii="Times New Roman" w:hAnsi="Times New Roman"/>
          <w:sz w:val="24"/>
        </w:rPr>
      </w:pPr>
      <w:r w:rsidRPr="007C0929">
        <w:rPr>
          <w:rFonts w:ascii="Times New Roman" w:hAnsi="Times New Roman"/>
          <w:b/>
          <w:sz w:val="24"/>
        </w:rPr>
        <w:t>Oral, electronic mail or facsimile Proposals will not be accepted.</w:t>
      </w:r>
    </w:p>
    <w:p w:rsidR="00C56D59" w:rsidRPr="007C0929" w:rsidRDefault="00C56D59" w:rsidP="00CB5F66">
      <w:pPr>
        <w:suppressAutoHyphens/>
        <w:ind w:left="720"/>
        <w:rPr>
          <w:rFonts w:ascii="Times New Roman" w:hAnsi="Times New Roman"/>
          <w:sz w:val="24"/>
        </w:rPr>
      </w:pPr>
    </w:p>
    <w:p w:rsidR="00ED1B23" w:rsidRPr="007C0929" w:rsidRDefault="00C56D59" w:rsidP="00F35376">
      <w:pPr>
        <w:pStyle w:val="Heading3"/>
      </w:pPr>
      <w:bookmarkStart w:id="10" w:name="_Toc382210314"/>
      <w:r w:rsidRPr="007C0929">
        <w:t>1.</w:t>
      </w:r>
      <w:r w:rsidR="00027664" w:rsidRPr="007C0929">
        <w:t>7</w:t>
      </w:r>
      <w:r w:rsidRPr="007C0929">
        <w:tab/>
      </w:r>
      <w:r w:rsidR="00ED1B23" w:rsidRPr="00F35376">
        <w:rPr>
          <w:u w:val="single"/>
        </w:rPr>
        <w:t>No</w:t>
      </w:r>
      <w:r w:rsidR="00AE56CF">
        <w:rPr>
          <w:u w:val="single"/>
        </w:rPr>
        <w:t xml:space="preserve"> </w:t>
      </w:r>
      <w:r w:rsidR="00F87321" w:rsidRPr="00F35376">
        <w:rPr>
          <w:u w:val="single"/>
        </w:rPr>
        <w:t>Offer</w:t>
      </w:r>
      <w:r w:rsidR="00027664" w:rsidRPr="00F35376">
        <w:rPr>
          <w:u w:val="single"/>
        </w:rPr>
        <w:t xml:space="preserve"> Statement</w:t>
      </w:r>
      <w:bookmarkEnd w:id="10"/>
    </w:p>
    <w:p w:rsidR="00ED1B23" w:rsidRPr="007C0929" w:rsidRDefault="00ED1B23" w:rsidP="008663FB">
      <w:pPr>
        <w:tabs>
          <w:tab w:val="left" w:pos="0"/>
          <w:tab w:val="left" w:pos="432"/>
          <w:tab w:val="left" w:pos="720"/>
        </w:tabs>
        <w:suppressAutoHyphens/>
        <w:rPr>
          <w:rFonts w:ascii="Times New Roman" w:hAnsi="Times New Roman"/>
          <w:b/>
          <w:sz w:val="24"/>
        </w:rPr>
      </w:pPr>
    </w:p>
    <w:p w:rsidR="00ED1B23" w:rsidRPr="007C0929" w:rsidRDefault="00ED1B23" w:rsidP="00ED1B23">
      <w:pPr>
        <w:suppressAutoHyphens/>
        <w:ind w:left="720"/>
        <w:rPr>
          <w:rFonts w:ascii="Times New Roman" w:hAnsi="Times New Roman"/>
          <w:sz w:val="24"/>
        </w:rPr>
      </w:pPr>
      <w:r w:rsidRPr="007C0929">
        <w:rPr>
          <w:rFonts w:ascii="Times New Roman" w:hAnsi="Times New Roman"/>
          <w:sz w:val="24"/>
        </w:rPr>
        <w:t>Offerors not responding to this solicitation are requested to complete and submit the Notice to Vendors/Contractors form that includes the company information and the reason for not responding (i.e. too busy, cannot meet mandatory requirements, etc</w:t>
      </w:r>
      <w:r w:rsidR="00D86B9B" w:rsidRPr="007C0929">
        <w:rPr>
          <w:rFonts w:ascii="Times New Roman" w:hAnsi="Times New Roman"/>
          <w:sz w:val="24"/>
        </w:rPr>
        <w:t>.</w:t>
      </w:r>
      <w:r w:rsidRPr="007C0929">
        <w:rPr>
          <w:rFonts w:ascii="Times New Roman" w:hAnsi="Times New Roman"/>
          <w:sz w:val="24"/>
        </w:rPr>
        <w:t>). This form is located immediat</w:t>
      </w:r>
      <w:r w:rsidR="006E0E42" w:rsidRPr="007C0929">
        <w:rPr>
          <w:rFonts w:ascii="Times New Roman" w:hAnsi="Times New Roman"/>
          <w:sz w:val="24"/>
        </w:rPr>
        <w:t>ely after the Key Information Summary Sheet.</w:t>
      </w:r>
    </w:p>
    <w:p w:rsidR="00ED1B23" w:rsidRPr="007C0929" w:rsidRDefault="00ED1B23" w:rsidP="008663FB">
      <w:pPr>
        <w:tabs>
          <w:tab w:val="left" w:pos="0"/>
          <w:tab w:val="left" w:pos="432"/>
          <w:tab w:val="left" w:pos="720"/>
        </w:tabs>
        <w:suppressAutoHyphens/>
        <w:rPr>
          <w:rFonts w:ascii="Times New Roman" w:hAnsi="Times New Roman"/>
          <w:b/>
          <w:sz w:val="24"/>
        </w:rPr>
      </w:pPr>
    </w:p>
    <w:p w:rsidR="00C56D59" w:rsidRPr="007C0929" w:rsidRDefault="00ED1B23" w:rsidP="00992225">
      <w:pPr>
        <w:pStyle w:val="Heading3"/>
      </w:pPr>
      <w:bookmarkStart w:id="11" w:name="_Toc382210315"/>
      <w:r w:rsidRPr="007C0929">
        <w:t>1.</w:t>
      </w:r>
      <w:r w:rsidR="00027664" w:rsidRPr="007C0929">
        <w:t>8</w:t>
      </w:r>
      <w:r w:rsidRPr="007C0929">
        <w:tab/>
      </w:r>
      <w:r w:rsidR="00C56D59" w:rsidRPr="00992225">
        <w:rPr>
          <w:u w:val="single"/>
        </w:rPr>
        <w:t>Duration of Proposal Offer</w:t>
      </w:r>
      <w:bookmarkEnd w:id="11"/>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The content of this RFP and the Proposal of the successful </w:t>
      </w:r>
      <w:r w:rsidR="00890E91" w:rsidRPr="007C0929">
        <w:rPr>
          <w:rFonts w:ascii="Times New Roman" w:hAnsi="Times New Roman"/>
          <w:sz w:val="24"/>
        </w:rPr>
        <w:t>Offeror</w:t>
      </w:r>
      <w:r w:rsidR="00890E91">
        <w:rPr>
          <w:rFonts w:ascii="Times New Roman" w:hAnsi="Times New Roman"/>
          <w:sz w:val="24"/>
        </w:rPr>
        <w:t xml:space="preserve"> </w:t>
      </w:r>
      <w:r w:rsidR="00890E91" w:rsidRPr="007C0929">
        <w:rPr>
          <w:rFonts w:ascii="Times New Roman" w:hAnsi="Times New Roman"/>
          <w:sz w:val="24"/>
        </w:rPr>
        <w:t>will</w:t>
      </w:r>
      <w:r w:rsidRPr="007C0929">
        <w:rPr>
          <w:rFonts w:ascii="Times New Roman" w:hAnsi="Times New Roman"/>
          <w:sz w:val="24"/>
        </w:rPr>
        <w:t xml:space="preserve"> be included by reference in any resulting Contract. All prices, terms and conditions in the Proposal sha</w:t>
      </w:r>
      <w:r w:rsidR="001D55DA" w:rsidRPr="007C0929">
        <w:rPr>
          <w:rFonts w:ascii="Times New Roman" w:hAnsi="Times New Roman"/>
          <w:sz w:val="24"/>
        </w:rPr>
        <w:t xml:space="preserve">ll remain fixed and valid for </w:t>
      </w:r>
      <w:r w:rsidR="002A4ACC" w:rsidRPr="007C0929">
        <w:rPr>
          <w:rFonts w:ascii="Times New Roman" w:hAnsi="Times New Roman"/>
          <w:b/>
          <w:sz w:val="24"/>
          <w:u w:val="single"/>
        </w:rPr>
        <w:t>120</w:t>
      </w:r>
      <w:r w:rsidR="00AE56CF">
        <w:rPr>
          <w:rFonts w:ascii="Times New Roman" w:hAnsi="Times New Roman"/>
          <w:b/>
          <w:sz w:val="24"/>
          <w:u w:val="single"/>
        </w:rPr>
        <w:t xml:space="preserve"> </w:t>
      </w:r>
      <w:r w:rsidR="00905E01" w:rsidRPr="007C0929">
        <w:rPr>
          <w:rFonts w:ascii="Times New Roman" w:hAnsi="Times New Roman"/>
          <w:sz w:val="24"/>
        </w:rPr>
        <w:t xml:space="preserve">calendar </w:t>
      </w:r>
      <w:r w:rsidRPr="007C0929">
        <w:rPr>
          <w:rFonts w:ascii="Times New Roman" w:hAnsi="Times New Roman"/>
          <w:sz w:val="24"/>
        </w:rPr>
        <w:t xml:space="preserve">days after the closing date for receipt of Proposals or the </w:t>
      </w:r>
      <w:r w:rsidR="003C4EBC" w:rsidRPr="007C0929">
        <w:rPr>
          <w:rFonts w:ascii="Times New Roman" w:hAnsi="Times New Roman"/>
          <w:sz w:val="24"/>
        </w:rPr>
        <w:t xml:space="preserve">closing </w:t>
      </w:r>
      <w:r w:rsidRPr="007C0929">
        <w:rPr>
          <w:rFonts w:ascii="Times New Roman" w:hAnsi="Times New Roman"/>
          <w:sz w:val="24"/>
        </w:rPr>
        <w:t>date</w:t>
      </w:r>
      <w:r w:rsidR="003C4EBC" w:rsidRPr="007C0929">
        <w:rPr>
          <w:rFonts w:ascii="Times New Roman" w:hAnsi="Times New Roman"/>
          <w:sz w:val="24"/>
        </w:rPr>
        <w:t xml:space="preserve"> for receipt of</w:t>
      </w:r>
      <w:r w:rsidRPr="007C0929">
        <w:rPr>
          <w:rFonts w:ascii="Times New Roman" w:hAnsi="Times New Roman"/>
          <w:sz w:val="24"/>
        </w:rPr>
        <w:t xml:space="preserve"> Best and Final Offers.  This period may be extended by written mutual agreement between the Offeror and the requesting State organization.</w:t>
      </w:r>
    </w:p>
    <w:p w:rsidR="00C56D59" w:rsidRPr="007C0929" w:rsidRDefault="00C56D59" w:rsidP="00CB5F66">
      <w:pPr>
        <w:suppressAutoHyphens/>
        <w:ind w:left="720"/>
        <w:rPr>
          <w:rFonts w:ascii="Times New Roman" w:hAnsi="Times New Roman"/>
          <w:sz w:val="24"/>
        </w:rPr>
      </w:pPr>
    </w:p>
    <w:p w:rsidR="00C56D59" w:rsidRPr="007C0929" w:rsidRDefault="00C56D59" w:rsidP="00992225">
      <w:pPr>
        <w:pStyle w:val="Heading3"/>
      </w:pPr>
      <w:bookmarkStart w:id="12" w:name="_Toc382210316"/>
      <w:r w:rsidRPr="007C0929">
        <w:t>1.</w:t>
      </w:r>
      <w:r w:rsidR="00027664" w:rsidRPr="007C0929">
        <w:t>9</w:t>
      </w:r>
      <w:r w:rsidRPr="007C0929">
        <w:tab/>
      </w:r>
      <w:r w:rsidRPr="00992225">
        <w:rPr>
          <w:u w:val="single"/>
        </w:rPr>
        <w:t>State Project Manager</w:t>
      </w:r>
      <w:bookmarkEnd w:id="12"/>
    </w:p>
    <w:p w:rsidR="00C56D59" w:rsidRPr="007C0929" w:rsidRDefault="00C56D59" w:rsidP="008663FB">
      <w:pPr>
        <w:suppressAutoHyphens/>
        <w:rPr>
          <w:rFonts w:ascii="Times New Roman" w:hAnsi="Times New Roman"/>
          <w:sz w:val="24"/>
        </w:rPr>
      </w:pPr>
    </w:p>
    <w:p w:rsidR="00C56D59" w:rsidRPr="007C0929" w:rsidRDefault="00C56D59" w:rsidP="008663FB">
      <w:pPr>
        <w:suppressAutoHyphens/>
        <w:rPr>
          <w:rFonts w:ascii="Times New Roman" w:hAnsi="Times New Roman"/>
          <w:sz w:val="24"/>
        </w:rPr>
      </w:pPr>
      <w:r w:rsidRPr="007C0929">
        <w:rPr>
          <w:rFonts w:ascii="Times New Roman" w:hAnsi="Times New Roman"/>
          <w:sz w:val="24"/>
        </w:rPr>
        <w:tab/>
        <w:t>The State Project Manager for this Contract is:</w:t>
      </w:r>
    </w:p>
    <w:p w:rsidR="00C56D59" w:rsidRPr="007C0929" w:rsidRDefault="00C56D59" w:rsidP="008663FB">
      <w:pPr>
        <w:suppressAutoHyphens/>
        <w:rPr>
          <w:rFonts w:ascii="Times New Roman" w:hAnsi="Times New Roman"/>
          <w:sz w:val="24"/>
        </w:rPr>
      </w:pPr>
    </w:p>
    <w:p w:rsidR="00452DD3" w:rsidRPr="007C0929" w:rsidRDefault="00897F39" w:rsidP="00452DD3">
      <w:pPr>
        <w:pStyle w:val="TableofFigures"/>
        <w:ind w:left="720" w:firstLine="0"/>
        <w:rPr>
          <w:rFonts w:ascii="Times New Roman" w:hAnsi="Times New Roman"/>
          <w:strike/>
          <w:sz w:val="24"/>
        </w:rPr>
      </w:pPr>
      <w:r w:rsidRPr="007C0929">
        <w:rPr>
          <w:rFonts w:ascii="Times New Roman" w:hAnsi="Times New Roman"/>
          <w:sz w:val="24"/>
        </w:rPr>
        <w:t>Regina Hill</w:t>
      </w:r>
      <w:r w:rsidR="00986188" w:rsidRPr="007C0929">
        <w:rPr>
          <w:rFonts w:ascii="Times New Roman" w:hAnsi="Times New Roman"/>
          <w:sz w:val="24"/>
        </w:rPr>
        <w:t xml:space="preserve">, </w:t>
      </w:r>
      <w:r w:rsidR="00DF0BB0">
        <w:rPr>
          <w:rFonts w:ascii="Times New Roman" w:hAnsi="Times New Roman"/>
          <w:sz w:val="24"/>
        </w:rPr>
        <w:t>Random Moment Study Program Administrator</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Department of Human Resources</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Division of Budget &amp; Finance</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Cost Allocation and Revenue Management</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311 West Saratoga Street</w:t>
      </w:r>
      <w:r w:rsidR="00F8435A" w:rsidRPr="007C0929">
        <w:rPr>
          <w:rFonts w:ascii="Times New Roman" w:hAnsi="Times New Roman"/>
          <w:sz w:val="24"/>
          <w:szCs w:val="24"/>
        </w:rPr>
        <w:t>, 9th</w:t>
      </w:r>
      <w:r w:rsidR="003E7621" w:rsidRPr="007C0929">
        <w:rPr>
          <w:rFonts w:ascii="Times New Roman" w:hAnsi="Times New Roman"/>
          <w:sz w:val="24"/>
          <w:szCs w:val="24"/>
        </w:rPr>
        <w:t xml:space="preserve"> Floor</w:t>
      </w:r>
    </w:p>
    <w:p w:rsidR="00452DD3" w:rsidRPr="007C0929" w:rsidRDefault="00452DD3" w:rsidP="00452DD3">
      <w:pPr>
        <w:ind w:left="720"/>
        <w:rPr>
          <w:rFonts w:ascii="Times New Roman" w:hAnsi="Times New Roman"/>
          <w:sz w:val="24"/>
          <w:szCs w:val="24"/>
        </w:rPr>
      </w:pPr>
      <w:r w:rsidRPr="007C0929">
        <w:rPr>
          <w:rFonts w:ascii="Times New Roman" w:hAnsi="Times New Roman"/>
          <w:sz w:val="24"/>
          <w:szCs w:val="24"/>
        </w:rPr>
        <w:t>Baltimore, MD 21201</w:t>
      </w:r>
    </w:p>
    <w:p w:rsidR="00C04172" w:rsidRPr="007C0929" w:rsidRDefault="00452DD3" w:rsidP="00452DD3">
      <w:pPr>
        <w:ind w:left="720"/>
        <w:rPr>
          <w:rFonts w:ascii="Times New Roman" w:hAnsi="Times New Roman"/>
          <w:sz w:val="24"/>
          <w:szCs w:val="24"/>
        </w:rPr>
      </w:pPr>
      <w:r w:rsidRPr="007C0929">
        <w:rPr>
          <w:rFonts w:ascii="Times New Roman" w:hAnsi="Times New Roman"/>
          <w:sz w:val="24"/>
          <w:szCs w:val="24"/>
        </w:rPr>
        <w:t>Office Phone Number: 410-767-</w:t>
      </w:r>
      <w:r w:rsidR="00897F39" w:rsidRPr="007C0929">
        <w:rPr>
          <w:rFonts w:ascii="Times New Roman" w:hAnsi="Times New Roman"/>
          <w:sz w:val="24"/>
          <w:szCs w:val="24"/>
        </w:rPr>
        <w:t>8940</w:t>
      </w:r>
    </w:p>
    <w:p w:rsidR="00452DD3" w:rsidRPr="007C0929" w:rsidRDefault="00897F39" w:rsidP="00452DD3">
      <w:pPr>
        <w:ind w:left="720"/>
        <w:rPr>
          <w:rFonts w:ascii="Times New Roman" w:hAnsi="Times New Roman"/>
          <w:sz w:val="24"/>
          <w:szCs w:val="24"/>
        </w:rPr>
      </w:pPr>
      <w:r w:rsidRPr="007C0929">
        <w:rPr>
          <w:rFonts w:ascii="Times New Roman" w:hAnsi="Times New Roman"/>
          <w:sz w:val="24"/>
          <w:szCs w:val="24"/>
        </w:rPr>
        <w:t>Office Fax Number: 410-333-0465</w:t>
      </w:r>
    </w:p>
    <w:p w:rsidR="00C56D59" w:rsidRPr="007C0929" w:rsidRDefault="00F8435A" w:rsidP="00452DD3">
      <w:pPr>
        <w:suppressAutoHyphens/>
        <w:ind w:left="720"/>
        <w:rPr>
          <w:rFonts w:ascii="Times New Roman" w:hAnsi="Times New Roman"/>
          <w:b/>
          <w:i/>
          <w:sz w:val="24"/>
        </w:rPr>
      </w:pPr>
      <w:r w:rsidRPr="007C0929">
        <w:rPr>
          <w:rFonts w:ascii="Times New Roman" w:hAnsi="Times New Roman"/>
          <w:sz w:val="24"/>
          <w:szCs w:val="24"/>
          <w:lang w:val="fr-FR"/>
        </w:rPr>
        <w:t>E-mail</w:t>
      </w:r>
      <w:r w:rsidR="00452DD3" w:rsidRPr="007C0929">
        <w:rPr>
          <w:rFonts w:ascii="Times New Roman" w:hAnsi="Times New Roman"/>
          <w:sz w:val="24"/>
          <w:szCs w:val="24"/>
          <w:lang w:val="fr-FR"/>
        </w:rPr>
        <w:t xml:space="preserve">: </w:t>
      </w:r>
      <w:hyperlink r:id="rId23" w:history="1">
        <w:r w:rsidR="00897F39" w:rsidRPr="007C0929">
          <w:rPr>
            <w:rStyle w:val="Hyperlink"/>
            <w:rFonts w:ascii="Times New Roman" w:hAnsi="Times New Roman"/>
            <w:b/>
            <w:sz w:val="24"/>
            <w:szCs w:val="24"/>
          </w:rPr>
          <w:t>regina.hill@maryland.gov</w:t>
        </w:r>
      </w:hyperlink>
    </w:p>
    <w:p w:rsidR="00C56D59" w:rsidRPr="007C0929" w:rsidRDefault="00C56D59" w:rsidP="00CB5F66">
      <w:pPr>
        <w:suppressAutoHyphens/>
        <w:ind w:left="720"/>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After Contract award, this person will serve as the </w:t>
      </w:r>
      <w:r w:rsidR="00ED1B23" w:rsidRPr="00887925">
        <w:rPr>
          <w:rFonts w:ascii="Times New Roman" w:hAnsi="Times New Roman"/>
          <w:b/>
          <w:sz w:val="24"/>
          <w:u w:val="single"/>
        </w:rPr>
        <w:t>primary</w:t>
      </w:r>
      <w:r w:rsidRPr="00887925">
        <w:rPr>
          <w:rFonts w:ascii="Times New Roman" w:hAnsi="Times New Roman"/>
          <w:b/>
          <w:sz w:val="24"/>
          <w:u w:val="single"/>
        </w:rPr>
        <w:t xml:space="preserve"> point of contact</w:t>
      </w:r>
      <w:r w:rsidR="00C04172" w:rsidRPr="007C0929">
        <w:rPr>
          <w:rFonts w:ascii="Times New Roman" w:hAnsi="Times New Roman"/>
          <w:sz w:val="24"/>
        </w:rPr>
        <w:t xml:space="preserve"> for the Contractor </w:t>
      </w:r>
      <w:r w:rsidRPr="007C0929">
        <w:rPr>
          <w:rFonts w:ascii="Times New Roman" w:hAnsi="Times New Roman"/>
          <w:sz w:val="24"/>
        </w:rPr>
        <w:t xml:space="preserve">in regards to the </w:t>
      </w:r>
      <w:r w:rsidR="00C04172" w:rsidRPr="007C0929">
        <w:rPr>
          <w:rFonts w:ascii="Times New Roman" w:hAnsi="Times New Roman"/>
          <w:sz w:val="24"/>
        </w:rPr>
        <w:t xml:space="preserve">services provided under the </w:t>
      </w:r>
      <w:r w:rsidR="00F8435A" w:rsidRPr="007C0929">
        <w:rPr>
          <w:rFonts w:ascii="Times New Roman" w:hAnsi="Times New Roman"/>
          <w:sz w:val="24"/>
        </w:rPr>
        <w:t xml:space="preserve">Contract. </w:t>
      </w:r>
    </w:p>
    <w:p w:rsidR="00C56D59" w:rsidRPr="007C0929" w:rsidRDefault="00C56D59" w:rsidP="008663FB">
      <w:pPr>
        <w:suppressAutoHyphens/>
        <w:rPr>
          <w:rFonts w:ascii="Times New Roman" w:hAnsi="Times New Roman"/>
          <w:sz w:val="24"/>
        </w:rPr>
      </w:pPr>
    </w:p>
    <w:p w:rsidR="00FF5FEA" w:rsidRPr="007C0929" w:rsidRDefault="00FF5FEA" w:rsidP="00FF5FEA">
      <w:pPr>
        <w:suppressAutoHyphens/>
        <w:ind w:left="720"/>
        <w:rPr>
          <w:rFonts w:ascii="Times New Roman" w:hAnsi="Times New Roman"/>
          <w:color w:val="000000"/>
        </w:rPr>
      </w:pPr>
      <w:r w:rsidRPr="007C0929">
        <w:rPr>
          <w:rFonts w:ascii="Times New Roman" w:hAnsi="Times New Roman"/>
          <w:sz w:val="24"/>
        </w:rPr>
        <w:t xml:space="preserve">DHR may change the State Project Manager at any time </w:t>
      </w:r>
      <w:r w:rsidR="00C76BD2" w:rsidRPr="007C0929">
        <w:rPr>
          <w:rFonts w:ascii="Times New Roman" w:hAnsi="Times New Roman"/>
          <w:sz w:val="24"/>
        </w:rPr>
        <w:t xml:space="preserve">and will notify the Contractor in writing of any such change. </w:t>
      </w:r>
    </w:p>
    <w:p w:rsidR="00FF5FEA" w:rsidRPr="007C0929" w:rsidRDefault="00FF5FEA" w:rsidP="008663FB">
      <w:pPr>
        <w:suppressAutoHyphens/>
        <w:rPr>
          <w:rFonts w:ascii="Times New Roman" w:hAnsi="Times New Roman"/>
          <w:sz w:val="24"/>
        </w:rPr>
      </w:pPr>
    </w:p>
    <w:p w:rsidR="000841C7" w:rsidRPr="007C0929" w:rsidRDefault="00C56D59" w:rsidP="00992225">
      <w:pPr>
        <w:pStyle w:val="Heading3"/>
      </w:pPr>
      <w:bookmarkStart w:id="13" w:name="_Toc382210317"/>
      <w:r w:rsidRPr="007C0929">
        <w:t>1.</w:t>
      </w:r>
      <w:r w:rsidR="00027664" w:rsidRPr="007C0929">
        <w:t>10</w:t>
      </w:r>
      <w:r w:rsidRPr="007C0929">
        <w:tab/>
      </w:r>
      <w:r w:rsidR="000841C7" w:rsidRPr="00992225">
        <w:rPr>
          <w:u w:val="single"/>
        </w:rPr>
        <w:t>Glossary of Terms</w:t>
      </w:r>
      <w:bookmarkEnd w:id="13"/>
    </w:p>
    <w:p w:rsidR="000841C7" w:rsidRPr="007C0929" w:rsidRDefault="000841C7" w:rsidP="000841C7">
      <w:pPr>
        <w:suppressAutoHyphens/>
        <w:rPr>
          <w:rFonts w:ascii="Times New Roman" w:hAnsi="Times New Roman"/>
          <w:sz w:val="24"/>
        </w:rPr>
      </w:pPr>
    </w:p>
    <w:p w:rsidR="002A14DA" w:rsidRPr="007C0929" w:rsidRDefault="002A14DA" w:rsidP="00E84482">
      <w:pPr>
        <w:pStyle w:val="ListParagraph"/>
        <w:numPr>
          <w:ilvl w:val="0"/>
          <w:numId w:val="29"/>
        </w:numPr>
        <w:suppressAutoHyphens/>
        <w:rPr>
          <w:rFonts w:ascii="Times New Roman" w:hAnsi="Times New Roman"/>
          <w:b/>
        </w:rPr>
      </w:pPr>
      <w:r w:rsidRPr="007C0929">
        <w:rPr>
          <w:rFonts w:ascii="Times New Roman" w:hAnsi="Times New Roman"/>
          <w:b/>
        </w:rPr>
        <w:t xml:space="preserve">Code of Federal Regulations (CFR) </w:t>
      </w:r>
    </w:p>
    <w:p w:rsidR="002A14DA" w:rsidRPr="007C0929" w:rsidRDefault="002A14DA" w:rsidP="002A14DA">
      <w:pPr>
        <w:pStyle w:val="ListParagraph"/>
        <w:suppressAutoHyphens/>
        <w:ind w:left="1080"/>
        <w:rPr>
          <w:rFonts w:ascii="Times New Roman" w:hAnsi="Times New Roman"/>
          <w:b/>
          <w:szCs w:val="24"/>
        </w:rPr>
      </w:pPr>
      <w:r w:rsidRPr="007C0929">
        <w:rPr>
          <w:rFonts w:ascii="Times New Roman" w:hAnsi="Times New Roman"/>
          <w:color w:val="000000"/>
          <w:szCs w:val="24"/>
          <w:shd w:val="clear" w:color="auto" w:fill="FFFFFF"/>
        </w:rPr>
        <w:t xml:space="preserve">The codification of the general and permanent rules and regulations published in </w:t>
      </w:r>
      <w:r w:rsidR="00890E91" w:rsidRPr="007C0929">
        <w:rPr>
          <w:rFonts w:ascii="Times New Roman" w:hAnsi="Times New Roman"/>
          <w:color w:val="000000"/>
          <w:szCs w:val="24"/>
          <w:shd w:val="clear" w:color="auto" w:fill="FFFFFF"/>
        </w:rPr>
        <w:t>the</w:t>
      </w:r>
      <w:r w:rsidR="00890E91" w:rsidRPr="007C0929">
        <w:rPr>
          <w:rFonts w:ascii="Times New Roman" w:hAnsi="Times New Roman"/>
          <w:iCs/>
          <w:color w:val="000000"/>
          <w:szCs w:val="24"/>
          <w:shd w:val="clear" w:color="auto" w:fill="FFFFFF"/>
        </w:rPr>
        <w:t xml:space="preserve"> Federal</w:t>
      </w:r>
      <w:r w:rsidRPr="007C0929">
        <w:rPr>
          <w:rFonts w:ascii="Times New Roman" w:hAnsi="Times New Roman"/>
          <w:iCs/>
          <w:color w:val="000000"/>
          <w:szCs w:val="24"/>
          <w:shd w:val="clear" w:color="auto" w:fill="FFFFFF"/>
        </w:rPr>
        <w:t xml:space="preserve"> </w:t>
      </w:r>
      <w:r w:rsidR="00890E91" w:rsidRPr="007C0929">
        <w:rPr>
          <w:rFonts w:ascii="Times New Roman" w:hAnsi="Times New Roman"/>
          <w:iCs/>
          <w:color w:val="000000"/>
          <w:szCs w:val="24"/>
          <w:shd w:val="clear" w:color="auto" w:fill="FFFFFF"/>
        </w:rPr>
        <w:t>Register</w:t>
      </w:r>
      <w:r w:rsidR="00890E91" w:rsidRPr="007C0929">
        <w:rPr>
          <w:rFonts w:ascii="Times New Roman" w:hAnsi="Times New Roman"/>
          <w:color w:val="000000"/>
          <w:szCs w:val="24"/>
          <w:shd w:val="clear" w:color="auto" w:fill="FFFFFF"/>
        </w:rPr>
        <w:t xml:space="preserve"> by</w:t>
      </w:r>
      <w:r w:rsidRPr="007C0929">
        <w:rPr>
          <w:rFonts w:ascii="Times New Roman" w:hAnsi="Times New Roman"/>
          <w:color w:val="000000"/>
          <w:szCs w:val="24"/>
          <w:shd w:val="clear" w:color="auto" w:fill="FFFFFF"/>
        </w:rPr>
        <w:t xml:space="preserve"> the executive departments and agencies of the</w:t>
      </w:r>
      <w:r w:rsidRPr="007C0929">
        <w:rPr>
          <w:rStyle w:val="apple-converted-space"/>
          <w:rFonts w:ascii="Times New Roman" w:hAnsi="Times New Roman"/>
          <w:color w:val="000000"/>
          <w:szCs w:val="24"/>
          <w:shd w:val="clear" w:color="auto" w:fill="FFFFFF"/>
        </w:rPr>
        <w:t> </w:t>
      </w:r>
      <w:r w:rsidRPr="007C0929">
        <w:rPr>
          <w:rFonts w:ascii="Times New Roman" w:hAnsi="Times New Roman"/>
          <w:szCs w:val="24"/>
          <w:shd w:val="clear" w:color="auto" w:fill="FFFFFF"/>
        </w:rPr>
        <w:t>federal government of the United States</w:t>
      </w:r>
      <w:r w:rsidRPr="007C0929">
        <w:rPr>
          <w:rFonts w:ascii="Times New Roman" w:hAnsi="Times New Roman"/>
          <w:color w:val="000000"/>
          <w:szCs w:val="24"/>
          <w:shd w:val="clear" w:color="auto" w:fill="FFFFFF"/>
        </w:rPr>
        <w:t>.</w:t>
      </w:r>
    </w:p>
    <w:p w:rsidR="002A14DA" w:rsidRPr="007C0929" w:rsidRDefault="002A14DA" w:rsidP="002A14DA">
      <w:pPr>
        <w:pStyle w:val="ListParagraph"/>
        <w:suppressAutoHyphens/>
        <w:ind w:left="1080"/>
        <w:rPr>
          <w:rFonts w:ascii="Times New Roman" w:hAnsi="Times New Roman"/>
          <w:b/>
        </w:rPr>
      </w:pPr>
    </w:p>
    <w:p w:rsidR="002C33A1" w:rsidRPr="007C0929" w:rsidRDefault="002C33A1" w:rsidP="00E84482">
      <w:pPr>
        <w:pStyle w:val="ListParagraph"/>
        <w:numPr>
          <w:ilvl w:val="0"/>
          <w:numId w:val="29"/>
        </w:numPr>
        <w:suppressAutoHyphens/>
        <w:rPr>
          <w:rFonts w:ascii="Times New Roman" w:hAnsi="Times New Roman"/>
          <w:b/>
        </w:rPr>
      </w:pPr>
      <w:r w:rsidRPr="007C0929">
        <w:rPr>
          <w:rFonts w:ascii="Times New Roman" w:hAnsi="Times New Roman"/>
          <w:b/>
        </w:rPr>
        <w:t>Code of Maryland Regulations (COMAR)</w:t>
      </w:r>
    </w:p>
    <w:p w:rsidR="002C33A1" w:rsidRPr="007C0929" w:rsidRDefault="002C33A1" w:rsidP="002C33A1">
      <w:pPr>
        <w:suppressAutoHyphens/>
        <w:ind w:left="1080"/>
        <w:rPr>
          <w:rFonts w:ascii="Times New Roman" w:hAnsi="Times New Roman"/>
          <w:sz w:val="24"/>
        </w:rPr>
      </w:pPr>
      <w:r w:rsidRPr="007C0929">
        <w:rPr>
          <w:rFonts w:ascii="Times New Roman" w:hAnsi="Times New Roman"/>
          <w:sz w:val="24"/>
        </w:rPr>
        <w:t>A publication of the Maryland Secretary of State’s Division of State Documents for implementing State law. Title 21 governs State Procurement Regulations. Title 07 governs all Department programs.</w:t>
      </w:r>
    </w:p>
    <w:p w:rsidR="002C33A1" w:rsidRPr="007C0929" w:rsidRDefault="002C33A1" w:rsidP="002C33A1">
      <w:pPr>
        <w:pStyle w:val="ListParagraph"/>
        <w:suppressAutoHyphens/>
        <w:ind w:left="1080"/>
        <w:rPr>
          <w:rFonts w:ascii="Times New Roman" w:hAnsi="Times New Roman"/>
          <w:b/>
        </w:rPr>
      </w:pPr>
    </w:p>
    <w:p w:rsidR="002A14DA" w:rsidRPr="007C0929" w:rsidRDefault="002A14DA" w:rsidP="00E84482">
      <w:pPr>
        <w:pStyle w:val="ListParagraph"/>
        <w:numPr>
          <w:ilvl w:val="0"/>
          <w:numId w:val="29"/>
        </w:numPr>
        <w:rPr>
          <w:rFonts w:ascii="Times New Roman" w:hAnsi="Times New Roman"/>
          <w:b/>
          <w:szCs w:val="24"/>
        </w:rPr>
      </w:pPr>
      <w:r w:rsidRPr="007C0929">
        <w:rPr>
          <w:rFonts w:ascii="Times New Roman" w:hAnsi="Times New Roman"/>
          <w:b/>
          <w:szCs w:val="24"/>
        </w:rPr>
        <w:t>Contract</w:t>
      </w:r>
    </w:p>
    <w:p w:rsidR="002A14DA" w:rsidRPr="00887925" w:rsidRDefault="002A14DA" w:rsidP="002A14DA">
      <w:pPr>
        <w:ind w:left="1080"/>
        <w:rPr>
          <w:rFonts w:ascii="Times New Roman" w:hAnsi="Times New Roman"/>
          <w:b/>
          <w:sz w:val="24"/>
          <w:szCs w:val="24"/>
        </w:rPr>
      </w:pPr>
      <w:r w:rsidRPr="007C0929">
        <w:rPr>
          <w:rFonts w:ascii="Times New Roman" w:hAnsi="Times New Roman"/>
          <w:sz w:val="24"/>
          <w:szCs w:val="24"/>
        </w:rPr>
        <w:t xml:space="preserve">An agreement entered into by a procurement agency for the lease as lessee of real or personal property or the acquisition of supplies, services, construction, construction-related services, architectural services, or engineering services. </w:t>
      </w:r>
      <w:r w:rsidRPr="00887925">
        <w:rPr>
          <w:rFonts w:ascii="Times New Roman" w:hAnsi="Times New Roman"/>
          <w:b/>
          <w:sz w:val="24"/>
          <w:szCs w:val="24"/>
        </w:rPr>
        <w:t>(COMAR 21.01.02.01.B (25)(a)).</w:t>
      </w:r>
    </w:p>
    <w:p w:rsidR="002A14DA" w:rsidRPr="007C0929" w:rsidRDefault="002A14DA" w:rsidP="002A14DA">
      <w:pPr>
        <w:pStyle w:val="ListParagraph"/>
        <w:suppressAutoHyphens/>
        <w:ind w:left="1080"/>
        <w:rPr>
          <w:rFonts w:ascii="Times New Roman" w:hAnsi="Times New Roman"/>
          <w:b/>
        </w:rPr>
      </w:pPr>
    </w:p>
    <w:p w:rsidR="000841C7" w:rsidRPr="007C0929" w:rsidRDefault="000841C7" w:rsidP="00E84482">
      <w:pPr>
        <w:pStyle w:val="ListParagraph"/>
        <w:numPr>
          <w:ilvl w:val="0"/>
          <w:numId w:val="29"/>
        </w:numPr>
        <w:suppressAutoHyphens/>
        <w:rPr>
          <w:rFonts w:ascii="Times New Roman" w:hAnsi="Times New Roman"/>
          <w:b/>
        </w:rPr>
      </w:pPr>
      <w:r w:rsidRPr="007C0929">
        <w:rPr>
          <w:rFonts w:ascii="Times New Roman" w:hAnsi="Times New Roman"/>
          <w:b/>
        </w:rPr>
        <w:t>Cost Allocation and Revenue Management Division (CARM)</w:t>
      </w:r>
    </w:p>
    <w:p w:rsidR="000841C7" w:rsidRPr="007C0929" w:rsidRDefault="000841C7" w:rsidP="002C33A1">
      <w:pPr>
        <w:suppressAutoHyphens/>
        <w:ind w:left="1080"/>
        <w:rPr>
          <w:rFonts w:ascii="Times New Roman" w:hAnsi="Times New Roman"/>
          <w:sz w:val="24"/>
        </w:rPr>
      </w:pPr>
      <w:r w:rsidRPr="007C0929">
        <w:rPr>
          <w:rFonts w:ascii="Times New Roman" w:hAnsi="Times New Roman"/>
          <w:sz w:val="24"/>
        </w:rPr>
        <w:t>A unit under the Department’</w:t>
      </w:r>
      <w:r w:rsidR="00D86B9B" w:rsidRPr="007C0929">
        <w:rPr>
          <w:rFonts w:ascii="Times New Roman" w:hAnsi="Times New Roman"/>
          <w:sz w:val="24"/>
        </w:rPr>
        <w:t>s</w:t>
      </w:r>
      <w:r w:rsidRPr="007C0929">
        <w:rPr>
          <w:rFonts w:ascii="Times New Roman" w:hAnsi="Times New Roman"/>
          <w:sz w:val="24"/>
        </w:rPr>
        <w:t xml:space="preserve"> Office of Budget and Finance.  This division helps build the foundation for DHR’s annual budget by determining how much of DHR’s costs can be billed to the federal government.</w:t>
      </w:r>
    </w:p>
    <w:p w:rsidR="00D86B9B" w:rsidRPr="007C0929" w:rsidRDefault="00D86B9B" w:rsidP="002A14DA">
      <w:pPr>
        <w:suppressAutoHyphens/>
        <w:rPr>
          <w:rFonts w:ascii="Times New Roman" w:hAnsi="Times New Roman"/>
          <w:sz w:val="24"/>
        </w:rPr>
      </w:pPr>
    </w:p>
    <w:p w:rsidR="000841C7" w:rsidRPr="007C0929" w:rsidRDefault="000841C7" w:rsidP="00E84482">
      <w:pPr>
        <w:pStyle w:val="ListParagraph"/>
        <w:numPr>
          <w:ilvl w:val="0"/>
          <w:numId w:val="29"/>
        </w:numPr>
        <w:suppressAutoHyphens/>
        <w:rPr>
          <w:rFonts w:ascii="Times New Roman" w:hAnsi="Times New Roman"/>
          <w:b/>
        </w:rPr>
      </w:pPr>
      <w:r w:rsidRPr="007C0929">
        <w:rPr>
          <w:rFonts w:ascii="Times New Roman" w:hAnsi="Times New Roman"/>
          <w:b/>
        </w:rPr>
        <w:t>Department Administrator</w:t>
      </w:r>
    </w:p>
    <w:p w:rsidR="000841C7" w:rsidRPr="007C0929" w:rsidRDefault="000841C7" w:rsidP="00D86B9B">
      <w:pPr>
        <w:suppressAutoHyphens/>
        <w:ind w:left="1080"/>
        <w:rPr>
          <w:rFonts w:ascii="Times New Roman" w:hAnsi="Times New Roman"/>
          <w:sz w:val="24"/>
        </w:rPr>
      </w:pPr>
      <w:r w:rsidRPr="007C0929">
        <w:rPr>
          <w:rFonts w:ascii="Times New Roman" w:hAnsi="Times New Roman"/>
          <w:sz w:val="24"/>
        </w:rPr>
        <w:t>The representative of the Department responsible for day-to-day monito</w:t>
      </w:r>
      <w:r w:rsidR="00D86B9B" w:rsidRPr="007C0929">
        <w:rPr>
          <w:rFonts w:ascii="Times New Roman" w:hAnsi="Times New Roman"/>
          <w:sz w:val="24"/>
        </w:rPr>
        <w:t>ring of the performance of the C</w:t>
      </w:r>
      <w:r w:rsidRPr="007C0929">
        <w:rPr>
          <w:rFonts w:ascii="Times New Roman" w:hAnsi="Times New Roman"/>
          <w:sz w:val="24"/>
        </w:rPr>
        <w:t xml:space="preserve">ontractor during the </w:t>
      </w:r>
      <w:r w:rsidR="00D86B9B" w:rsidRPr="007C0929">
        <w:rPr>
          <w:rFonts w:ascii="Times New Roman" w:hAnsi="Times New Roman"/>
          <w:sz w:val="24"/>
        </w:rPr>
        <w:t>C</w:t>
      </w:r>
      <w:r w:rsidRPr="007C0929">
        <w:rPr>
          <w:rFonts w:ascii="Times New Roman" w:hAnsi="Times New Roman"/>
          <w:sz w:val="24"/>
        </w:rPr>
        <w:t>ontract term, including the receipt of all reporting requirements.</w:t>
      </w:r>
    </w:p>
    <w:p w:rsidR="000841C7" w:rsidRPr="007C0929" w:rsidRDefault="000841C7" w:rsidP="000841C7">
      <w:pPr>
        <w:suppressAutoHyphens/>
        <w:ind w:left="720"/>
        <w:rPr>
          <w:rFonts w:ascii="Times New Roman" w:hAnsi="Times New Roman"/>
          <w:sz w:val="24"/>
        </w:rPr>
      </w:pPr>
    </w:p>
    <w:p w:rsidR="000841C7" w:rsidRPr="007C0929" w:rsidRDefault="000841C7" w:rsidP="00E84482">
      <w:pPr>
        <w:pStyle w:val="ListParagraph"/>
        <w:numPr>
          <w:ilvl w:val="0"/>
          <w:numId w:val="29"/>
        </w:numPr>
        <w:suppressAutoHyphens/>
        <w:rPr>
          <w:rFonts w:ascii="Times New Roman" w:hAnsi="Times New Roman"/>
          <w:b/>
        </w:rPr>
      </w:pPr>
      <w:r w:rsidRPr="007C0929">
        <w:rPr>
          <w:rFonts w:ascii="Times New Roman" w:hAnsi="Times New Roman"/>
          <w:b/>
        </w:rPr>
        <w:t>Department of Human Resources (DHR or Department)</w:t>
      </w:r>
    </w:p>
    <w:p w:rsidR="000841C7" w:rsidRPr="007C0929" w:rsidRDefault="000841C7" w:rsidP="00D86B9B">
      <w:pPr>
        <w:suppressAutoHyphens/>
        <w:ind w:left="1080"/>
        <w:rPr>
          <w:rFonts w:ascii="Times New Roman" w:hAnsi="Times New Roman"/>
          <w:sz w:val="24"/>
        </w:rPr>
      </w:pPr>
      <w:r w:rsidRPr="007C0929">
        <w:rPr>
          <w:rFonts w:ascii="Times New Roman" w:hAnsi="Times New Roman"/>
          <w:sz w:val="24"/>
        </w:rPr>
        <w:t>Maryland’s fourth largest State agency, established to administer the State’s public assistance, social services, child support, and community services programs.</w:t>
      </w:r>
    </w:p>
    <w:p w:rsidR="000841C7" w:rsidRPr="007C0929" w:rsidRDefault="000841C7" w:rsidP="000841C7">
      <w:pPr>
        <w:suppressAutoHyphens/>
        <w:ind w:left="720"/>
        <w:rPr>
          <w:rFonts w:ascii="Times New Roman" w:hAnsi="Times New Roman"/>
          <w:sz w:val="24"/>
        </w:rPr>
      </w:pPr>
    </w:p>
    <w:p w:rsidR="000841C7" w:rsidRPr="007C0929" w:rsidRDefault="008069BF" w:rsidP="00E84482">
      <w:pPr>
        <w:pStyle w:val="ListParagraph"/>
        <w:numPr>
          <w:ilvl w:val="0"/>
          <w:numId w:val="29"/>
        </w:numPr>
        <w:rPr>
          <w:rFonts w:ascii="Times New Roman" w:hAnsi="Times New Roman"/>
          <w:b/>
          <w:szCs w:val="24"/>
        </w:rPr>
      </w:pPr>
      <w:r w:rsidRPr="007C0929">
        <w:rPr>
          <w:rFonts w:ascii="Times New Roman" w:hAnsi="Times New Roman"/>
          <w:b/>
          <w:szCs w:val="24"/>
        </w:rPr>
        <w:t>Department of Information Technology (DoIT)</w:t>
      </w:r>
    </w:p>
    <w:p w:rsidR="000841C7" w:rsidRPr="007C0929" w:rsidRDefault="008069BF" w:rsidP="00D86B9B">
      <w:pPr>
        <w:suppressAutoHyphens/>
        <w:ind w:left="1080"/>
        <w:rPr>
          <w:rFonts w:ascii="Times New Roman" w:hAnsi="Times New Roman"/>
          <w:bCs/>
          <w:sz w:val="24"/>
          <w:szCs w:val="24"/>
        </w:rPr>
      </w:pPr>
      <w:r w:rsidRPr="007C0929">
        <w:rPr>
          <w:rFonts w:ascii="Times New Roman" w:hAnsi="Times New Roman"/>
          <w:bCs/>
          <w:sz w:val="24"/>
          <w:szCs w:val="24"/>
        </w:rPr>
        <w:t xml:space="preserve">The State </w:t>
      </w:r>
      <w:r w:rsidR="00CA00F3" w:rsidRPr="007C0929">
        <w:rPr>
          <w:rFonts w:ascii="Times New Roman" w:hAnsi="Times New Roman"/>
          <w:bCs/>
          <w:sz w:val="24"/>
          <w:szCs w:val="24"/>
        </w:rPr>
        <w:t xml:space="preserve">agency </w:t>
      </w:r>
      <w:r w:rsidRPr="007C0929">
        <w:rPr>
          <w:rFonts w:ascii="Times New Roman" w:hAnsi="Times New Roman"/>
          <w:bCs/>
          <w:sz w:val="24"/>
          <w:szCs w:val="24"/>
        </w:rPr>
        <w:t>responsible for information technology oversight across State government.</w:t>
      </w:r>
    </w:p>
    <w:p w:rsidR="002E5399" w:rsidRPr="007C0929" w:rsidRDefault="002E5399" w:rsidP="002E5399">
      <w:pPr>
        <w:suppressAutoHyphens/>
        <w:ind w:left="720"/>
        <w:rPr>
          <w:rFonts w:ascii="Times New Roman" w:hAnsi="Times New Roman"/>
          <w:sz w:val="24"/>
        </w:rPr>
      </w:pPr>
    </w:p>
    <w:p w:rsidR="000841C7" w:rsidRPr="007C0929" w:rsidRDefault="000841C7" w:rsidP="00E84482">
      <w:pPr>
        <w:pStyle w:val="ListParagraph"/>
        <w:numPr>
          <w:ilvl w:val="0"/>
          <w:numId w:val="29"/>
        </w:numPr>
        <w:suppressAutoHyphens/>
        <w:rPr>
          <w:rFonts w:ascii="Times New Roman" w:hAnsi="Times New Roman"/>
          <w:b/>
        </w:rPr>
      </w:pPr>
      <w:r w:rsidRPr="007C0929">
        <w:rPr>
          <w:rFonts w:ascii="Times New Roman" w:hAnsi="Times New Roman"/>
          <w:b/>
        </w:rPr>
        <w:t>Family Investment Administration (FIA)</w:t>
      </w:r>
    </w:p>
    <w:p w:rsidR="000841C7" w:rsidRPr="007C0929" w:rsidRDefault="000841C7" w:rsidP="00D86B9B">
      <w:pPr>
        <w:suppressAutoHyphens/>
        <w:ind w:left="1080"/>
        <w:rPr>
          <w:rFonts w:ascii="Times New Roman" w:hAnsi="Times New Roman"/>
          <w:sz w:val="24"/>
        </w:rPr>
      </w:pPr>
      <w:r w:rsidRPr="007C0929">
        <w:rPr>
          <w:rFonts w:ascii="Times New Roman" w:hAnsi="Times New Roman"/>
          <w:sz w:val="24"/>
        </w:rPr>
        <w:t xml:space="preserve">A DHR unit that oversees a number of public assistance programs that help individuals move toward economic self-sufficiency.  These programs are administered statewide by the </w:t>
      </w:r>
      <w:r w:rsidRPr="009E765B">
        <w:rPr>
          <w:rFonts w:ascii="Times New Roman" w:hAnsi="Times New Roman"/>
          <w:b/>
          <w:sz w:val="24"/>
        </w:rPr>
        <w:t>24</w:t>
      </w:r>
      <w:r w:rsidRPr="007C0929">
        <w:rPr>
          <w:rFonts w:ascii="Times New Roman" w:hAnsi="Times New Roman"/>
          <w:sz w:val="24"/>
        </w:rPr>
        <w:t xml:space="preserve"> local departments of social services and include Temporary Cash Assistance, Food Supplement Program, Child Care Subsidy (formerly Purchase of Care), Public Assistance to Adults, and Medical Assistance.</w:t>
      </w:r>
    </w:p>
    <w:p w:rsidR="000841C7" w:rsidRPr="007C0929" w:rsidRDefault="000841C7" w:rsidP="000841C7">
      <w:pPr>
        <w:suppressAutoHyphens/>
        <w:ind w:left="720"/>
        <w:rPr>
          <w:rFonts w:ascii="Times New Roman" w:hAnsi="Times New Roman"/>
          <w:sz w:val="24"/>
        </w:rPr>
      </w:pPr>
    </w:p>
    <w:p w:rsidR="000841C7" w:rsidRPr="007C0929" w:rsidRDefault="000841C7" w:rsidP="00E84482">
      <w:pPr>
        <w:pStyle w:val="ListParagraph"/>
        <w:numPr>
          <w:ilvl w:val="0"/>
          <w:numId w:val="29"/>
        </w:numPr>
        <w:suppressAutoHyphens/>
        <w:rPr>
          <w:rFonts w:ascii="Times New Roman" w:hAnsi="Times New Roman"/>
          <w:b/>
        </w:rPr>
      </w:pPr>
      <w:r w:rsidRPr="007C0929">
        <w:rPr>
          <w:rFonts w:ascii="Times New Roman" w:hAnsi="Times New Roman"/>
          <w:b/>
        </w:rPr>
        <w:t>Family Investment Administration Time Study (FIATS)</w:t>
      </w:r>
    </w:p>
    <w:p w:rsidR="004D4CA9" w:rsidRPr="007C0929" w:rsidRDefault="000841C7" w:rsidP="00D86B9B">
      <w:pPr>
        <w:ind w:left="1080"/>
        <w:rPr>
          <w:rFonts w:ascii="Times New Roman" w:hAnsi="Times New Roman"/>
          <w:b/>
          <w:sz w:val="24"/>
        </w:rPr>
      </w:pPr>
      <w:r w:rsidRPr="007C0929">
        <w:rPr>
          <w:rFonts w:ascii="Times New Roman" w:hAnsi="Times New Roman"/>
          <w:sz w:val="24"/>
          <w:szCs w:val="24"/>
        </w:rPr>
        <w:t xml:space="preserve">FIATS is a tool that allows DHR to account for the use of FIA staff resources when it claims funds from the </w:t>
      </w:r>
      <w:r w:rsidR="00651D8C" w:rsidRPr="007C0929">
        <w:rPr>
          <w:rFonts w:ascii="Times New Roman" w:hAnsi="Times New Roman"/>
          <w:sz w:val="24"/>
          <w:szCs w:val="24"/>
        </w:rPr>
        <w:t xml:space="preserve">federal </w:t>
      </w:r>
      <w:r w:rsidRPr="007C0929">
        <w:rPr>
          <w:rFonts w:ascii="Times New Roman" w:hAnsi="Times New Roman"/>
          <w:sz w:val="24"/>
          <w:szCs w:val="24"/>
        </w:rPr>
        <w:t xml:space="preserve">government to support its programs, without keeping minute-by-minute records of activities performed by social services staff during the workday.  </w:t>
      </w:r>
      <w:r w:rsidR="00723D00" w:rsidRPr="007C0929">
        <w:rPr>
          <w:rFonts w:ascii="Times New Roman" w:hAnsi="Times New Roman"/>
          <w:sz w:val="24"/>
          <w:szCs w:val="24"/>
        </w:rPr>
        <w:t xml:space="preserve">FIATS contains approximately </w:t>
      </w:r>
      <w:r w:rsidR="00723D00">
        <w:rPr>
          <w:rFonts w:ascii="Times New Roman" w:hAnsi="Times New Roman"/>
          <w:sz w:val="24"/>
          <w:szCs w:val="24"/>
        </w:rPr>
        <w:t>2,000</w:t>
      </w:r>
      <w:r w:rsidR="00723D00" w:rsidRPr="007C0929">
        <w:rPr>
          <w:rFonts w:ascii="Times New Roman" w:hAnsi="Times New Roman"/>
          <w:sz w:val="24"/>
          <w:szCs w:val="24"/>
        </w:rPr>
        <w:t xml:space="preserve"> participants and requires approximately 3,000 sample observations each quarter.</w:t>
      </w:r>
    </w:p>
    <w:p w:rsidR="004D4CA9" w:rsidRPr="007C0929" w:rsidRDefault="004D4CA9" w:rsidP="004D4CA9">
      <w:pPr>
        <w:ind w:left="720"/>
        <w:rPr>
          <w:rFonts w:ascii="Times New Roman" w:hAnsi="Times New Roman"/>
          <w:b/>
          <w:sz w:val="24"/>
        </w:rPr>
      </w:pPr>
    </w:p>
    <w:p w:rsidR="000841C7" w:rsidRPr="007C0929" w:rsidRDefault="000841C7" w:rsidP="00E84482">
      <w:pPr>
        <w:pStyle w:val="ListParagraph"/>
        <w:numPr>
          <w:ilvl w:val="0"/>
          <w:numId w:val="29"/>
        </w:numPr>
        <w:rPr>
          <w:rFonts w:ascii="Times New Roman" w:hAnsi="Times New Roman"/>
          <w:b/>
        </w:rPr>
      </w:pPr>
      <w:r w:rsidRPr="007C0929">
        <w:rPr>
          <w:rFonts w:ascii="Times New Roman" w:hAnsi="Times New Roman"/>
          <w:b/>
        </w:rPr>
        <w:t>Fully Loaded Fixed Unit Price</w:t>
      </w:r>
    </w:p>
    <w:p w:rsidR="000841C7" w:rsidRPr="007C0929" w:rsidRDefault="000841C7" w:rsidP="00D86B9B">
      <w:pPr>
        <w:suppressAutoHyphens/>
        <w:ind w:left="1080"/>
        <w:rPr>
          <w:rFonts w:ascii="Times New Roman" w:hAnsi="Times New Roman"/>
          <w:sz w:val="24"/>
        </w:rPr>
      </w:pPr>
      <w:r w:rsidRPr="007C0929">
        <w:rPr>
          <w:rFonts w:ascii="Times New Roman" w:hAnsi="Times New Roman"/>
          <w:sz w:val="24"/>
        </w:rPr>
        <w:t>Means the inclusion in billing rates of all profit, direct and indirect costs associated wit</w:t>
      </w:r>
      <w:r w:rsidR="00C96262" w:rsidRPr="007C0929">
        <w:rPr>
          <w:rFonts w:ascii="Times New Roman" w:hAnsi="Times New Roman"/>
          <w:sz w:val="24"/>
        </w:rPr>
        <w:t>h providing services.</w:t>
      </w:r>
    </w:p>
    <w:p w:rsidR="000841C7" w:rsidRPr="007C0929" w:rsidRDefault="000841C7" w:rsidP="000841C7">
      <w:pPr>
        <w:suppressAutoHyphens/>
        <w:ind w:left="720"/>
        <w:rPr>
          <w:rFonts w:ascii="Times New Roman" w:hAnsi="Times New Roman"/>
          <w:sz w:val="24"/>
        </w:rPr>
      </w:pPr>
    </w:p>
    <w:p w:rsidR="000841C7" w:rsidRPr="007C0929" w:rsidRDefault="000841C7" w:rsidP="00E84482">
      <w:pPr>
        <w:pStyle w:val="ListParagraph"/>
        <w:numPr>
          <w:ilvl w:val="0"/>
          <w:numId w:val="29"/>
        </w:numPr>
        <w:suppressAutoHyphens/>
        <w:rPr>
          <w:rFonts w:ascii="Times New Roman" w:hAnsi="Times New Roman"/>
          <w:b/>
        </w:rPr>
      </w:pPr>
      <w:r w:rsidRPr="007C0929">
        <w:rPr>
          <w:rFonts w:ascii="Times New Roman" w:hAnsi="Times New Roman"/>
          <w:b/>
        </w:rPr>
        <w:t xml:space="preserve">Go Live Date  </w:t>
      </w:r>
    </w:p>
    <w:p w:rsidR="000841C7" w:rsidRPr="007C0929" w:rsidRDefault="000841C7" w:rsidP="00D86B9B">
      <w:pPr>
        <w:suppressAutoHyphens/>
        <w:ind w:left="1080"/>
        <w:rPr>
          <w:rFonts w:ascii="Times New Roman" w:hAnsi="Times New Roman"/>
          <w:sz w:val="24"/>
        </w:rPr>
      </w:pPr>
      <w:r w:rsidRPr="007C0929">
        <w:rPr>
          <w:rFonts w:ascii="Times New Roman" w:hAnsi="Times New Roman"/>
          <w:sz w:val="24"/>
        </w:rPr>
        <w:t xml:space="preserve">The date when the Contractor </w:t>
      </w:r>
      <w:r w:rsidR="00C65E95" w:rsidRPr="007C0929">
        <w:rPr>
          <w:rFonts w:ascii="Times New Roman" w:hAnsi="Times New Roman"/>
          <w:sz w:val="24"/>
        </w:rPr>
        <w:t>shall</w:t>
      </w:r>
      <w:r w:rsidR="00AE56CF">
        <w:rPr>
          <w:rFonts w:ascii="Times New Roman" w:hAnsi="Times New Roman"/>
          <w:sz w:val="24"/>
        </w:rPr>
        <w:t xml:space="preserve"> </w:t>
      </w:r>
      <w:r w:rsidRPr="007C0929">
        <w:rPr>
          <w:rFonts w:ascii="Times New Roman" w:hAnsi="Times New Roman"/>
          <w:sz w:val="24"/>
        </w:rPr>
        <w:t xml:space="preserve">begin providing services required by this RFP and receives compensation. </w:t>
      </w:r>
      <w:r w:rsidR="00DF4FFC" w:rsidRPr="007C0929">
        <w:rPr>
          <w:rFonts w:ascii="Times New Roman" w:hAnsi="Times New Roman"/>
          <w:sz w:val="24"/>
        </w:rPr>
        <w:t xml:space="preserve">Any start up activities </w:t>
      </w:r>
      <w:r w:rsidR="00890E91" w:rsidRPr="007C0929">
        <w:rPr>
          <w:rFonts w:ascii="Times New Roman" w:hAnsi="Times New Roman"/>
          <w:sz w:val="24"/>
        </w:rPr>
        <w:t>are excluded</w:t>
      </w:r>
      <w:r w:rsidRPr="007C0929">
        <w:rPr>
          <w:rFonts w:ascii="Times New Roman" w:hAnsi="Times New Roman"/>
          <w:sz w:val="24"/>
        </w:rPr>
        <w:t xml:space="preserve"> from compensation and are prior to the Go Live Date.</w:t>
      </w:r>
    </w:p>
    <w:p w:rsidR="006C294B" w:rsidRPr="007C0929" w:rsidRDefault="006C294B" w:rsidP="000841C7">
      <w:pPr>
        <w:suppressAutoHyphens/>
        <w:ind w:left="720"/>
        <w:rPr>
          <w:rFonts w:ascii="Times New Roman" w:hAnsi="Times New Roman"/>
          <w:sz w:val="24"/>
        </w:rPr>
      </w:pPr>
    </w:p>
    <w:p w:rsidR="004B4FBD" w:rsidRPr="007C0929" w:rsidRDefault="004B4FBD" w:rsidP="00E84482">
      <w:pPr>
        <w:pStyle w:val="ListParagraph"/>
        <w:numPr>
          <w:ilvl w:val="0"/>
          <w:numId w:val="29"/>
        </w:numPr>
        <w:suppressAutoHyphens/>
        <w:rPr>
          <w:rFonts w:ascii="Times New Roman" w:hAnsi="Times New Roman"/>
          <w:b/>
        </w:rPr>
      </w:pPr>
      <w:r w:rsidRPr="007C0929">
        <w:rPr>
          <w:rFonts w:ascii="Times New Roman" w:hAnsi="Times New Roman"/>
          <w:b/>
        </w:rPr>
        <w:t>Information Technology Infrastructure Library (ITIL)</w:t>
      </w:r>
    </w:p>
    <w:p w:rsidR="004B4FBD" w:rsidRPr="007C0929" w:rsidRDefault="00ED3C7C" w:rsidP="00D86B9B">
      <w:pPr>
        <w:suppressAutoHyphens/>
        <w:ind w:left="1080"/>
        <w:rPr>
          <w:rFonts w:ascii="Times New Roman" w:hAnsi="Times New Roman"/>
          <w:sz w:val="24"/>
          <w:szCs w:val="24"/>
        </w:rPr>
      </w:pPr>
      <w:r w:rsidRPr="007C0929">
        <w:rPr>
          <w:rFonts w:ascii="Times New Roman" w:hAnsi="Times New Roman"/>
          <w:bCs/>
          <w:sz w:val="24"/>
          <w:szCs w:val="24"/>
          <w:shd w:val="clear" w:color="auto" w:fill="FFFFFF"/>
        </w:rPr>
        <w:t xml:space="preserve">A widely accepted approach to IT service management. ITIL provides a cohesive set of best practices, drawn from the public and private sectors internationally, that are </w:t>
      </w:r>
      <w:r w:rsidRPr="007C0929">
        <w:rPr>
          <w:rFonts w:ascii="Times New Roman" w:hAnsi="Times New Roman"/>
          <w:color w:val="000000"/>
          <w:sz w:val="24"/>
          <w:szCs w:val="24"/>
          <w:shd w:val="clear" w:color="auto" w:fill="FFFFFF"/>
        </w:rPr>
        <w:t xml:space="preserve">designed to help companies identify areas where they need improvement, providing vendor-neutral guidelines on where to make specific changes to reduce costs and increase </w:t>
      </w:r>
      <w:r w:rsidR="00F8435A" w:rsidRPr="007C0929">
        <w:rPr>
          <w:rFonts w:ascii="Times New Roman" w:hAnsi="Times New Roman"/>
          <w:color w:val="000000"/>
          <w:sz w:val="24"/>
          <w:szCs w:val="24"/>
          <w:shd w:val="clear" w:color="auto" w:fill="FFFFFF"/>
        </w:rPr>
        <w:t>productivity. Individuals</w:t>
      </w:r>
      <w:r w:rsidR="00F61E51" w:rsidRPr="007C0929">
        <w:rPr>
          <w:rFonts w:ascii="Times New Roman" w:hAnsi="Times New Roman"/>
          <w:color w:val="000000"/>
          <w:sz w:val="24"/>
          <w:szCs w:val="24"/>
          <w:shd w:val="clear" w:color="auto" w:fill="FFFFFF"/>
        </w:rPr>
        <w:t xml:space="preserve"> may obtain accreditation or certification in ITIL’s best practices.</w:t>
      </w:r>
    </w:p>
    <w:p w:rsidR="004B4FBD" w:rsidRPr="007C0929" w:rsidRDefault="004B4FBD" w:rsidP="000841C7">
      <w:pPr>
        <w:suppressAutoHyphens/>
        <w:ind w:left="720"/>
        <w:rPr>
          <w:rFonts w:ascii="Times New Roman" w:hAnsi="Times New Roman"/>
          <w:b/>
          <w:sz w:val="24"/>
        </w:rPr>
      </w:pPr>
    </w:p>
    <w:p w:rsidR="006C294B" w:rsidRPr="007C0929" w:rsidRDefault="006C294B" w:rsidP="00E84482">
      <w:pPr>
        <w:pStyle w:val="ListParagraph"/>
        <w:numPr>
          <w:ilvl w:val="0"/>
          <w:numId w:val="29"/>
        </w:numPr>
        <w:suppressAutoHyphens/>
        <w:rPr>
          <w:rFonts w:ascii="Times New Roman" w:hAnsi="Times New Roman"/>
        </w:rPr>
      </w:pPr>
      <w:r w:rsidRPr="007C0929">
        <w:rPr>
          <w:rFonts w:ascii="Times New Roman" w:hAnsi="Times New Roman"/>
          <w:b/>
        </w:rPr>
        <w:t>Late Response</w:t>
      </w:r>
    </w:p>
    <w:p w:rsidR="006C294B" w:rsidRPr="007C0929" w:rsidRDefault="006C294B" w:rsidP="00CA1B67">
      <w:pPr>
        <w:suppressAutoHyphens/>
        <w:ind w:left="1080"/>
        <w:rPr>
          <w:rFonts w:ascii="Times New Roman" w:hAnsi="Times New Roman"/>
          <w:sz w:val="24"/>
        </w:rPr>
      </w:pPr>
      <w:r w:rsidRPr="007C0929">
        <w:rPr>
          <w:rFonts w:ascii="Times New Roman" w:hAnsi="Times New Roman"/>
          <w:sz w:val="24"/>
        </w:rPr>
        <w:t>A sample respons</w:t>
      </w:r>
      <w:r w:rsidR="002040FE" w:rsidRPr="007C0929">
        <w:rPr>
          <w:rFonts w:ascii="Times New Roman" w:hAnsi="Times New Roman"/>
          <w:sz w:val="24"/>
        </w:rPr>
        <w:t xml:space="preserve">e that is entered into the </w:t>
      </w:r>
      <w:r w:rsidR="00CA1B67">
        <w:rPr>
          <w:rFonts w:ascii="Times New Roman" w:hAnsi="Times New Roman"/>
          <w:sz w:val="24"/>
        </w:rPr>
        <w:t xml:space="preserve">Contractor’s RMTS </w:t>
      </w:r>
      <w:r w:rsidR="00DF4FFC" w:rsidRPr="007C0929">
        <w:rPr>
          <w:rFonts w:ascii="Times New Roman" w:hAnsi="Times New Roman"/>
          <w:sz w:val="24"/>
        </w:rPr>
        <w:t>system</w:t>
      </w:r>
      <w:r w:rsidRPr="007C0929">
        <w:rPr>
          <w:rFonts w:ascii="Times New Roman" w:hAnsi="Times New Roman"/>
          <w:sz w:val="24"/>
        </w:rPr>
        <w:t xml:space="preserve"> more than </w:t>
      </w:r>
      <w:r w:rsidR="00890E91" w:rsidRPr="007C0929">
        <w:rPr>
          <w:rFonts w:ascii="Times New Roman" w:hAnsi="Times New Roman"/>
          <w:sz w:val="24"/>
        </w:rPr>
        <w:t xml:space="preserve">three </w:t>
      </w:r>
      <w:r w:rsidR="00890E91">
        <w:rPr>
          <w:rFonts w:ascii="Times New Roman" w:hAnsi="Times New Roman"/>
          <w:sz w:val="24"/>
        </w:rPr>
        <w:t>(</w:t>
      </w:r>
      <w:r w:rsidRPr="007C0929">
        <w:rPr>
          <w:rFonts w:ascii="Times New Roman" w:hAnsi="Times New Roman"/>
          <w:sz w:val="24"/>
        </w:rPr>
        <w:t xml:space="preserve">3) business </w:t>
      </w:r>
      <w:r w:rsidR="00890E91" w:rsidRPr="007C0929">
        <w:rPr>
          <w:rFonts w:ascii="Times New Roman" w:hAnsi="Times New Roman"/>
          <w:sz w:val="24"/>
        </w:rPr>
        <w:t>days past</w:t>
      </w:r>
      <w:r w:rsidRPr="007C0929">
        <w:rPr>
          <w:rFonts w:ascii="Times New Roman" w:hAnsi="Times New Roman"/>
          <w:sz w:val="24"/>
        </w:rPr>
        <w:t xml:space="preserve"> the original sample notification date.</w:t>
      </w:r>
    </w:p>
    <w:p w:rsidR="000841C7" w:rsidRPr="007C0929" w:rsidRDefault="000841C7" w:rsidP="000841C7">
      <w:pPr>
        <w:suppressAutoHyphens/>
        <w:ind w:left="720"/>
        <w:rPr>
          <w:rFonts w:ascii="Times New Roman" w:hAnsi="Times New Roman"/>
          <w:sz w:val="24"/>
        </w:rPr>
      </w:pPr>
    </w:p>
    <w:p w:rsidR="000841C7" w:rsidRPr="007C0929" w:rsidRDefault="000841C7" w:rsidP="00E84482">
      <w:pPr>
        <w:pStyle w:val="ListParagraph"/>
        <w:numPr>
          <w:ilvl w:val="0"/>
          <w:numId w:val="29"/>
        </w:numPr>
        <w:suppressAutoHyphens/>
        <w:rPr>
          <w:rFonts w:ascii="Times New Roman" w:hAnsi="Times New Roman"/>
        </w:rPr>
      </w:pPr>
      <w:r w:rsidRPr="007C0929">
        <w:rPr>
          <w:rFonts w:ascii="Times New Roman" w:hAnsi="Times New Roman"/>
          <w:b/>
        </w:rPr>
        <w:t>Local Department of Social Services (LDSS</w:t>
      </w:r>
      <w:r w:rsidRPr="007C0929">
        <w:rPr>
          <w:rFonts w:ascii="Times New Roman" w:hAnsi="Times New Roman"/>
        </w:rPr>
        <w:t>)</w:t>
      </w:r>
    </w:p>
    <w:p w:rsidR="000841C7" w:rsidRPr="007C0929" w:rsidRDefault="000841C7" w:rsidP="00D86B9B">
      <w:pPr>
        <w:suppressAutoHyphens/>
        <w:ind w:left="1080"/>
        <w:rPr>
          <w:rFonts w:ascii="Times New Roman" w:hAnsi="Times New Roman"/>
          <w:bCs/>
          <w:sz w:val="24"/>
        </w:rPr>
      </w:pPr>
      <w:r w:rsidRPr="007C0929">
        <w:rPr>
          <w:rFonts w:ascii="Times New Roman" w:hAnsi="Times New Roman"/>
          <w:bCs/>
          <w:sz w:val="24"/>
        </w:rPr>
        <w:t xml:space="preserve">The local social services unit in the </w:t>
      </w:r>
      <w:r w:rsidRPr="009E765B">
        <w:rPr>
          <w:rFonts w:ascii="Times New Roman" w:hAnsi="Times New Roman"/>
          <w:b/>
          <w:bCs/>
          <w:sz w:val="24"/>
        </w:rPr>
        <w:t>24</w:t>
      </w:r>
      <w:r w:rsidRPr="007C0929">
        <w:rPr>
          <w:rFonts w:ascii="Times New Roman" w:hAnsi="Times New Roman"/>
          <w:bCs/>
          <w:sz w:val="24"/>
        </w:rPr>
        <w:t xml:space="preserve"> jurisdictions or counties in Maryland (including Baltimore City and the Montgomery County Department of Health and Human Services) through which DHR administers all major social services programs.</w:t>
      </w:r>
    </w:p>
    <w:p w:rsidR="000841C7" w:rsidRPr="007C0929" w:rsidRDefault="000841C7" w:rsidP="000841C7">
      <w:pPr>
        <w:suppressAutoHyphens/>
        <w:ind w:left="720"/>
        <w:rPr>
          <w:rFonts w:ascii="Times New Roman" w:hAnsi="Times New Roman"/>
          <w:bCs/>
          <w:sz w:val="24"/>
        </w:rPr>
      </w:pPr>
    </w:p>
    <w:p w:rsidR="00DF0BB0" w:rsidRDefault="00752A38" w:rsidP="00E84482">
      <w:pPr>
        <w:pStyle w:val="ListParagraph"/>
        <w:numPr>
          <w:ilvl w:val="0"/>
          <w:numId w:val="29"/>
        </w:numPr>
        <w:suppressAutoHyphens/>
        <w:rPr>
          <w:rFonts w:ascii="Times New Roman" w:hAnsi="Times New Roman"/>
          <w:b/>
          <w:bCs/>
        </w:rPr>
      </w:pPr>
      <w:r w:rsidRPr="007C0929">
        <w:rPr>
          <w:rFonts w:ascii="Times New Roman" w:hAnsi="Times New Roman"/>
          <w:b/>
          <w:bCs/>
        </w:rPr>
        <w:t>Notice to Proceed (NTP)</w:t>
      </w:r>
    </w:p>
    <w:p w:rsidR="00752A38" w:rsidRPr="007C0929" w:rsidRDefault="00C96262" w:rsidP="00DF0BB0">
      <w:pPr>
        <w:pStyle w:val="ListParagraph"/>
        <w:suppressAutoHyphens/>
        <w:ind w:left="1080"/>
        <w:rPr>
          <w:rFonts w:ascii="Times New Roman" w:hAnsi="Times New Roman"/>
          <w:b/>
          <w:bCs/>
        </w:rPr>
      </w:pPr>
      <w:r w:rsidRPr="00DF0BB0">
        <w:rPr>
          <w:rFonts w:ascii="Times New Roman" w:hAnsi="Times New Roman"/>
          <w:bCs/>
        </w:rPr>
        <w:t>Written notification to the Contractor to begin services under the Contract</w:t>
      </w:r>
      <w:r w:rsidRPr="007C0929">
        <w:rPr>
          <w:rFonts w:ascii="Times New Roman" w:hAnsi="Times New Roman"/>
          <w:b/>
          <w:bCs/>
        </w:rPr>
        <w:t>.</w:t>
      </w:r>
    </w:p>
    <w:p w:rsidR="00752A38" w:rsidRPr="007C0929" w:rsidRDefault="00752A38" w:rsidP="00752A38">
      <w:pPr>
        <w:pStyle w:val="ListParagraph"/>
        <w:suppressAutoHyphens/>
        <w:ind w:left="1080"/>
        <w:rPr>
          <w:rFonts w:ascii="Times New Roman" w:hAnsi="Times New Roman"/>
          <w:b/>
          <w:bCs/>
        </w:rPr>
      </w:pPr>
    </w:p>
    <w:p w:rsidR="000841C7" w:rsidRPr="007C0929" w:rsidRDefault="008069BF" w:rsidP="00E84482">
      <w:pPr>
        <w:pStyle w:val="ListParagraph"/>
        <w:numPr>
          <w:ilvl w:val="0"/>
          <w:numId w:val="29"/>
        </w:numPr>
        <w:suppressAutoHyphens/>
        <w:rPr>
          <w:rFonts w:ascii="Times New Roman" w:hAnsi="Times New Roman"/>
          <w:b/>
          <w:bCs/>
        </w:rPr>
      </w:pPr>
      <w:r w:rsidRPr="007C0929">
        <w:rPr>
          <w:rFonts w:ascii="Times New Roman" w:hAnsi="Times New Roman"/>
          <w:b/>
          <w:bCs/>
        </w:rPr>
        <w:t>Office of Technology for Human Services (OTHS)</w:t>
      </w:r>
    </w:p>
    <w:p w:rsidR="000841C7" w:rsidRPr="007C0929" w:rsidRDefault="008069BF" w:rsidP="00D86B9B">
      <w:pPr>
        <w:suppressAutoHyphens/>
        <w:ind w:left="1080"/>
        <w:rPr>
          <w:rFonts w:ascii="Times New Roman" w:hAnsi="Times New Roman"/>
          <w:color w:val="000000" w:themeColor="text1"/>
          <w:sz w:val="24"/>
          <w:szCs w:val="24"/>
        </w:rPr>
      </w:pPr>
      <w:r w:rsidRPr="007C0929">
        <w:rPr>
          <w:rFonts w:ascii="Times New Roman" w:hAnsi="Times New Roman"/>
          <w:color w:val="000000" w:themeColor="text1"/>
          <w:sz w:val="24"/>
          <w:szCs w:val="24"/>
        </w:rPr>
        <w:t xml:space="preserve">OTHS directs the management information systems of the Department.  </w:t>
      </w:r>
      <w:r w:rsidR="00DF4FFC" w:rsidRPr="007C0929">
        <w:rPr>
          <w:rFonts w:ascii="Times New Roman" w:hAnsi="Times New Roman"/>
          <w:color w:val="000000" w:themeColor="text1"/>
          <w:sz w:val="24"/>
          <w:szCs w:val="24"/>
        </w:rPr>
        <w:t>OTHS</w:t>
      </w:r>
      <w:r w:rsidRPr="007C0929">
        <w:rPr>
          <w:rFonts w:ascii="Times New Roman" w:hAnsi="Times New Roman"/>
          <w:color w:val="000000" w:themeColor="text1"/>
          <w:sz w:val="24"/>
          <w:szCs w:val="24"/>
        </w:rPr>
        <w:t xml:space="preserve"> is responsible for design, development and implementation and enhancements of computer programs used to maintain and track DHR customer data; computer applications and systems, computer and communication equipment, computer peripheral equipment, telephone systems and equipment, ancillary facility and support equipment.</w:t>
      </w:r>
    </w:p>
    <w:p w:rsidR="002C33A1" w:rsidRPr="007C0929" w:rsidRDefault="002C33A1" w:rsidP="00D86B9B">
      <w:pPr>
        <w:suppressAutoHyphens/>
        <w:ind w:left="1080"/>
        <w:rPr>
          <w:rFonts w:ascii="Times New Roman" w:hAnsi="Times New Roman"/>
          <w:color w:val="000000" w:themeColor="text1"/>
          <w:sz w:val="24"/>
          <w:szCs w:val="24"/>
        </w:rPr>
      </w:pPr>
    </w:p>
    <w:p w:rsidR="003825F7" w:rsidRPr="007C0929" w:rsidRDefault="003825F7" w:rsidP="00D86B9B">
      <w:pPr>
        <w:suppressAutoHyphens/>
        <w:ind w:left="1080"/>
        <w:rPr>
          <w:rFonts w:ascii="Times New Roman" w:hAnsi="Times New Roman"/>
          <w:color w:val="000000" w:themeColor="text1"/>
          <w:sz w:val="24"/>
          <w:szCs w:val="24"/>
        </w:rPr>
      </w:pPr>
    </w:p>
    <w:p w:rsidR="002C33A1" w:rsidRPr="007C0929" w:rsidRDefault="002C33A1" w:rsidP="00E84482">
      <w:pPr>
        <w:pStyle w:val="ListParagraph"/>
        <w:numPr>
          <w:ilvl w:val="0"/>
          <w:numId w:val="29"/>
        </w:numPr>
        <w:suppressAutoHyphens/>
        <w:rPr>
          <w:rFonts w:ascii="Times New Roman" w:hAnsi="Times New Roman"/>
          <w:b/>
        </w:rPr>
      </w:pPr>
      <w:r w:rsidRPr="007C0929">
        <w:rPr>
          <w:rFonts w:ascii="Times New Roman" w:hAnsi="Times New Roman"/>
          <w:b/>
        </w:rPr>
        <w:lastRenderedPageBreak/>
        <w:t>Procurement Officer</w:t>
      </w:r>
    </w:p>
    <w:p w:rsidR="002C33A1" w:rsidRPr="007C0929" w:rsidRDefault="002C33A1" w:rsidP="002C33A1">
      <w:pPr>
        <w:suppressAutoHyphens/>
        <w:ind w:left="1080"/>
        <w:rPr>
          <w:rFonts w:ascii="Times New Roman" w:hAnsi="Times New Roman"/>
          <w:sz w:val="24"/>
        </w:rPr>
      </w:pPr>
      <w:r w:rsidRPr="007C0929">
        <w:rPr>
          <w:rFonts w:ascii="Times New Roman" w:hAnsi="Times New Roman"/>
          <w:sz w:val="24"/>
        </w:rPr>
        <w:t>The State representative responsible for this procurement and the only State representative who can authorize changes to the Contract.</w:t>
      </w:r>
    </w:p>
    <w:p w:rsidR="002E5399" w:rsidRPr="007C0929" w:rsidRDefault="002E5399" w:rsidP="000841C7">
      <w:pPr>
        <w:suppressAutoHyphens/>
        <w:ind w:left="720"/>
        <w:rPr>
          <w:rFonts w:ascii="Times New Roman" w:hAnsi="Times New Roman"/>
          <w:sz w:val="24"/>
        </w:rPr>
      </w:pPr>
    </w:p>
    <w:p w:rsidR="004B4FBD" w:rsidRPr="007C0929" w:rsidRDefault="00923A68" w:rsidP="00E84482">
      <w:pPr>
        <w:pStyle w:val="ListParagraph"/>
        <w:numPr>
          <w:ilvl w:val="0"/>
          <w:numId w:val="29"/>
        </w:numPr>
        <w:suppressAutoHyphens/>
        <w:rPr>
          <w:rFonts w:ascii="Times New Roman" w:hAnsi="Times New Roman"/>
          <w:b/>
        </w:rPr>
      </w:pPr>
      <w:r w:rsidRPr="007C0929">
        <w:rPr>
          <w:rFonts w:ascii="Times New Roman" w:hAnsi="Times New Roman"/>
          <w:b/>
        </w:rPr>
        <w:t>Project Manager Professional</w:t>
      </w:r>
      <w:r w:rsidR="004B4FBD" w:rsidRPr="007C0929">
        <w:rPr>
          <w:rFonts w:ascii="Times New Roman" w:hAnsi="Times New Roman"/>
          <w:b/>
        </w:rPr>
        <w:t xml:space="preserve"> (PMP)</w:t>
      </w:r>
    </w:p>
    <w:p w:rsidR="004B4FBD" w:rsidRPr="007C0929" w:rsidRDefault="00923A68" w:rsidP="002C33A1">
      <w:pPr>
        <w:suppressAutoHyphens/>
        <w:ind w:left="1080"/>
        <w:rPr>
          <w:rFonts w:ascii="Times New Roman" w:hAnsi="Times New Roman"/>
          <w:sz w:val="24"/>
          <w:szCs w:val="24"/>
        </w:rPr>
      </w:pPr>
      <w:r w:rsidRPr="007C0929">
        <w:rPr>
          <w:rStyle w:val="apple-converted-space"/>
          <w:rFonts w:ascii="Times New Roman" w:hAnsi="Times New Roman"/>
          <w:color w:val="000000"/>
          <w:sz w:val="24"/>
          <w:szCs w:val="24"/>
          <w:shd w:val="clear" w:color="auto" w:fill="FFFFFF"/>
        </w:rPr>
        <w:t>A </w:t>
      </w:r>
      <w:r w:rsidRPr="007C0929">
        <w:rPr>
          <w:rFonts w:ascii="Times New Roman" w:hAnsi="Times New Roman"/>
          <w:color w:val="000000"/>
          <w:sz w:val="24"/>
          <w:szCs w:val="24"/>
          <w:shd w:val="clear" w:color="auto" w:fill="FFFFFF"/>
        </w:rPr>
        <w:t>credential offered by the</w:t>
      </w:r>
      <w:r w:rsidRPr="007C0929">
        <w:rPr>
          <w:rStyle w:val="apple-converted-space"/>
          <w:rFonts w:ascii="Times New Roman" w:hAnsi="Times New Roman"/>
          <w:color w:val="000000"/>
          <w:sz w:val="24"/>
          <w:szCs w:val="24"/>
          <w:shd w:val="clear" w:color="auto" w:fill="FFFFFF"/>
        </w:rPr>
        <w:t> </w:t>
      </w:r>
      <w:r w:rsidRPr="007C0929">
        <w:rPr>
          <w:rFonts w:ascii="Times New Roman" w:hAnsi="Times New Roman"/>
          <w:sz w:val="24"/>
          <w:szCs w:val="24"/>
          <w:shd w:val="clear" w:color="auto" w:fill="FFFFFF"/>
        </w:rPr>
        <w:t>Project Management Institute (PMI) which evidences knowledge and familiarity with PMI’s Project Management Body of Knowledge (PMBOK) Guide</w:t>
      </w:r>
      <w:r w:rsidRPr="007C0929">
        <w:rPr>
          <w:rStyle w:val="apple-converted-space"/>
          <w:rFonts w:ascii="Times New Roman" w:hAnsi="Times New Roman"/>
          <w:color w:val="000000"/>
          <w:sz w:val="24"/>
          <w:szCs w:val="24"/>
          <w:shd w:val="clear" w:color="auto" w:fill="FFFFFF"/>
        </w:rPr>
        <w:t xml:space="preserve">.  </w:t>
      </w:r>
      <w:r w:rsidRPr="007C0929">
        <w:rPr>
          <w:rFonts w:ascii="Times New Roman" w:hAnsi="Times New Roman"/>
          <w:sz w:val="24"/>
          <w:szCs w:val="24"/>
        </w:rPr>
        <w:t xml:space="preserve">Public and private sector organizations </w:t>
      </w:r>
      <w:r w:rsidRPr="007C0929">
        <w:rPr>
          <w:rFonts w:ascii="Times New Roman" w:hAnsi="Times New Roman"/>
          <w:sz w:val="24"/>
          <w:szCs w:val="24"/>
          <w:shd w:val="clear" w:color="auto" w:fill="FFFFFF"/>
        </w:rPr>
        <w:t>employ PMP certified project managers in an attempt to improve the success rate of projects in all areas of knowledge, by applying the principles found in PMI’s PMBOK Guide.</w:t>
      </w:r>
    </w:p>
    <w:p w:rsidR="00DF4FFC" w:rsidRPr="007C0929" w:rsidRDefault="00DF4FFC" w:rsidP="00D86B9B">
      <w:pPr>
        <w:suppressAutoHyphens/>
        <w:ind w:left="1080"/>
        <w:rPr>
          <w:rFonts w:ascii="Times New Roman" w:hAnsi="Times New Roman"/>
          <w:sz w:val="24"/>
        </w:rPr>
      </w:pPr>
    </w:p>
    <w:p w:rsidR="00DF4FFC" w:rsidRPr="007C0929" w:rsidRDefault="00DF4FFC" w:rsidP="00E84482">
      <w:pPr>
        <w:pStyle w:val="ListParagraph"/>
        <w:numPr>
          <w:ilvl w:val="0"/>
          <w:numId w:val="29"/>
        </w:numPr>
        <w:suppressAutoHyphens/>
        <w:rPr>
          <w:rFonts w:ascii="Times New Roman" w:hAnsi="Times New Roman"/>
          <w:b/>
        </w:rPr>
      </w:pPr>
      <w:r w:rsidRPr="007C0929">
        <w:rPr>
          <w:rFonts w:ascii="Times New Roman" w:hAnsi="Times New Roman"/>
          <w:b/>
        </w:rPr>
        <w:t>Public Assistance Cost Allocation Plan (PACAP)</w:t>
      </w:r>
    </w:p>
    <w:p w:rsidR="00DF4FFC" w:rsidRPr="007C0929" w:rsidRDefault="00DF4FFC" w:rsidP="00DF4FFC">
      <w:pPr>
        <w:suppressAutoHyphens/>
        <w:ind w:left="1080"/>
        <w:rPr>
          <w:rFonts w:ascii="Times New Roman" w:hAnsi="Times New Roman"/>
          <w:sz w:val="24"/>
        </w:rPr>
      </w:pPr>
      <w:r w:rsidRPr="007C0929">
        <w:rPr>
          <w:rFonts w:ascii="Times New Roman" w:hAnsi="Times New Roman"/>
          <w:sz w:val="24"/>
        </w:rPr>
        <w:t>A narrative description of the procedures that will be used in identifying, measuring and allocating all administrative costs to all of the programs administered or supervised by State public assistance agencies.</w:t>
      </w:r>
    </w:p>
    <w:p w:rsidR="000841C7" w:rsidRPr="007C0929" w:rsidRDefault="000841C7" w:rsidP="0002348D">
      <w:pPr>
        <w:suppressAutoHyphens/>
        <w:rPr>
          <w:rFonts w:ascii="Times New Roman" w:hAnsi="Times New Roman"/>
          <w:sz w:val="24"/>
        </w:rPr>
      </w:pPr>
    </w:p>
    <w:p w:rsidR="000841C7" w:rsidRPr="007C0929" w:rsidRDefault="000841C7" w:rsidP="00E84482">
      <w:pPr>
        <w:pStyle w:val="ListParagraph"/>
        <w:numPr>
          <w:ilvl w:val="0"/>
          <w:numId w:val="29"/>
        </w:numPr>
        <w:suppressAutoHyphens/>
        <w:rPr>
          <w:rFonts w:ascii="Times New Roman" w:hAnsi="Times New Roman"/>
          <w:b/>
        </w:rPr>
      </w:pPr>
      <w:r w:rsidRPr="007C0929">
        <w:rPr>
          <w:rFonts w:ascii="Times New Roman" w:hAnsi="Times New Roman"/>
          <w:b/>
        </w:rPr>
        <w:t>Random Moment Time Study (RMTS)</w:t>
      </w:r>
    </w:p>
    <w:p w:rsidR="0002348D" w:rsidRPr="007C0929" w:rsidRDefault="0002348D" w:rsidP="0002348D">
      <w:pPr>
        <w:suppressAutoHyphens/>
        <w:ind w:left="1080"/>
        <w:rPr>
          <w:rFonts w:ascii="Times New Roman" w:hAnsi="Times New Roman"/>
          <w:sz w:val="24"/>
        </w:rPr>
      </w:pPr>
      <w:r w:rsidRPr="007C0929">
        <w:rPr>
          <w:rFonts w:ascii="Times New Roman" w:hAnsi="Times New Roman"/>
          <w:sz w:val="24"/>
        </w:rPr>
        <w:t>A tool used to document the use of staff resources when the State claims federal funds to support federal, state, and local public assistance programs.  This tool creates a sample pool of DHR staffers. Observations are taken at random times during the workday for individuals in the sample. All responses of staff in the sample are used to determine the distribution of staff and overhead costs to various programs funded with federal, state and local dollars.</w:t>
      </w:r>
    </w:p>
    <w:p w:rsidR="000841C7" w:rsidRPr="007C0929" w:rsidRDefault="000841C7" w:rsidP="008D5A43">
      <w:pPr>
        <w:suppressAutoHyphens/>
        <w:rPr>
          <w:rFonts w:ascii="Times New Roman" w:hAnsi="Times New Roman"/>
          <w:sz w:val="24"/>
        </w:rPr>
      </w:pPr>
    </w:p>
    <w:p w:rsidR="000841C7" w:rsidRPr="007C0929" w:rsidRDefault="000841C7" w:rsidP="00E84482">
      <w:pPr>
        <w:pStyle w:val="ListParagraph"/>
        <w:numPr>
          <w:ilvl w:val="0"/>
          <w:numId w:val="29"/>
        </w:numPr>
        <w:suppressAutoHyphens/>
        <w:rPr>
          <w:rFonts w:ascii="Times New Roman" w:hAnsi="Times New Roman"/>
          <w:b/>
        </w:rPr>
      </w:pPr>
      <w:r w:rsidRPr="007C0929">
        <w:rPr>
          <w:rFonts w:ascii="Times New Roman" w:hAnsi="Times New Roman"/>
          <w:b/>
        </w:rPr>
        <w:t>Social Services Administration (SSA)</w:t>
      </w:r>
    </w:p>
    <w:p w:rsidR="000841C7" w:rsidRPr="007C0929" w:rsidRDefault="000841C7" w:rsidP="00D86B9B">
      <w:pPr>
        <w:suppressAutoHyphens/>
        <w:ind w:left="1080"/>
        <w:rPr>
          <w:rFonts w:ascii="Times New Roman" w:hAnsi="Times New Roman"/>
          <w:sz w:val="24"/>
        </w:rPr>
      </w:pPr>
      <w:r w:rsidRPr="007C0929">
        <w:rPr>
          <w:rFonts w:ascii="Times New Roman" w:hAnsi="Times New Roman"/>
          <w:sz w:val="24"/>
        </w:rPr>
        <w:t>A DHR unit that oversees the administration of child welfare services in the State of Maryland under the authority of Public Law 105-89, The Adoption and Safe Families Act of 1997.</w:t>
      </w:r>
    </w:p>
    <w:p w:rsidR="000841C7" w:rsidRPr="007C0929" w:rsidRDefault="000841C7" w:rsidP="000841C7">
      <w:pPr>
        <w:suppressAutoHyphens/>
        <w:ind w:left="720"/>
        <w:rPr>
          <w:rFonts w:ascii="Times New Roman" w:hAnsi="Times New Roman"/>
          <w:sz w:val="24"/>
        </w:rPr>
      </w:pPr>
    </w:p>
    <w:p w:rsidR="000841C7" w:rsidRPr="007C0929" w:rsidRDefault="000841C7" w:rsidP="00E84482">
      <w:pPr>
        <w:pStyle w:val="ListParagraph"/>
        <w:numPr>
          <w:ilvl w:val="0"/>
          <w:numId w:val="29"/>
        </w:numPr>
        <w:suppressAutoHyphens/>
        <w:rPr>
          <w:rFonts w:ascii="Times New Roman" w:hAnsi="Times New Roman"/>
          <w:b/>
        </w:rPr>
      </w:pPr>
      <w:r w:rsidRPr="007C0929">
        <w:rPr>
          <w:rFonts w:ascii="Times New Roman" w:hAnsi="Times New Roman"/>
          <w:b/>
        </w:rPr>
        <w:t>Social Services Time Study (SSTS)</w:t>
      </w:r>
    </w:p>
    <w:p w:rsidR="000841C7" w:rsidRPr="007C0929" w:rsidRDefault="004757C7" w:rsidP="00D86B9B">
      <w:pPr>
        <w:ind w:left="1080"/>
        <w:rPr>
          <w:rFonts w:ascii="Times New Roman" w:hAnsi="Times New Roman"/>
          <w:sz w:val="24"/>
          <w:szCs w:val="24"/>
        </w:rPr>
      </w:pPr>
      <w:r>
        <w:rPr>
          <w:rFonts w:ascii="Times New Roman" w:hAnsi="Times New Roman"/>
          <w:sz w:val="24"/>
          <w:szCs w:val="24"/>
        </w:rPr>
        <w:t>A</w:t>
      </w:r>
      <w:r w:rsidR="000841C7" w:rsidRPr="007C0929">
        <w:rPr>
          <w:rFonts w:ascii="Times New Roman" w:hAnsi="Times New Roman"/>
          <w:sz w:val="24"/>
          <w:szCs w:val="24"/>
        </w:rPr>
        <w:t xml:space="preserve"> tool that allows DHR to account for the use of SSA staff resources when it claims funds from the </w:t>
      </w:r>
      <w:r w:rsidR="00651D8C" w:rsidRPr="007C0929">
        <w:rPr>
          <w:rFonts w:ascii="Times New Roman" w:hAnsi="Times New Roman"/>
          <w:sz w:val="24"/>
          <w:szCs w:val="24"/>
        </w:rPr>
        <w:t xml:space="preserve">federal </w:t>
      </w:r>
      <w:r w:rsidR="000841C7" w:rsidRPr="007C0929">
        <w:rPr>
          <w:rFonts w:ascii="Times New Roman" w:hAnsi="Times New Roman"/>
          <w:sz w:val="24"/>
          <w:szCs w:val="24"/>
        </w:rPr>
        <w:t>government to support its programs, without keeping minute -by-minute records of activities performed by social services staff during the workday. The SSTS contains approximately</w:t>
      </w:r>
      <w:r>
        <w:rPr>
          <w:rFonts w:ascii="Times New Roman" w:hAnsi="Times New Roman"/>
          <w:sz w:val="24"/>
          <w:szCs w:val="24"/>
        </w:rPr>
        <w:t xml:space="preserve"> 2000</w:t>
      </w:r>
      <w:r w:rsidR="002A3AB6">
        <w:rPr>
          <w:rFonts w:ascii="Times New Roman" w:hAnsi="Times New Roman"/>
          <w:sz w:val="24"/>
          <w:szCs w:val="24"/>
        </w:rPr>
        <w:t xml:space="preserve"> </w:t>
      </w:r>
      <w:r w:rsidR="000841C7" w:rsidRPr="007C0929">
        <w:rPr>
          <w:rFonts w:ascii="Times New Roman" w:hAnsi="Times New Roman"/>
          <w:sz w:val="24"/>
          <w:szCs w:val="24"/>
        </w:rPr>
        <w:t>participants and requires approximately 3,000 sample observations each quarter.</w:t>
      </w:r>
    </w:p>
    <w:p w:rsidR="000841C7" w:rsidRPr="007C0929" w:rsidRDefault="000841C7" w:rsidP="000841C7">
      <w:pPr>
        <w:suppressAutoHyphens/>
        <w:ind w:left="720"/>
        <w:rPr>
          <w:rFonts w:ascii="Times New Roman" w:hAnsi="Times New Roman"/>
          <w:sz w:val="24"/>
        </w:rPr>
      </w:pPr>
    </w:p>
    <w:p w:rsidR="006C294B" w:rsidRPr="007C0929" w:rsidRDefault="006C294B" w:rsidP="00E84482">
      <w:pPr>
        <w:pStyle w:val="ListParagraph"/>
        <w:numPr>
          <w:ilvl w:val="0"/>
          <w:numId w:val="29"/>
        </w:numPr>
        <w:suppressAutoHyphens/>
        <w:rPr>
          <w:rFonts w:ascii="Times New Roman" w:hAnsi="Times New Roman"/>
          <w:b/>
        </w:rPr>
      </w:pPr>
      <w:r w:rsidRPr="007C0929">
        <w:rPr>
          <w:rFonts w:ascii="Times New Roman" w:hAnsi="Times New Roman"/>
          <w:b/>
        </w:rPr>
        <w:t>Timely Response</w:t>
      </w:r>
    </w:p>
    <w:p w:rsidR="006C294B" w:rsidRPr="007C0929" w:rsidRDefault="006C294B" w:rsidP="00D86B9B">
      <w:pPr>
        <w:suppressAutoHyphens/>
        <w:ind w:left="1080"/>
        <w:rPr>
          <w:rFonts w:ascii="Times New Roman" w:hAnsi="Times New Roman"/>
          <w:sz w:val="24"/>
        </w:rPr>
      </w:pPr>
      <w:r w:rsidRPr="007C0929">
        <w:rPr>
          <w:rFonts w:ascii="Times New Roman" w:hAnsi="Times New Roman"/>
          <w:sz w:val="24"/>
        </w:rPr>
        <w:t xml:space="preserve">A sample response that is entered into the </w:t>
      </w:r>
      <w:r w:rsidR="00CA1B67">
        <w:rPr>
          <w:rFonts w:ascii="Times New Roman" w:hAnsi="Times New Roman"/>
          <w:sz w:val="24"/>
        </w:rPr>
        <w:t xml:space="preserve">Contractor’s RMTS </w:t>
      </w:r>
      <w:r w:rsidR="00890E91" w:rsidRPr="007C0929">
        <w:rPr>
          <w:rFonts w:ascii="Times New Roman" w:hAnsi="Times New Roman"/>
          <w:sz w:val="24"/>
        </w:rPr>
        <w:t>system</w:t>
      </w:r>
      <w:r w:rsidR="00890E91">
        <w:rPr>
          <w:rFonts w:ascii="Times New Roman" w:hAnsi="Times New Roman"/>
          <w:sz w:val="24"/>
        </w:rPr>
        <w:t xml:space="preserve"> </w:t>
      </w:r>
      <w:r w:rsidR="00890E91" w:rsidRPr="007C0929">
        <w:rPr>
          <w:rFonts w:ascii="Times New Roman" w:hAnsi="Times New Roman"/>
          <w:sz w:val="24"/>
        </w:rPr>
        <w:t>within</w:t>
      </w:r>
      <w:r w:rsidR="00890E91">
        <w:rPr>
          <w:rFonts w:ascii="Times New Roman" w:hAnsi="Times New Roman"/>
          <w:sz w:val="24"/>
        </w:rPr>
        <w:t xml:space="preserve"> </w:t>
      </w:r>
      <w:r w:rsidR="00890E91" w:rsidRPr="009E765B">
        <w:rPr>
          <w:rFonts w:ascii="Times New Roman" w:hAnsi="Times New Roman"/>
          <w:b/>
          <w:sz w:val="24"/>
        </w:rPr>
        <w:t>three</w:t>
      </w:r>
      <w:r w:rsidR="0095369C" w:rsidRPr="009E765B">
        <w:rPr>
          <w:rFonts w:ascii="Times New Roman" w:hAnsi="Times New Roman"/>
          <w:b/>
          <w:sz w:val="24"/>
        </w:rPr>
        <w:t xml:space="preserve"> (3)</w:t>
      </w:r>
      <w:r w:rsidR="0095369C" w:rsidRPr="007C0929">
        <w:rPr>
          <w:rFonts w:ascii="Times New Roman" w:hAnsi="Times New Roman"/>
          <w:sz w:val="24"/>
        </w:rPr>
        <w:t xml:space="preserve"> business days</w:t>
      </w:r>
      <w:r w:rsidR="002040FE" w:rsidRPr="007C0929">
        <w:rPr>
          <w:rFonts w:ascii="Times New Roman" w:hAnsi="Times New Roman"/>
          <w:sz w:val="24"/>
        </w:rPr>
        <w:t xml:space="preserve"> after</w:t>
      </w:r>
      <w:r w:rsidRPr="007C0929">
        <w:rPr>
          <w:rFonts w:ascii="Times New Roman" w:hAnsi="Times New Roman"/>
          <w:sz w:val="24"/>
        </w:rPr>
        <w:t xml:space="preserve"> the or</w:t>
      </w:r>
      <w:r w:rsidR="002040FE" w:rsidRPr="007C0929">
        <w:rPr>
          <w:rFonts w:ascii="Times New Roman" w:hAnsi="Times New Roman"/>
          <w:sz w:val="24"/>
        </w:rPr>
        <w:t>iginal sample notification date.</w:t>
      </w:r>
    </w:p>
    <w:p w:rsidR="000841C7" w:rsidRDefault="000841C7" w:rsidP="000841C7">
      <w:pPr>
        <w:suppressAutoHyphens/>
        <w:ind w:left="720"/>
        <w:rPr>
          <w:rFonts w:ascii="Times New Roman" w:hAnsi="Times New Roman"/>
          <w:sz w:val="24"/>
        </w:rPr>
      </w:pPr>
    </w:p>
    <w:p w:rsidR="00AA70ED" w:rsidRDefault="00AA70ED" w:rsidP="000841C7">
      <w:pPr>
        <w:suppressAutoHyphens/>
        <w:ind w:left="720"/>
        <w:rPr>
          <w:rFonts w:ascii="Times New Roman" w:hAnsi="Times New Roman"/>
          <w:sz w:val="24"/>
        </w:rPr>
      </w:pPr>
    </w:p>
    <w:p w:rsidR="0072650C" w:rsidRPr="00060F11" w:rsidRDefault="0072650C" w:rsidP="0072650C">
      <w:pPr>
        <w:suppressAutoHyphens/>
        <w:jc w:val="center"/>
        <w:rPr>
          <w:rFonts w:ascii="Times New Roman" w:hAnsi="Times New Roman"/>
          <w:b/>
          <w:sz w:val="24"/>
        </w:rPr>
      </w:pPr>
      <w:r w:rsidRPr="00060F11">
        <w:rPr>
          <w:rFonts w:ascii="Times New Roman" w:hAnsi="Times New Roman"/>
          <w:b/>
          <w:sz w:val="24"/>
        </w:rPr>
        <w:t>THE REMAINDER OF THIS PAGE IS INTENTIONALLY LEFT BLANK</w:t>
      </w:r>
    </w:p>
    <w:p w:rsidR="0072650C" w:rsidRPr="007C0929" w:rsidRDefault="0072650C" w:rsidP="000841C7">
      <w:pPr>
        <w:suppressAutoHyphens/>
        <w:ind w:left="720"/>
        <w:rPr>
          <w:rFonts w:ascii="Times New Roman" w:hAnsi="Times New Roman"/>
          <w:sz w:val="24"/>
        </w:rPr>
      </w:pPr>
    </w:p>
    <w:p w:rsidR="007C4C51" w:rsidRDefault="007C4C51" w:rsidP="00992225">
      <w:pPr>
        <w:pStyle w:val="Heading2"/>
      </w:pPr>
    </w:p>
    <w:p w:rsidR="00B80667" w:rsidRDefault="00B80667" w:rsidP="00B80667"/>
    <w:p w:rsidR="00B80667" w:rsidRDefault="00B80667" w:rsidP="00B80667"/>
    <w:p w:rsidR="00C56D59" w:rsidRPr="007C0929" w:rsidRDefault="00C56D59" w:rsidP="00992225">
      <w:pPr>
        <w:pStyle w:val="Heading2"/>
      </w:pPr>
      <w:bookmarkStart w:id="14" w:name="_Toc382210318"/>
      <w:r w:rsidRPr="007C0929">
        <w:lastRenderedPageBreak/>
        <w:t>SECTION II.  GENERAL INFORMATION</w:t>
      </w:r>
      <w:bookmarkEnd w:id="14"/>
    </w:p>
    <w:p w:rsidR="00C56D59" w:rsidRPr="007C0929" w:rsidRDefault="00C56D59" w:rsidP="008663FB">
      <w:pPr>
        <w:tabs>
          <w:tab w:val="left" w:pos="0"/>
        </w:tabs>
        <w:suppressAutoHyphens/>
        <w:rPr>
          <w:rFonts w:ascii="Times New Roman" w:hAnsi="Times New Roman"/>
          <w:sz w:val="24"/>
        </w:rPr>
      </w:pPr>
    </w:p>
    <w:p w:rsidR="00C56D59" w:rsidRPr="007C0929" w:rsidRDefault="00C56D59" w:rsidP="00B57596">
      <w:pPr>
        <w:pStyle w:val="Heading3"/>
      </w:pPr>
      <w:bookmarkStart w:id="15" w:name="_Toc382210319"/>
      <w:r w:rsidRPr="007C0929">
        <w:t>2.1</w:t>
      </w:r>
      <w:r w:rsidRPr="007C0929">
        <w:tab/>
      </w:r>
      <w:r w:rsidRPr="00B57596">
        <w:rPr>
          <w:u w:val="single"/>
        </w:rPr>
        <w:t>Purpose</w:t>
      </w:r>
      <w:bookmarkEnd w:id="15"/>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The purpose of this RFP is to provide information to Offerors interested in preparing and submitting Proposals to meet the requirements for contractual services described herein.</w:t>
      </w:r>
    </w:p>
    <w:p w:rsidR="00C56D59" w:rsidRPr="007C0929" w:rsidRDefault="00C56D59" w:rsidP="008663FB">
      <w:pPr>
        <w:suppressAutoHyphens/>
        <w:rPr>
          <w:rFonts w:ascii="Times New Roman" w:hAnsi="Times New Roman"/>
          <w:sz w:val="24"/>
        </w:rPr>
      </w:pPr>
    </w:p>
    <w:p w:rsidR="00C56D59" w:rsidRPr="007C0929" w:rsidRDefault="00C56D59" w:rsidP="00B57596">
      <w:pPr>
        <w:pStyle w:val="Heading3"/>
      </w:pPr>
      <w:bookmarkStart w:id="16" w:name="_Toc382210320"/>
      <w:r w:rsidRPr="007C0929">
        <w:t>2.2</w:t>
      </w:r>
      <w:r w:rsidRPr="007C0929">
        <w:tab/>
      </w:r>
      <w:r w:rsidRPr="00B57596">
        <w:rPr>
          <w:u w:val="single"/>
        </w:rPr>
        <w:t>Revisions to the RFP</w:t>
      </w:r>
      <w:bookmarkEnd w:id="16"/>
    </w:p>
    <w:p w:rsidR="00C56D59" w:rsidRPr="007C0929" w:rsidRDefault="00C56D59" w:rsidP="008663FB">
      <w:pPr>
        <w:suppressAutoHyphens/>
        <w:rPr>
          <w:rFonts w:ascii="Times New Roman" w:hAnsi="Times New Roman"/>
          <w:sz w:val="24"/>
        </w:rPr>
      </w:pPr>
    </w:p>
    <w:p w:rsidR="00F87321" w:rsidRPr="007C0929" w:rsidRDefault="00F87321" w:rsidP="00F87321">
      <w:pPr>
        <w:pStyle w:val="Default"/>
        <w:ind w:left="720"/>
      </w:pPr>
      <w:r w:rsidRPr="007C0929">
        <w:t xml:space="preserve">If it becomes necessary to revise this RFP before the due date for Proposals, amendments will be provided to all prospective Offerors who were sent this RFP or otherwise are known by the Procurement Officer to have obtained this RFP. Amendments made after the due date for Proposals will be sent only to those Offerors who submitted a timely </w:t>
      </w:r>
      <w:r w:rsidR="004757C7">
        <w:t>P</w:t>
      </w:r>
      <w:r w:rsidRPr="007C0929">
        <w:t xml:space="preserve">roposal. </w:t>
      </w:r>
    </w:p>
    <w:p w:rsidR="00F87321" w:rsidRPr="007C0929" w:rsidRDefault="00F87321" w:rsidP="00F87321">
      <w:pPr>
        <w:suppressAutoHyphens/>
        <w:ind w:left="720"/>
        <w:rPr>
          <w:rFonts w:ascii="Times New Roman" w:hAnsi="Times New Roman"/>
          <w:sz w:val="24"/>
          <w:szCs w:val="24"/>
        </w:rPr>
      </w:pPr>
    </w:p>
    <w:p w:rsidR="00F87321" w:rsidRPr="007C0929" w:rsidRDefault="00F87321" w:rsidP="00F87321">
      <w:pPr>
        <w:suppressAutoHyphens/>
        <w:ind w:left="720"/>
        <w:rPr>
          <w:rFonts w:ascii="Times New Roman" w:hAnsi="Times New Roman"/>
          <w:i/>
          <w:sz w:val="24"/>
          <w:szCs w:val="24"/>
        </w:rPr>
      </w:pPr>
      <w:r w:rsidRPr="007C0929">
        <w:rPr>
          <w:rFonts w:ascii="Times New Roman" w:hAnsi="Times New Roman"/>
          <w:sz w:val="24"/>
          <w:szCs w:val="24"/>
        </w:rPr>
        <w:t xml:space="preserve">Acknowledgment of the receipt of all amendments to this RFP issued before the </w:t>
      </w:r>
      <w:r w:rsidR="0043619A" w:rsidRPr="007C0929">
        <w:rPr>
          <w:rFonts w:ascii="Times New Roman" w:hAnsi="Times New Roman"/>
          <w:sz w:val="24"/>
          <w:szCs w:val="24"/>
        </w:rPr>
        <w:t>P</w:t>
      </w:r>
      <w:r w:rsidRPr="007C0929">
        <w:rPr>
          <w:rFonts w:ascii="Times New Roman" w:hAnsi="Times New Roman"/>
          <w:sz w:val="24"/>
          <w:szCs w:val="24"/>
        </w:rPr>
        <w:t xml:space="preserve">roposal due date </w:t>
      </w:r>
      <w:r w:rsidR="007F1F62" w:rsidRPr="007C0929">
        <w:rPr>
          <w:rFonts w:ascii="Times New Roman" w:hAnsi="Times New Roman"/>
          <w:sz w:val="24"/>
          <w:szCs w:val="24"/>
        </w:rPr>
        <w:t>shall accompany</w:t>
      </w:r>
      <w:r w:rsidRPr="007C0929">
        <w:rPr>
          <w:rFonts w:ascii="Times New Roman" w:hAnsi="Times New Roman"/>
          <w:sz w:val="24"/>
          <w:szCs w:val="24"/>
        </w:rPr>
        <w:t xml:space="preserve"> the Offeror’s Proposal in the </w:t>
      </w:r>
      <w:r w:rsidR="0043619A" w:rsidRPr="007C0929">
        <w:rPr>
          <w:rFonts w:ascii="Times New Roman" w:hAnsi="Times New Roman"/>
          <w:sz w:val="24"/>
          <w:szCs w:val="24"/>
        </w:rPr>
        <w:t>T</w:t>
      </w:r>
      <w:r w:rsidRPr="007C0929">
        <w:rPr>
          <w:rFonts w:ascii="Times New Roman" w:hAnsi="Times New Roman"/>
          <w:sz w:val="24"/>
          <w:szCs w:val="24"/>
        </w:rPr>
        <w:t xml:space="preserve">ransmittal </w:t>
      </w:r>
      <w:r w:rsidR="0043619A" w:rsidRPr="007C0929">
        <w:rPr>
          <w:rFonts w:ascii="Times New Roman" w:hAnsi="Times New Roman"/>
          <w:sz w:val="24"/>
          <w:szCs w:val="24"/>
        </w:rPr>
        <w:t>L</w:t>
      </w:r>
      <w:r w:rsidRPr="007C0929">
        <w:rPr>
          <w:rFonts w:ascii="Times New Roman" w:hAnsi="Times New Roman"/>
          <w:sz w:val="24"/>
          <w:szCs w:val="24"/>
        </w:rPr>
        <w:t>etter acco</w:t>
      </w:r>
      <w:r w:rsidR="00752A38" w:rsidRPr="007C0929">
        <w:rPr>
          <w:rFonts w:ascii="Times New Roman" w:hAnsi="Times New Roman"/>
          <w:sz w:val="24"/>
          <w:szCs w:val="24"/>
        </w:rPr>
        <w:t>mpanying the Technical Proposal</w:t>
      </w:r>
      <w:r w:rsidR="003C5A65">
        <w:rPr>
          <w:rFonts w:ascii="Times New Roman" w:hAnsi="Times New Roman"/>
          <w:sz w:val="24"/>
          <w:szCs w:val="24"/>
        </w:rPr>
        <w:t xml:space="preserve"> </w:t>
      </w:r>
      <w:r w:rsidR="0043619A" w:rsidRPr="009E765B">
        <w:rPr>
          <w:rFonts w:ascii="Times New Roman" w:hAnsi="Times New Roman"/>
          <w:b/>
          <w:sz w:val="24"/>
          <w:szCs w:val="24"/>
        </w:rPr>
        <w:t xml:space="preserve">(ref. </w:t>
      </w:r>
      <w:r w:rsidR="007F1F62" w:rsidRPr="009E765B">
        <w:rPr>
          <w:rFonts w:ascii="Times New Roman" w:hAnsi="Times New Roman"/>
          <w:b/>
          <w:sz w:val="24"/>
          <w:szCs w:val="24"/>
        </w:rPr>
        <w:t>Section 4.2</w:t>
      </w:r>
      <w:r w:rsidR="0043619A" w:rsidRPr="009E765B">
        <w:rPr>
          <w:rFonts w:ascii="Times New Roman" w:hAnsi="Times New Roman"/>
          <w:b/>
          <w:sz w:val="24"/>
          <w:szCs w:val="24"/>
        </w:rPr>
        <w:t>)</w:t>
      </w:r>
      <w:r w:rsidR="00752A38" w:rsidRPr="009E765B">
        <w:rPr>
          <w:rFonts w:ascii="Times New Roman" w:hAnsi="Times New Roman"/>
          <w:sz w:val="24"/>
          <w:szCs w:val="24"/>
        </w:rPr>
        <w:t>.</w:t>
      </w:r>
      <w:r w:rsidRPr="007C0929">
        <w:rPr>
          <w:rFonts w:ascii="Times New Roman" w:hAnsi="Times New Roman"/>
          <w:sz w:val="24"/>
          <w:szCs w:val="24"/>
        </w:rPr>
        <w:t xml:space="preserve">Acknowledgement of the receipt of amendments to the RFP issued after the </w:t>
      </w:r>
      <w:r w:rsidR="0043619A" w:rsidRPr="007C0929">
        <w:rPr>
          <w:rFonts w:ascii="Times New Roman" w:hAnsi="Times New Roman"/>
          <w:sz w:val="24"/>
          <w:szCs w:val="24"/>
        </w:rPr>
        <w:t>P</w:t>
      </w:r>
      <w:r w:rsidRPr="007C0929">
        <w:rPr>
          <w:rFonts w:ascii="Times New Roman" w:hAnsi="Times New Roman"/>
          <w:sz w:val="24"/>
          <w:szCs w:val="24"/>
        </w:rPr>
        <w:t>roposal due date shall be in the manner specified in the amendment notice. Failure to acknowledge receipt of amendments does not relieve the Offeror from complying with all terms of any such amendment</w:t>
      </w:r>
      <w:r w:rsidR="0043619A" w:rsidRPr="007C0929">
        <w:rPr>
          <w:rFonts w:ascii="Times New Roman" w:hAnsi="Times New Roman"/>
          <w:sz w:val="24"/>
          <w:szCs w:val="24"/>
        </w:rPr>
        <w:t>.</w:t>
      </w:r>
    </w:p>
    <w:p w:rsidR="00C56D59" w:rsidRPr="007C0929" w:rsidRDefault="00C56D59" w:rsidP="008663FB">
      <w:pPr>
        <w:suppressAutoHyphens/>
        <w:rPr>
          <w:rFonts w:ascii="Times New Roman" w:hAnsi="Times New Roman"/>
          <w:sz w:val="24"/>
        </w:rPr>
      </w:pPr>
    </w:p>
    <w:p w:rsidR="00C56D59" w:rsidRPr="007C0929" w:rsidRDefault="00C56D59" w:rsidP="00B57596">
      <w:pPr>
        <w:pStyle w:val="Heading3"/>
      </w:pPr>
      <w:bookmarkStart w:id="17" w:name="_Toc382210321"/>
      <w:r w:rsidRPr="007C0929">
        <w:t>2.3</w:t>
      </w:r>
      <w:r w:rsidRPr="007C0929">
        <w:tab/>
      </w:r>
      <w:r w:rsidRPr="00B57596">
        <w:rPr>
          <w:u w:val="single"/>
        </w:rPr>
        <w:t>Cancellation of the RFP</w:t>
      </w:r>
      <w:bookmarkEnd w:id="17"/>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The State may cancel this RFP, in whole or in part, whenever this action is determined to be fiscally advantageous to the State or otherwise in the State’s best interest.  If the RFP is canceled, a notice of cancellation will be provided to all prospective Offerors who were sent this RFP or otherwise are known by the Procurement Officer to have obtained this RFP.</w:t>
      </w:r>
    </w:p>
    <w:p w:rsidR="00C56D59" w:rsidRPr="007C0929" w:rsidRDefault="00C56D59" w:rsidP="008663FB">
      <w:pPr>
        <w:suppressAutoHyphens/>
        <w:rPr>
          <w:rFonts w:ascii="Times New Roman" w:hAnsi="Times New Roman"/>
          <w:sz w:val="24"/>
        </w:rPr>
      </w:pPr>
    </w:p>
    <w:p w:rsidR="00C56D59" w:rsidRPr="007C0929" w:rsidRDefault="00C56D59" w:rsidP="00B57596">
      <w:pPr>
        <w:pStyle w:val="Heading3"/>
      </w:pPr>
      <w:bookmarkStart w:id="18" w:name="_Toc382210322"/>
      <w:r w:rsidRPr="007C0929">
        <w:t>2.4</w:t>
      </w:r>
      <w:r w:rsidRPr="007C0929">
        <w:tab/>
      </w:r>
      <w:r w:rsidRPr="00B57596">
        <w:rPr>
          <w:u w:val="single"/>
        </w:rPr>
        <w:t>Acceptance of Proposal and Terms and Conditions</w:t>
      </w:r>
      <w:bookmarkEnd w:id="18"/>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The State reserves the right to accept or reject any and all Proposals, in whole or in part, received in response to this RFP, or to waive or permit cure of minor irregularities to serve the best interests of the State of Maryland.   </w:t>
      </w:r>
    </w:p>
    <w:p w:rsidR="00C56D59" w:rsidRPr="007C0929" w:rsidRDefault="00C56D59" w:rsidP="00CB5F66">
      <w:pPr>
        <w:suppressAutoHyphens/>
        <w:ind w:left="720"/>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By submitting a Proposal in response to this RFP, an Offeror shall be deemed to have accepted all the terms, conditions, and requirements set forth in this RFP unless otherwise clearly noted and explained in its Proposal as an attachment to the </w:t>
      </w:r>
      <w:r w:rsidR="0043619A" w:rsidRPr="007C0929">
        <w:rPr>
          <w:rFonts w:ascii="Times New Roman" w:hAnsi="Times New Roman"/>
          <w:sz w:val="24"/>
        </w:rPr>
        <w:t>T</w:t>
      </w:r>
      <w:r w:rsidRPr="007C0929">
        <w:rPr>
          <w:rFonts w:ascii="Times New Roman" w:hAnsi="Times New Roman"/>
          <w:sz w:val="24"/>
        </w:rPr>
        <w:t xml:space="preserve">ransmittal </w:t>
      </w:r>
      <w:r w:rsidR="0043619A" w:rsidRPr="007C0929">
        <w:rPr>
          <w:rFonts w:ascii="Times New Roman" w:hAnsi="Times New Roman"/>
          <w:sz w:val="24"/>
        </w:rPr>
        <w:t>L</w:t>
      </w:r>
      <w:r w:rsidRPr="007C0929">
        <w:rPr>
          <w:rFonts w:ascii="Times New Roman" w:hAnsi="Times New Roman"/>
          <w:sz w:val="24"/>
        </w:rPr>
        <w:t xml:space="preserve">etter required in </w:t>
      </w:r>
      <w:r w:rsidRPr="009E765B">
        <w:rPr>
          <w:rFonts w:ascii="Times New Roman" w:hAnsi="Times New Roman"/>
          <w:b/>
          <w:sz w:val="24"/>
        </w:rPr>
        <w:t>Section 4.</w:t>
      </w:r>
      <w:r w:rsidR="0043619A" w:rsidRPr="009E765B">
        <w:rPr>
          <w:rFonts w:ascii="Times New Roman" w:hAnsi="Times New Roman"/>
          <w:b/>
          <w:sz w:val="24"/>
        </w:rPr>
        <w:t>2</w:t>
      </w:r>
      <w:r w:rsidRPr="007C0929">
        <w:rPr>
          <w:rFonts w:ascii="Times New Roman" w:hAnsi="Times New Roman"/>
          <w:sz w:val="24"/>
        </w:rPr>
        <w:t>.  A Proposal that takes exception to these terms may be rejected</w:t>
      </w:r>
      <w:r w:rsidR="0043619A" w:rsidRPr="007C0929">
        <w:rPr>
          <w:rFonts w:ascii="Times New Roman" w:hAnsi="Times New Roman"/>
          <w:sz w:val="24"/>
        </w:rPr>
        <w:t>.</w:t>
      </w:r>
    </w:p>
    <w:p w:rsidR="00B118CD" w:rsidRPr="007C0929" w:rsidRDefault="00B118CD" w:rsidP="00B57596">
      <w:pPr>
        <w:suppressAutoHyphens/>
        <w:rPr>
          <w:rFonts w:ascii="Times New Roman" w:hAnsi="Times New Roman"/>
          <w:sz w:val="24"/>
        </w:rPr>
      </w:pPr>
    </w:p>
    <w:p w:rsidR="00C56D59" w:rsidRPr="00B57596" w:rsidRDefault="00C56D59" w:rsidP="00B57596">
      <w:pPr>
        <w:pStyle w:val="Heading3"/>
        <w:rPr>
          <w:u w:val="single"/>
        </w:rPr>
      </w:pPr>
      <w:bookmarkStart w:id="19" w:name="_Toc382210323"/>
      <w:r w:rsidRPr="007C0929">
        <w:t>2.5</w:t>
      </w:r>
      <w:r w:rsidRPr="007C0929">
        <w:tab/>
      </w:r>
      <w:r w:rsidRPr="00B57596">
        <w:rPr>
          <w:u w:val="single"/>
        </w:rPr>
        <w:t>Additional Information</w:t>
      </w:r>
      <w:bookmarkEnd w:id="19"/>
    </w:p>
    <w:p w:rsidR="00C56D59" w:rsidRPr="007C0929" w:rsidRDefault="00C56D59" w:rsidP="008663FB">
      <w:pPr>
        <w:suppressAutoHyphens/>
        <w:rPr>
          <w:rFonts w:ascii="Times New Roman" w:hAnsi="Times New Roman"/>
          <w:sz w:val="24"/>
        </w:rPr>
      </w:pPr>
    </w:p>
    <w:p w:rsidR="00060F11" w:rsidRPr="007C0929" w:rsidRDefault="00C56D59" w:rsidP="002A3AB6">
      <w:pPr>
        <w:suppressAutoHyphens/>
        <w:ind w:left="720"/>
        <w:rPr>
          <w:rFonts w:ascii="Times New Roman" w:hAnsi="Times New Roman"/>
          <w:sz w:val="24"/>
        </w:rPr>
      </w:pPr>
      <w:r w:rsidRPr="007C0929">
        <w:rPr>
          <w:rFonts w:ascii="Times New Roman" w:hAnsi="Times New Roman"/>
          <w:sz w:val="24"/>
        </w:rPr>
        <w:t xml:space="preserve">Offerors who submit Proposals may be required to provide additional information orally or in writing </w:t>
      </w:r>
      <w:r w:rsidR="00F87321" w:rsidRPr="007C0929">
        <w:rPr>
          <w:rFonts w:ascii="Times New Roman" w:hAnsi="Times New Roman"/>
          <w:sz w:val="24"/>
        </w:rPr>
        <w:t>and/</w:t>
      </w:r>
      <w:r w:rsidRPr="007C0929">
        <w:rPr>
          <w:rFonts w:ascii="Times New Roman" w:hAnsi="Times New Roman"/>
          <w:sz w:val="24"/>
        </w:rPr>
        <w:t>or to submit to a site inspection by State representatives in order to clarify or document their Proposals.</w:t>
      </w:r>
    </w:p>
    <w:p w:rsidR="00C56D59" w:rsidRPr="007C0929" w:rsidRDefault="00C56D59" w:rsidP="00B57596">
      <w:pPr>
        <w:pStyle w:val="Heading3"/>
      </w:pPr>
      <w:bookmarkStart w:id="20" w:name="_Toc382210324"/>
      <w:r w:rsidRPr="007C0929">
        <w:lastRenderedPageBreak/>
        <w:t>2.6</w:t>
      </w:r>
      <w:r w:rsidRPr="007C0929">
        <w:tab/>
      </w:r>
      <w:r w:rsidRPr="00B57596">
        <w:rPr>
          <w:u w:val="single"/>
        </w:rPr>
        <w:t>Incurred Expenses</w:t>
      </w:r>
      <w:bookmarkEnd w:id="20"/>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The State will not be responsible for any costs incurred by any Offeror in preparing and submitting a Proposal in response to this RFP, including making an oral presentation, holding discussions, making a presentation or conducting an on-site inspection.  Any expenses incurred by State personnel or representatives for on-site inspections will be borne by DHR.</w:t>
      </w:r>
    </w:p>
    <w:p w:rsidR="00C56D59" w:rsidRPr="007C0929" w:rsidRDefault="00C56D59" w:rsidP="008663FB">
      <w:pPr>
        <w:tabs>
          <w:tab w:val="left" w:pos="0"/>
          <w:tab w:val="left" w:pos="432"/>
          <w:tab w:val="left" w:pos="720"/>
          <w:tab w:val="left" w:pos="864"/>
          <w:tab w:val="left" w:pos="1440"/>
        </w:tabs>
        <w:suppressAutoHyphens/>
        <w:rPr>
          <w:rFonts w:ascii="Times New Roman" w:hAnsi="Times New Roman"/>
          <w:sz w:val="24"/>
        </w:rPr>
      </w:pPr>
    </w:p>
    <w:p w:rsidR="00C56D59" w:rsidRPr="00B57596" w:rsidRDefault="00C56D59" w:rsidP="00B57596">
      <w:pPr>
        <w:pStyle w:val="Heading3"/>
      </w:pPr>
      <w:bookmarkStart w:id="21" w:name="_Toc382210325"/>
      <w:r w:rsidRPr="00B57596">
        <w:t>2.7</w:t>
      </w:r>
      <w:r w:rsidRPr="00B57596">
        <w:tab/>
      </w:r>
      <w:r w:rsidRPr="00B57596">
        <w:rPr>
          <w:u w:val="single"/>
        </w:rPr>
        <w:t>Economy of Preparation</w:t>
      </w:r>
      <w:bookmarkEnd w:id="21"/>
    </w:p>
    <w:p w:rsidR="00C56D59" w:rsidRPr="007C0929" w:rsidRDefault="00C56D59" w:rsidP="008663FB">
      <w:pPr>
        <w:tabs>
          <w:tab w:val="left" w:pos="0"/>
          <w:tab w:val="left" w:pos="432"/>
          <w:tab w:val="left" w:pos="720"/>
          <w:tab w:val="left" w:pos="864"/>
          <w:tab w:val="left" w:pos="1440"/>
        </w:tabs>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Proposals </w:t>
      </w:r>
      <w:r w:rsidR="00890E91" w:rsidRPr="007C0929">
        <w:rPr>
          <w:rFonts w:ascii="Times New Roman" w:hAnsi="Times New Roman"/>
          <w:sz w:val="24"/>
        </w:rPr>
        <w:t>shall be</w:t>
      </w:r>
      <w:r w:rsidRPr="007C0929">
        <w:rPr>
          <w:rFonts w:ascii="Times New Roman" w:hAnsi="Times New Roman"/>
          <w:sz w:val="24"/>
        </w:rPr>
        <w:t xml:space="preserve"> prepared simply and economically, providing a straightforward, concise description of the Offeror's Proposal for meeting</w:t>
      </w:r>
      <w:r w:rsidR="00853440" w:rsidRPr="007C0929">
        <w:rPr>
          <w:rFonts w:ascii="Times New Roman" w:hAnsi="Times New Roman"/>
          <w:sz w:val="24"/>
        </w:rPr>
        <w:t xml:space="preserve"> the requirements of this RFP. </w:t>
      </w:r>
    </w:p>
    <w:p w:rsidR="00C56D59" w:rsidRPr="007C0929" w:rsidRDefault="00C56D59" w:rsidP="008663FB">
      <w:pPr>
        <w:suppressAutoHyphens/>
        <w:rPr>
          <w:rFonts w:ascii="Times New Roman" w:hAnsi="Times New Roman"/>
          <w:sz w:val="24"/>
        </w:rPr>
      </w:pPr>
    </w:p>
    <w:p w:rsidR="005B0816" w:rsidRPr="007C0929" w:rsidRDefault="00C56D59" w:rsidP="00B57596">
      <w:pPr>
        <w:pStyle w:val="Heading3"/>
      </w:pPr>
      <w:bookmarkStart w:id="22" w:name="_Toc382210326"/>
      <w:r w:rsidRPr="007C0929">
        <w:t>2.8</w:t>
      </w:r>
      <w:r w:rsidRPr="007C0929">
        <w:tab/>
      </w:r>
      <w:r w:rsidR="005E5065" w:rsidRPr="00B57596">
        <w:rPr>
          <w:u w:val="single"/>
        </w:rPr>
        <w:t>State Supplied Services</w:t>
      </w:r>
      <w:bookmarkEnd w:id="22"/>
    </w:p>
    <w:p w:rsidR="005B0816" w:rsidRPr="007C0929" w:rsidRDefault="005B0816" w:rsidP="008663FB">
      <w:pPr>
        <w:tabs>
          <w:tab w:val="left" w:pos="0"/>
          <w:tab w:val="left" w:pos="432"/>
          <w:tab w:val="left" w:pos="720"/>
          <w:tab w:val="left" w:pos="864"/>
          <w:tab w:val="left" w:pos="1440"/>
        </w:tabs>
        <w:suppressAutoHyphens/>
        <w:rPr>
          <w:rFonts w:ascii="Times New Roman" w:hAnsi="Times New Roman"/>
          <w:b/>
          <w:sz w:val="24"/>
        </w:rPr>
      </w:pPr>
    </w:p>
    <w:p w:rsidR="005E5065" w:rsidRPr="007C0929" w:rsidRDefault="005E5065" w:rsidP="005E5065">
      <w:pPr>
        <w:suppressAutoHyphens/>
        <w:ind w:left="720"/>
        <w:rPr>
          <w:rFonts w:ascii="Times New Roman" w:hAnsi="Times New Roman"/>
          <w:sz w:val="24"/>
        </w:rPr>
      </w:pPr>
      <w:r w:rsidRPr="007C0929">
        <w:rPr>
          <w:rFonts w:ascii="Times New Roman" w:hAnsi="Times New Roman"/>
          <w:sz w:val="24"/>
        </w:rPr>
        <w:t xml:space="preserve">The Department will provide the Contractor with updated information necessary for the successful operation of </w:t>
      </w:r>
      <w:r w:rsidR="00C87B5E" w:rsidRPr="007C0929">
        <w:rPr>
          <w:rFonts w:ascii="Times New Roman" w:hAnsi="Times New Roman"/>
          <w:sz w:val="24"/>
        </w:rPr>
        <w:t>RM</w:t>
      </w:r>
      <w:r w:rsidR="00503F16" w:rsidRPr="007C0929">
        <w:rPr>
          <w:rFonts w:ascii="Times New Roman" w:hAnsi="Times New Roman"/>
          <w:sz w:val="24"/>
        </w:rPr>
        <w:t>T</w:t>
      </w:r>
      <w:r w:rsidR="00C87B5E" w:rsidRPr="007C0929">
        <w:rPr>
          <w:rFonts w:ascii="Times New Roman" w:hAnsi="Times New Roman"/>
          <w:sz w:val="24"/>
        </w:rPr>
        <w:t xml:space="preserve">S </w:t>
      </w:r>
      <w:r w:rsidR="00890E91" w:rsidRPr="007C0929">
        <w:rPr>
          <w:rFonts w:ascii="Times New Roman" w:hAnsi="Times New Roman"/>
          <w:sz w:val="24"/>
        </w:rPr>
        <w:t>system for</w:t>
      </w:r>
      <w:r w:rsidRPr="007C0929">
        <w:rPr>
          <w:rFonts w:ascii="Times New Roman" w:hAnsi="Times New Roman"/>
          <w:sz w:val="24"/>
        </w:rPr>
        <w:t xml:space="preserve"> the two time studies, including:</w:t>
      </w:r>
    </w:p>
    <w:p w:rsidR="005E5065" w:rsidRPr="007C0929" w:rsidRDefault="005E5065" w:rsidP="005E5065">
      <w:pPr>
        <w:suppressAutoHyphens/>
        <w:ind w:left="720"/>
        <w:rPr>
          <w:rFonts w:ascii="Times New Roman" w:hAnsi="Times New Roman"/>
          <w:sz w:val="24"/>
        </w:rPr>
      </w:pPr>
    </w:p>
    <w:p w:rsidR="005E5065" w:rsidRPr="007C0929" w:rsidRDefault="005E5065" w:rsidP="00E84482">
      <w:pPr>
        <w:numPr>
          <w:ilvl w:val="0"/>
          <w:numId w:val="21"/>
        </w:numPr>
        <w:suppressAutoHyphens/>
        <w:rPr>
          <w:rFonts w:ascii="Times New Roman" w:hAnsi="Times New Roman"/>
          <w:sz w:val="24"/>
        </w:rPr>
      </w:pPr>
      <w:r w:rsidRPr="007C0929">
        <w:rPr>
          <w:rFonts w:ascii="Times New Roman" w:hAnsi="Times New Roman"/>
          <w:sz w:val="24"/>
        </w:rPr>
        <w:t>Updated employee lists, including e-mail addresses;</w:t>
      </w:r>
    </w:p>
    <w:p w:rsidR="005E5065" w:rsidRPr="007C0929" w:rsidRDefault="005E5065" w:rsidP="00E84482">
      <w:pPr>
        <w:numPr>
          <w:ilvl w:val="0"/>
          <w:numId w:val="21"/>
        </w:numPr>
        <w:suppressAutoHyphens/>
        <w:rPr>
          <w:rFonts w:ascii="Times New Roman" w:hAnsi="Times New Roman"/>
          <w:sz w:val="24"/>
        </w:rPr>
      </w:pPr>
      <w:r w:rsidRPr="007C0929">
        <w:rPr>
          <w:rFonts w:ascii="Times New Roman" w:hAnsi="Times New Roman"/>
          <w:sz w:val="24"/>
        </w:rPr>
        <w:t>Updated lists of DHR management personnel and e-mail addresses, including Supervisors, Assistant District Managers and District Managers;</w:t>
      </w:r>
    </w:p>
    <w:p w:rsidR="005E5065" w:rsidRPr="007C0929" w:rsidRDefault="005E5065" w:rsidP="00E84482">
      <w:pPr>
        <w:numPr>
          <w:ilvl w:val="0"/>
          <w:numId w:val="21"/>
        </w:numPr>
        <w:suppressAutoHyphens/>
        <w:rPr>
          <w:rFonts w:ascii="Times New Roman" w:hAnsi="Times New Roman"/>
          <w:sz w:val="24"/>
        </w:rPr>
      </w:pPr>
      <w:r w:rsidRPr="007C0929">
        <w:rPr>
          <w:rFonts w:ascii="Times New Roman" w:hAnsi="Times New Roman"/>
          <w:sz w:val="24"/>
        </w:rPr>
        <w:t>Updated lists of physical locations where DHR’s employees work; and</w:t>
      </w:r>
    </w:p>
    <w:p w:rsidR="005E5065" w:rsidRPr="007C0929" w:rsidRDefault="005E5065" w:rsidP="00E84482">
      <w:pPr>
        <w:numPr>
          <w:ilvl w:val="0"/>
          <w:numId w:val="21"/>
        </w:numPr>
        <w:suppressAutoHyphens/>
        <w:rPr>
          <w:rFonts w:ascii="Times New Roman" w:hAnsi="Times New Roman"/>
          <w:sz w:val="24"/>
        </w:rPr>
      </w:pPr>
      <w:r w:rsidRPr="007C0929">
        <w:rPr>
          <w:rFonts w:ascii="Times New Roman" w:hAnsi="Times New Roman"/>
          <w:sz w:val="24"/>
        </w:rPr>
        <w:t xml:space="preserve">Updated lists of program codes as amended in the Department’s PACAP for </w:t>
      </w:r>
      <w:r w:rsidR="00890E91" w:rsidRPr="007C0929">
        <w:rPr>
          <w:rFonts w:ascii="Times New Roman" w:hAnsi="Times New Roman"/>
          <w:sz w:val="24"/>
        </w:rPr>
        <w:t>selection by</w:t>
      </w:r>
      <w:r w:rsidRPr="007C0929">
        <w:rPr>
          <w:rFonts w:ascii="Times New Roman" w:hAnsi="Times New Roman"/>
          <w:sz w:val="24"/>
        </w:rPr>
        <w:t xml:space="preserve"> the employees as they respond to the poll questions.</w:t>
      </w:r>
    </w:p>
    <w:p w:rsidR="005B0816" w:rsidRPr="007C0929" w:rsidRDefault="005B0816" w:rsidP="008663FB">
      <w:pPr>
        <w:tabs>
          <w:tab w:val="left" w:pos="0"/>
          <w:tab w:val="left" w:pos="432"/>
          <w:tab w:val="left" w:pos="720"/>
          <w:tab w:val="left" w:pos="864"/>
          <w:tab w:val="left" w:pos="1440"/>
        </w:tabs>
        <w:suppressAutoHyphens/>
        <w:rPr>
          <w:rFonts w:ascii="Times New Roman" w:hAnsi="Times New Roman"/>
          <w:b/>
          <w:sz w:val="24"/>
        </w:rPr>
      </w:pPr>
    </w:p>
    <w:p w:rsidR="00C56D59" w:rsidRPr="007C0929" w:rsidRDefault="005B0816" w:rsidP="00B57596">
      <w:pPr>
        <w:pStyle w:val="Heading3"/>
      </w:pPr>
      <w:bookmarkStart w:id="23" w:name="_Toc382210327"/>
      <w:r w:rsidRPr="007C0929">
        <w:t>2.9</w:t>
      </w:r>
      <w:r w:rsidRPr="007C0929">
        <w:tab/>
      </w:r>
      <w:r w:rsidR="00C56D59" w:rsidRPr="00B57596">
        <w:rPr>
          <w:u w:val="single"/>
        </w:rPr>
        <w:t>Alternate Proposals</w:t>
      </w:r>
      <w:bookmarkEnd w:id="23"/>
    </w:p>
    <w:p w:rsidR="00C56D59" w:rsidRPr="007C0929" w:rsidRDefault="00C56D59" w:rsidP="008663FB">
      <w:pPr>
        <w:suppressAutoHyphens/>
        <w:rPr>
          <w:rFonts w:ascii="Times New Roman" w:hAnsi="Times New Roman"/>
          <w:sz w:val="24"/>
        </w:rPr>
      </w:pPr>
    </w:p>
    <w:p w:rsidR="00445B4F" w:rsidRPr="007C0929" w:rsidRDefault="00C56D59" w:rsidP="00CB5F66">
      <w:pPr>
        <w:suppressAutoHyphens/>
        <w:ind w:firstLine="720"/>
        <w:rPr>
          <w:rFonts w:ascii="Times New Roman" w:hAnsi="Times New Roman"/>
          <w:sz w:val="24"/>
        </w:rPr>
      </w:pPr>
      <w:r w:rsidRPr="007C0929">
        <w:rPr>
          <w:rFonts w:ascii="Times New Roman" w:hAnsi="Times New Roman"/>
          <w:sz w:val="24"/>
        </w:rPr>
        <w:t>An Offeror</w:t>
      </w:r>
      <w:r w:rsidR="00445B4F" w:rsidRPr="007C0929">
        <w:rPr>
          <w:rFonts w:ascii="Times New Roman" w:hAnsi="Times New Roman"/>
          <w:sz w:val="24"/>
        </w:rPr>
        <w:t xml:space="preserve"> shall not</w:t>
      </w:r>
      <w:r w:rsidRPr="007C0929">
        <w:rPr>
          <w:rFonts w:ascii="Times New Roman" w:hAnsi="Times New Roman"/>
          <w:sz w:val="24"/>
        </w:rPr>
        <w:t xml:space="preserve"> submit an alternate Proposal in response to this RFP.  </w:t>
      </w:r>
    </w:p>
    <w:p w:rsidR="00C56D59" w:rsidRPr="007C0929" w:rsidRDefault="00C56D59" w:rsidP="008663FB">
      <w:pPr>
        <w:suppressAutoHyphens/>
        <w:rPr>
          <w:rFonts w:ascii="Times New Roman" w:hAnsi="Times New Roman"/>
          <w:sz w:val="24"/>
        </w:rPr>
      </w:pPr>
    </w:p>
    <w:p w:rsidR="00C56D59" w:rsidRPr="007C0929" w:rsidRDefault="00C56D59" w:rsidP="00B57596">
      <w:pPr>
        <w:pStyle w:val="Heading3"/>
      </w:pPr>
      <w:bookmarkStart w:id="24" w:name="_Toc382210328"/>
      <w:r w:rsidRPr="007C0929">
        <w:t>2</w:t>
      </w:r>
      <w:r w:rsidR="005E5065" w:rsidRPr="007C0929">
        <w:t>.10</w:t>
      </w:r>
      <w:r w:rsidRPr="007C0929">
        <w:tab/>
      </w:r>
      <w:r w:rsidRPr="00B57596">
        <w:rPr>
          <w:u w:val="single"/>
        </w:rPr>
        <w:t>Multiple Proposals</w:t>
      </w:r>
      <w:bookmarkEnd w:id="24"/>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firstLine="720"/>
        <w:rPr>
          <w:rFonts w:ascii="Times New Roman" w:hAnsi="Times New Roman"/>
          <w:sz w:val="24"/>
        </w:rPr>
      </w:pPr>
      <w:r w:rsidRPr="007C0929">
        <w:rPr>
          <w:rFonts w:ascii="Times New Roman" w:hAnsi="Times New Roman"/>
          <w:sz w:val="24"/>
        </w:rPr>
        <w:t>An Offeror shall not submit more than one Proposal in response to this RFP.</w:t>
      </w:r>
    </w:p>
    <w:p w:rsidR="00C56D59" w:rsidRPr="007C0929" w:rsidRDefault="00C56D59" w:rsidP="008663FB">
      <w:pPr>
        <w:tabs>
          <w:tab w:val="left" w:pos="0"/>
          <w:tab w:val="left" w:pos="432"/>
          <w:tab w:val="left" w:pos="720"/>
          <w:tab w:val="left" w:pos="864"/>
          <w:tab w:val="left" w:pos="1440"/>
        </w:tabs>
        <w:suppressAutoHyphens/>
        <w:rPr>
          <w:rFonts w:ascii="Times New Roman" w:hAnsi="Times New Roman"/>
          <w:b/>
          <w:sz w:val="24"/>
        </w:rPr>
      </w:pPr>
    </w:p>
    <w:p w:rsidR="00F87321" w:rsidRPr="007C0929" w:rsidRDefault="00C56D59" w:rsidP="00B57596">
      <w:pPr>
        <w:pStyle w:val="Heading3"/>
      </w:pPr>
      <w:bookmarkStart w:id="25" w:name="_Toc382210329"/>
      <w:r w:rsidRPr="007C0929">
        <w:t>2.1</w:t>
      </w:r>
      <w:r w:rsidR="005E5065" w:rsidRPr="007C0929">
        <w:t>1</w:t>
      </w:r>
      <w:r w:rsidRPr="007C0929">
        <w:tab/>
      </w:r>
      <w:r w:rsidR="00F87321" w:rsidRPr="00B57596">
        <w:rPr>
          <w:u w:val="single"/>
        </w:rPr>
        <w:t>Proposal Opening</w:t>
      </w:r>
      <w:bookmarkEnd w:id="25"/>
    </w:p>
    <w:p w:rsidR="00F87321" w:rsidRPr="007C0929" w:rsidRDefault="00C56D59" w:rsidP="008663FB">
      <w:pPr>
        <w:tabs>
          <w:tab w:val="left" w:pos="0"/>
          <w:tab w:val="left" w:pos="432"/>
          <w:tab w:val="left" w:pos="720"/>
          <w:tab w:val="left" w:pos="864"/>
          <w:tab w:val="left" w:pos="1440"/>
        </w:tabs>
        <w:suppressAutoHyphens/>
        <w:rPr>
          <w:rFonts w:ascii="Times New Roman" w:hAnsi="Times New Roman"/>
          <w:b/>
          <w:sz w:val="24"/>
        </w:rPr>
      </w:pPr>
      <w:r w:rsidRPr="007C0929">
        <w:rPr>
          <w:rFonts w:ascii="Times New Roman" w:hAnsi="Times New Roman"/>
          <w:b/>
          <w:sz w:val="24"/>
        </w:rPr>
        <w:tab/>
      </w:r>
    </w:p>
    <w:p w:rsidR="00B96C98" w:rsidRDefault="00F87321" w:rsidP="007034F0">
      <w:pPr>
        <w:suppressAutoHyphens/>
        <w:ind w:left="720"/>
        <w:rPr>
          <w:rFonts w:ascii="Times New Roman" w:hAnsi="Times New Roman"/>
          <w:sz w:val="24"/>
        </w:rPr>
      </w:pPr>
      <w:r w:rsidRPr="007C0929">
        <w:rPr>
          <w:rFonts w:ascii="Times New Roman" w:hAnsi="Times New Roman"/>
          <w:sz w:val="24"/>
        </w:rPr>
        <w:t>Proposals will not be opened publicly, but will be opened in the presence of at least two State employees.  Proposals shall be held in a secure place until the established due date. After the established due date, a Register of Proposals shall be prepared that identifies each Offeror.  The Register of Proposals shall be open to public inspection after award of the Contract.  Proposals shall be shown only to members of the Evaluation Committee or State employees having a legitimate interest in them</w:t>
      </w:r>
      <w:r w:rsidR="007034F0">
        <w:rPr>
          <w:rFonts w:ascii="Times New Roman" w:hAnsi="Times New Roman"/>
          <w:sz w:val="24"/>
        </w:rPr>
        <w:t>.</w:t>
      </w:r>
    </w:p>
    <w:p w:rsidR="003C5A65" w:rsidRPr="007C0929" w:rsidRDefault="003C5A65" w:rsidP="008663FB">
      <w:pPr>
        <w:suppressAutoHyphens/>
        <w:rPr>
          <w:rFonts w:ascii="Times New Roman" w:hAnsi="Times New Roman"/>
          <w:sz w:val="24"/>
        </w:rPr>
      </w:pPr>
    </w:p>
    <w:p w:rsidR="00C56D59" w:rsidRPr="007C0929" w:rsidRDefault="00C56D59" w:rsidP="00B57596">
      <w:pPr>
        <w:pStyle w:val="Heading3"/>
      </w:pPr>
      <w:bookmarkStart w:id="26" w:name="_Toc382210330"/>
      <w:r w:rsidRPr="007C0929">
        <w:t>2.1</w:t>
      </w:r>
      <w:r w:rsidR="005E5065" w:rsidRPr="007C0929">
        <w:t>2</w:t>
      </w:r>
      <w:r w:rsidRPr="007C0929">
        <w:tab/>
      </w:r>
      <w:r w:rsidRPr="00B57596">
        <w:rPr>
          <w:u w:val="single"/>
        </w:rPr>
        <w:t>Contract Term</w:t>
      </w:r>
      <w:bookmarkEnd w:id="26"/>
    </w:p>
    <w:p w:rsidR="00C56D59" w:rsidRPr="007C0929" w:rsidRDefault="00C56D59" w:rsidP="008663FB">
      <w:pPr>
        <w:suppressAutoHyphens/>
        <w:rPr>
          <w:rFonts w:ascii="Times New Roman" w:hAnsi="Times New Roman"/>
          <w:sz w:val="24"/>
        </w:rPr>
      </w:pPr>
    </w:p>
    <w:p w:rsidR="00D05490" w:rsidRPr="00FF0208" w:rsidRDefault="006C5192" w:rsidP="00D05490">
      <w:pPr>
        <w:suppressAutoHyphens/>
        <w:ind w:left="720"/>
        <w:rPr>
          <w:rFonts w:ascii="Times New Roman" w:hAnsi="Times New Roman"/>
          <w:sz w:val="24"/>
          <w:szCs w:val="16"/>
        </w:rPr>
      </w:pPr>
      <w:r w:rsidRPr="007C0929">
        <w:rPr>
          <w:rFonts w:ascii="Times New Roman" w:hAnsi="Times New Roman"/>
          <w:sz w:val="24"/>
          <w:szCs w:val="16"/>
        </w:rPr>
        <w:t xml:space="preserve">The Contract awarded as a result of this solicitation shall be for a period of </w:t>
      </w:r>
      <w:r w:rsidR="007943D3" w:rsidRPr="009E765B">
        <w:rPr>
          <w:rFonts w:ascii="Times New Roman" w:hAnsi="Times New Roman"/>
          <w:b/>
          <w:sz w:val="24"/>
          <w:szCs w:val="16"/>
        </w:rPr>
        <w:t>two</w:t>
      </w:r>
      <w:r w:rsidR="002A3AB6">
        <w:rPr>
          <w:rFonts w:ascii="Times New Roman" w:hAnsi="Times New Roman"/>
          <w:sz w:val="24"/>
          <w:szCs w:val="16"/>
        </w:rPr>
        <w:t xml:space="preserve"> </w:t>
      </w:r>
      <w:r w:rsidR="00016814" w:rsidRPr="007C0929">
        <w:rPr>
          <w:rFonts w:ascii="Times New Roman" w:hAnsi="Times New Roman"/>
          <w:b/>
          <w:sz w:val="24"/>
          <w:szCs w:val="16"/>
        </w:rPr>
        <w:t>(</w:t>
      </w:r>
      <w:r w:rsidR="007943D3" w:rsidRPr="007C0929">
        <w:rPr>
          <w:rFonts w:ascii="Times New Roman" w:hAnsi="Times New Roman"/>
          <w:b/>
          <w:sz w:val="24"/>
          <w:szCs w:val="16"/>
        </w:rPr>
        <w:t>2</w:t>
      </w:r>
      <w:r w:rsidR="00016814" w:rsidRPr="007C0929">
        <w:rPr>
          <w:rFonts w:ascii="Times New Roman" w:hAnsi="Times New Roman"/>
          <w:b/>
          <w:sz w:val="24"/>
          <w:szCs w:val="16"/>
        </w:rPr>
        <w:t>)</w:t>
      </w:r>
      <w:r w:rsidRPr="007C0929">
        <w:rPr>
          <w:rFonts w:ascii="Times New Roman" w:hAnsi="Times New Roman"/>
          <w:sz w:val="24"/>
          <w:szCs w:val="16"/>
        </w:rPr>
        <w:t xml:space="preserve"> year</w:t>
      </w:r>
      <w:r w:rsidR="00016814" w:rsidRPr="007C0929">
        <w:rPr>
          <w:rFonts w:ascii="Times New Roman" w:hAnsi="Times New Roman"/>
          <w:sz w:val="24"/>
          <w:szCs w:val="16"/>
        </w:rPr>
        <w:t>s</w:t>
      </w:r>
      <w:r w:rsidR="0043619A" w:rsidRPr="007C0929">
        <w:rPr>
          <w:rFonts w:ascii="Times New Roman" w:hAnsi="Times New Roman"/>
          <w:color w:val="000000"/>
          <w:sz w:val="24"/>
          <w:szCs w:val="24"/>
        </w:rPr>
        <w:t xml:space="preserve">.  </w:t>
      </w:r>
      <w:r w:rsidR="0043619A" w:rsidRPr="00FF0208">
        <w:rPr>
          <w:rFonts w:ascii="Times New Roman" w:hAnsi="Times New Roman"/>
          <w:color w:val="000000"/>
          <w:sz w:val="24"/>
          <w:szCs w:val="24"/>
        </w:rPr>
        <w:t xml:space="preserve">The Contract shall begin </w:t>
      </w:r>
      <w:r w:rsidRPr="00FF0208">
        <w:rPr>
          <w:rFonts w:ascii="Times New Roman" w:hAnsi="Times New Roman"/>
          <w:sz w:val="24"/>
          <w:szCs w:val="16"/>
        </w:rPr>
        <w:t xml:space="preserve">on or </w:t>
      </w:r>
      <w:r w:rsidR="00F8435A" w:rsidRPr="00FF0208">
        <w:rPr>
          <w:rFonts w:ascii="Times New Roman" w:hAnsi="Times New Roman"/>
          <w:sz w:val="24"/>
          <w:szCs w:val="16"/>
        </w:rPr>
        <w:t>about</w:t>
      </w:r>
      <w:r w:rsidR="00FF0208" w:rsidRPr="00FF0208">
        <w:rPr>
          <w:rFonts w:ascii="Times New Roman" w:hAnsi="Times New Roman"/>
          <w:b/>
          <w:sz w:val="24"/>
          <w:szCs w:val="16"/>
          <w:u w:val="single"/>
        </w:rPr>
        <w:t xml:space="preserve"> October 1, 2014 </w:t>
      </w:r>
      <w:r w:rsidR="00F8435A" w:rsidRPr="00FF0208">
        <w:rPr>
          <w:rFonts w:ascii="Times New Roman" w:hAnsi="Times New Roman"/>
          <w:sz w:val="24"/>
          <w:szCs w:val="16"/>
        </w:rPr>
        <w:t>and</w:t>
      </w:r>
      <w:r w:rsidR="00D67E05" w:rsidRPr="00FF0208">
        <w:rPr>
          <w:rFonts w:ascii="Times New Roman" w:hAnsi="Times New Roman"/>
          <w:sz w:val="24"/>
          <w:szCs w:val="16"/>
        </w:rPr>
        <w:t xml:space="preserve"> end on or about </w:t>
      </w:r>
      <w:r w:rsidR="00FF0208" w:rsidRPr="00FF0208">
        <w:rPr>
          <w:rFonts w:ascii="Times New Roman" w:hAnsi="Times New Roman"/>
          <w:b/>
          <w:sz w:val="24"/>
          <w:szCs w:val="16"/>
          <w:u w:val="single"/>
        </w:rPr>
        <w:t xml:space="preserve">September </w:t>
      </w:r>
      <w:r w:rsidR="00FF0208" w:rsidRPr="00FF0208">
        <w:rPr>
          <w:rFonts w:ascii="Times New Roman" w:hAnsi="Times New Roman"/>
          <w:b/>
          <w:sz w:val="24"/>
          <w:szCs w:val="16"/>
          <w:u w:val="single"/>
        </w:rPr>
        <w:lastRenderedPageBreak/>
        <w:t>30, 2016.</w:t>
      </w:r>
      <w:r w:rsidR="00CC20D0" w:rsidRPr="00FF0208">
        <w:rPr>
          <w:rFonts w:ascii="Times New Roman" w:hAnsi="Times New Roman"/>
          <w:sz w:val="24"/>
          <w:szCs w:val="16"/>
        </w:rPr>
        <w:t>.</w:t>
      </w:r>
      <w:r w:rsidR="00353997" w:rsidRPr="00FF0208">
        <w:rPr>
          <w:rFonts w:ascii="Times New Roman" w:hAnsi="Times New Roman"/>
          <w:sz w:val="24"/>
          <w:szCs w:val="16"/>
        </w:rPr>
        <w:t xml:space="preserve">  In addition, there is an available renewal option as per </w:t>
      </w:r>
      <w:r w:rsidR="00353997" w:rsidRPr="009E765B">
        <w:rPr>
          <w:rFonts w:ascii="Times New Roman" w:hAnsi="Times New Roman"/>
          <w:b/>
          <w:sz w:val="24"/>
          <w:szCs w:val="16"/>
        </w:rPr>
        <w:t>Section 2.1</w:t>
      </w:r>
      <w:r w:rsidR="00F76BC5" w:rsidRPr="009E765B">
        <w:rPr>
          <w:rFonts w:ascii="Times New Roman" w:hAnsi="Times New Roman"/>
          <w:b/>
          <w:sz w:val="24"/>
          <w:szCs w:val="16"/>
        </w:rPr>
        <w:t>4</w:t>
      </w:r>
      <w:r w:rsidR="00353997" w:rsidRPr="00FF0208">
        <w:rPr>
          <w:rFonts w:ascii="Times New Roman" w:hAnsi="Times New Roman"/>
          <w:sz w:val="24"/>
          <w:szCs w:val="16"/>
        </w:rPr>
        <w:t>.</w:t>
      </w:r>
    </w:p>
    <w:p w:rsidR="004D6B6F" w:rsidRPr="00FF0208" w:rsidRDefault="004D6B6F" w:rsidP="00A9509D">
      <w:pPr>
        <w:suppressAutoHyphens/>
        <w:ind w:left="720"/>
        <w:rPr>
          <w:rFonts w:ascii="Times New Roman" w:hAnsi="Times New Roman"/>
          <w:sz w:val="24"/>
          <w:szCs w:val="24"/>
        </w:rPr>
      </w:pPr>
    </w:p>
    <w:p w:rsidR="00A9509D" w:rsidRPr="007C0929" w:rsidRDefault="00A9509D" w:rsidP="00A9509D">
      <w:pPr>
        <w:suppressAutoHyphens/>
        <w:ind w:left="720"/>
        <w:rPr>
          <w:rFonts w:ascii="Times New Roman" w:hAnsi="Times New Roman"/>
          <w:sz w:val="24"/>
          <w:szCs w:val="24"/>
        </w:rPr>
      </w:pPr>
      <w:r w:rsidRPr="00FF0208">
        <w:rPr>
          <w:rFonts w:ascii="Times New Roman" w:hAnsi="Times New Roman"/>
          <w:sz w:val="24"/>
          <w:szCs w:val="24"/>
        </w:rPr>
        <w:t xml:space="preserve">From the date of Contract Commencement, approximately </w:t>
      </w:r>
      <w:r w:rsidR="00FF0208" w:rsidRPr="00FF0208">
        <w:rPr>
          <w:rFonts w:ascii="Times New Roman" w:hAnsi="Times New Roman"/>
          <w:b/>
          <w:sz w:val="24"/>
          <w:szCs w:val="24"/>
          <w:u w:val="single"/>
        </w:rPr>
        <w:t>October 1, 2014</w:t>
      </w:r>
      <w:r w:rsidR="00FF0208" w:rsidRPr="00FF0208">
        <w:rPr>
          <w:rFonts w:ascii="Times New Roman" w:hAnsi="Times New Roman"/>
          <w:sz w:val="24"/>
          <w:szCs w:val="24"/>
          <w:u w:val="single"/>
        </w:rPr>
        <w:t xml:space="preserve"> </w:t>
      </w:r>
      <w:r w:rsidRPr="00FF0208">
        <w:rPr>
          <w:rFonts w:ascii="Times New Roman" w:hAnsi="Times New Roman"/>
          <w:sz w:val="24"/>
          <w:szCs w:val="24"/>
        </w:rPr>
        <w:t xml:space="preserve">or a later date contained in a </w:t>
      </w:r>
      <w:r w:rsidRPr="00FF0208">
        <w:rPr>
          <w:rFonts w:ascii="Times New Roman" w:hAnsi="Times New Roman"/>
          <w:b/>
          <w:sz w:val="24"/>
          <w:szCs w:val="24"/>
        </w:rPr>
        <w:t xml:space="preserve">Notice to Proceed </w:t>
      </w:r>
      <w:r w:rsidR="00871321" w:rsidRPr="00FF0208">
        <w:rPr>
          <w:rFonts w:ascii="Times New Roman" w:hAnsi="Times New Roman"/>
          <w:b/>
          <w:sz w:val="24"/>
          <w:szCs w:val="24"/>
        </w:rPr>
        <w:t>(NTP)</w:t>
      </w:r>
      <w:r w:rsidR="005462EA" w:rsidRPr="00FF0208">
        <w:rPr>
          <w:rFonts w:ascii="Times New Roman" w:hAnsi="Times New Roman"/>
          <w:sz w:val="24"/>
          <w:szCs w:val="24"/>
        </w:rPr>
        <w:t>(</w:t>
      </w:r>
      <w:r w:rsidR="005462EA" w:rsidRPr="00FF0208">
        <w:rPr>
          <w:rFonts w:ascii="Times New Roman" w:hAnsi="Times New Roman"/>
          <w:b/>
          <w:sz w:val="24"/>
          <w:szCs w:val="24"/>
        </w:rPr>
        <w:t xml:space="preserve">Attachment </w:t>
      </w:r>
      <w:r w:rsidR="00373078" w:rsidRPr="00FF0208">
        <w:rPr>
          <w:rFonts w:ascii="Times New Roman" w:hAnsi="Times New Roman"/>
          <w:b/>
          <w:sz w:val="24"/>
          <w:szCs w:val="24"/>
        </w:rPr>
        <w:t>J</w:t>
      </w:r>
      <w:r w:rsidR="005462EA" w:rsidRPr="00FF0208">
        <w:rPr>
          <w:rFonts w:ascii="Times New Roman" w:hAnsi="Times New Roman"/>
          <w:sz w:val="24"/>
          <w:szCs w:val="24"/>
        </w:rPr>
        <w:t xml:space="preserve">) </w:t>
      </w:r>
      <w:r w:rsidRPr="00FF0208">
        <w:rPr>
          <w:rFonts w:ascii="Times New Roman" w:hAnsi="Times New Roman"/>
          <w:sz w:val="24"/>
          <w:szCs w:val="24"/>
        </w:rPr>
        <w:t>issued by the Procurement</w:t>
      </w:r>
      <w:r w:rsidRPr="007C0929">
        <w:rPr>
          <w:rFonts w:ascii="Times New Roman" w:hAnsi="Times New Roman"/>
          <w:sz w:val="24"/>
          <w:szCs w:val="24"/>
        </w:rPr>
        <w:t xml:space="preserve"> Officer, the Contractor shall perform start-up activities such as are necessary to enable the Contractor to begin the successful performance of Contract activities as of the “Go-Live Date”. No compensation will be paid to the Contractor for any start-up activities it performs between the date of Contract Commencement and the “Go Live Date.</w:t>
      </w:r>
      <w:r w:rsidR="003D04F9">
        <w:rPr>
          <w:rFonts w:ascii="Times New Roman" w:hAnsi="Times New Roman"/>
          <w:sz w:val="24"/>
          <w:szCs w:val="24"/>
        </w:rPr>
        <w:t>”</w:t>
      </w:r>
    </w:p>
    <w:p w:rsidR="00C56D59" w:rsidRPr="007C0929" w:rsidRDefault="00C56D59" w:rsidP="00CB5F66">
      <w:pPr>
        <w:suppressAutoHyphens/>
        <w:ind w:left="720"/>
        <w:rPr>
          <w:rFonts w:ascii="Times New Roman" w:hAnsi="Times New Roman"/>
          <w:sz w:val="24"/>
          <w:szCs w:val="16"/>
        </w:rPr>
      </w:pPr>
    </w:p>
    <w:p w:rsidR="00C56D59" w:rsidRPr="007C0929" w:rsidRDefault="00C56D59" w:rsidP="00B57596">
      <w:pPr>
        <w:pStyle w:val="Heading3"/>
        <w:rPr>
          <w:i/>
        </w:rPr>
      </w:pPr>
      <w:bookmarkStart w:id="27" w:name="_Toc382210331"/>
      <w:r w:rsidRPr="007C0929">
        <w:t>2.1</w:t>
      </w:r>
      <w:r w:rsidR="005E5065" w:rsidRPr="007C0929">
        <w:t>3</w:t>
      </w:r>
      <w:r w:rsidRPr="007C0929">
        <w:tab/>
      </w:r>
      <w:r w:rsidRPr="00B57596">
        <w:rPr>
          <w:u w:val="single"/>
        </w:rPr>
        <w:t>Multi-Year Contract</w:t>
      </w:r>
      <w:bookmarkEnd w:id="27"/>
    </w:p>
    <w:p w:rsidR="00445B4F" w:rsidRPr="007C0929" w:rsidRDefault="00445B4F" w:rsidP="008663FB">
      <w:pPr>
        <w:suppressAutoHyphens/>
        <w:rPr>
          <w:rFonts w:ascii="Times New Roman" w:hAnsi="Times New Roman"/>
          <w:b/>
          <w:i/>
          <w:sz w:val="24"/>
        </w:rPr>
      </w:pPr>
    </w:p>
    <w:p w:rsidR="00C56D59" w:rsidRPr="007C0929" w:rsidRDefault="00853440" w:rsidP="005730DC">
      <w:pPr>
        <w:numPr>
          <w:ilvl w:val="0"/>
          <w:numId w:val="1"/>
        </w:numPr>
        <w:suppressAutoHyphens/>
        <w:ind w:left="1440" w:hanging="720"/>
        <w:rPr>
          <w:rFonts w:ascii="Times New Roman" w:hAnsi="Times New Roman"/>
          <w:sz w:val="24"/>
        </w:rPr>
      </w:pPr>
      <w:r w:rsidRPr="007C0929">
        <w:rPr>
          <w:rFonts w:ascii="Times New Roman" w:hAnsi="Times New Roman"/>
          <w:sz w:val="24"/>
        </w:rPr>
        <w:t>This is a multi-year</w:t>
      </w:r>
      <w:r w:rsidR="0043619A" w:rsidRPr="007C0929">
        <w:rPr>
          <w:rFonts w:ascii="Times New Roman" w:hAnsi="Times New Roman"/>
          <w:sz w:val="24"/>
        </w:rPr>
        <w:t xml:space="preserve"> C</w:t>
      </w:r>
      <w:r w:rsidRPr="007C0929">
        <w:rPr>
          <w:rFonts w:ascii="Times New Roman" w:hAnsi="Times New Roman"/>
          <w:sz w:val="24"/>
        </w:rPr>
        <w:t xml:space="preserve">ontract.  </w:t>
      </w:r>
      <w:r w:rsidR="00C56D59" w:rsidRPr="007C0929">
        <w:rPr>
          <w:rFonts w:ascii="Times New Roman" w:hAnsi="Times New Roman"/>
          <w:sz w:val="24"/>
        </w:rPr>
        <w:t>The required services</w:t>
      </w:r>
      <w:r w:rsidRPr="007C0929">
        <w:rPr>
          <w:rFonts w:ascii="Times New Roman" w:hAnsi="Times New Roman"/>
          <w:sz w:val="24"/>
        </w:rPr>
        <w:t xml:space="preserve"> as provided for in </w:t>
      </w:r>
      <w:r w:rsidRPr="007C0929">
        <w:rPr>
          <w:rFonts w:ascii="Times New Roman" w:hAnsi="Times New Roman"/>
          <w:b/>
          <w:sz w:val="24"/>
        </w:rPr>
        <w:t>Section III</w:t>
      </w:r>
      <w:r w:rsidRPr="007C0929">
        <w:rPr>
          <w:rFonts w:ascii="Times New Roman" w:hAnsi="Times New Roman"/>
          <w:sz w:val="24"/>
        </w:rPr>
        <w:t xml:space="preserve"> shall be provided for the entire Contract period.</w:t>
      </w:r>
    </w:p>
    <w:p w:rsidR="005E5065" w:rsidRPr="007C0929" w:rsidRDefault="005E5065" w:rsidP="005730DC">
      <w:pPr>
        <w:suppressAutoHyphens/>
        <w:ind w:left="1440" w:hanging="720"/>
        <w:rPr>
          <w:rFonts w:ascii="Times New Roman" w:hAnsi="Times New Roman"/>
          <w:sz w:val="24"/>
        </w:rPr>
      </w:pPr>
    </w:p>
    <w:p w:rsidR="006C5192" w:rsidRPr="007C0929" w:rsidRDefault="00890E91" w:rsidP="005730DC">
      <w:pPr>
        <w:numPr>
          <w:ilvl w:val="0"/>
          <w:numId w:val="1"/>
        </w:numPr>
        <w:suppressAutoHyphens/>
        <w:ind w:left="1440" w:hanging="720"/>
        <w:rPr>
          <w:rFonts w:ascii="Times New Roman" w:hAnsi="Times New Roman"/>
          <w:sz w:val="24"/>
        </w:rPr>
      </w:pPr>
      <w:r w:rsidRPr="007C0929">
        <w:rPr>
          <w:rFonts w:ascii="Times New Roman" w:hAnsi="Times New Roman"/>
          <w:sz w:val="24"/>
        </w:rPr>
        <w:t>A</w:t>
      </w:r>
      <w:r w:rsidRPr="007C0929">
        <w:rPr>
          <w:rFonts w:ascii="Times New Roman" w:hAnsi="Times New Roman"/>
          <w:b/>
          <w:sz w:val="24"/>
        </w:rPr>
        <w:t xml:space="preserve"> Fully</w:t>
      </w:r>
      <w:r w:rsidR="00C74F18" w:rsidRPr="007C0929">
        <w:rPr>
          <w:rFonts w:ascii="Times New Roman" w:hAnsi="Times New Roman"/>
          <w:b/>
          <w:sz w:val="24"/>
        </w:rPr>
        <w:t xml:space="preserve"> Loaded Fixed Unit </w:t>
      </w:r>
      <w:r w:rsidRPr="007C0929">
        <w:rPr>
          <w:rFonts w:ascii="Times New Roman" w:hAnsi="Times New Roman"/>
          <w:b/>
          <w:sz w:val="24"/>
        </w:rPr>
        <w:t>Price</w:t>
      </w:r>
      <w:r w:rsidRPr="007C0929">
        <w:rPr>
          <w:rFonts w:ascii="Times New Roman" w:hAnsi="Times New Roman"/>
          <w:sz w:val="24"/>
        </w:rPr>
        <w:t xml:space="preserve"> shall</w:t>
      </w:r>
      <w:r w:rsidR="006C5192" w:rsidRPr="007C0929">
        <w:rPr>
          <w:rFonts w:ascii="Times New Roman" w:hAnsi="Times New Roman"/>
          <w:sz w:val="24"/>
        </w:rPr>
        <w:t xml:space="preserve"> be given for the service and </w:t>
      </w:r>
      <w:r w:rsidR="006C5192" w:rsidRPr="00DC386F">
        <w:rPr>
          <w:rFonts w:ascii="Times New Roman" w:hAnsi="Times New Roman"/>
          <w:sz w:val="24"/>
        </w:rPr>
        <w:t xml:space="preserve">the </w:t>
      </w:r>
      <w:r w:rsidR="00574B87" w:rsidRPr="00DC386F">
        <w:rPr>
          <w:rFonts w:ascii="Times New Roman" w:hAnsi="Times New Roman"/>
          <w:b/>
          <w:sz w:val="24"/>
        </w:rPr>
        <w:t xml:space="preserve">Total </w:t>
      </w:r>
      <w:r w:rsidR="00574B87" w:rsidRPr="002A3AB6">
        <w:rPr>
          <w:rFonts w:ascii="Times New Roman" w:hAnsi="Times New Roman"/>
          <w:b/>
          <w:sz w:val="24"/>
        </w:rPr>
        <w:t xml:space="preserve">Evaluated </w:t>
      </w:r>
      <w:r w:rsidR="00C74F18" w:rsidRPr="002A3AB6">
        <w:rPr>
          <w:rFonts w:ascii="Times New Roman" w:hAnsi="Times New Roman"/>
          <w:b/>
          <w:sz w:val="24"/>
        </w:rPr>
        <w:t>Price</w:t>
      </w:r>
      <w:r w:rsidR="006C5192" w:rsidRPr="007C0929">
        <w:rPr>
          <w:rFonts w:ascii="Times New Roman" w:hAnsi="Times New Roman"/>
          <w:sz w:val="24"/>
        </w:rPr>
        <w:t xml:space="preserve"> shall be the same throughout the entire period of performance</w:t>
      </w:r>
      <w:r w:rsidR="00353997" w:rsidRPr="007C0929">
        <w:rPr>
          <w:rFonts w:ascii="Times New Roman" w:hAnsi="Times New Roman"/>
          <w:sz w:val="24"/>
        </w:rPr>
        <w:t xml:space="preserve"> (including the option periods)</w:t>
      </w:r>
      <w:r w:rsidR="006C5192" w:rsidRPr="007C0929">
        <w:rPr>
          <w:rFonts w:ascii="Times New Roman" w:hAnsi="Times New Roman"/>
          <w:sz w:val="24"/>
        </w:rPr>
        <w:t xml:space="preserve"> as provided in the </w:t>
      </w:r>
      <w:r w:rsidR="00946EEE" w:rsidRPr="005462EA">
        <w:rPr>
          <w:rFonts w:ascii="Times New Roman" w:hAnsi="Times New Roman"/>
          <w:b/>
          <w:sz w:val="24"/>
        </w:rPr>
        <w:t>Pric</w:t>
      </w:r>
      <w:r w:rsidR="00353997" w:rsidRPr="005462EA">
        <w:rPr>
          <w:rFonts w:ascii="Times New Roman" w:hAnsi="Times New Roman"/>
          <w:b/>
          <w:sz w:val="24"/>
        </w:rPr>
        <w:t>ing</w:t>
      </w:r>
      <w:r w:rsidR="002A3AB6">
        <w:rPr>
          <w:rFonts w:ascii="Times New Roman" w:hAnsi="Times New Roman"/>
          <w:b/>
          <w:sz w:val="24"/>
        </w:rPr>
        <w:t xml:space="preserve"> </w:t>
      </w:r>
      <w:r w:rsidR="00F8435A" w:rsidRPr="005462EA">
        <w:rPr>
          <w:rFonts w:ascii="Times New Roman" w:hAnsi="Times New Roman"/>
          <w:b/>
          <w:sz w:val="24"/>
        </w:rPr>
        <w:t>Proposal</w:t>
      </w:r>
      <w:r w:rsidR="00F8435A" w:rsidRPr="007C0929">
        <w:rPr>
          <w:rFonts w:ascii="Times New Roman" w:hAnsi="Times New Roman"/>
          <w:b/>
          <w:sz w:val="24"/>
        </w:rPr>
        <w:t xml:space="preserve"> (</w:t>
      </w:r>
      <w:r w:rsidR="006C5192" w:rsidRPr="007C0929">
        <w:rPr>
          <w:rFonts w:ascii="Times New Roman" w:hAnsi="Times New Roman"/>
          <w:b/>
          <w:sz w:val="24"/>
          <w:u w:val="single"/>
        </w:rPr>
        <w:t>Attachment A</w:t>
      </w:r>
      <w:r w:rsidR="006C5192" w:rsidRPr="007C0929">
        <w:rPr>
          <w:rFonts w:ascii="Times New Roman" w:hAnsi="Times New Roman"/>
          <w:b/>
          <w:sz w:val="24"/>
        </w:rPr>
        <w:t>)</w:t>
      </w:r>
      <w:r w:rsidR="006C5192" w:rsidRPr="007C0929">
        <w:rPr>
          <w:rFonts w:ascii="Times New Roman" w:hAnsi="Times New Roman"/>
          <w:sz w:val="24"/>
        </w:rPr>
        <w:t>.</w:t>
      </w:r>
    </w:p>
    <w:p w:rsidR="00C56D59" w:rsidRPr="007C0929" w:rsidRDefault="00C56D59" w:rsidP="005730DC">
      <w:pPr>
        <w:numPr>
          <w:ilvl w:val="12"/>
          <w:numId w:val="0"/>
        </w:numPr>
        <w:tabs>
          <w:tab w:val="left" w:pos="432"/>
          <w:tab w:val="left" w:pos="720"/>
          <w:tab w:val="left" w:pos="1080"/>
          <w:tab w:val="left" w:pos="1440"/>
        </w:tabs>
        <w:suppressAutoHyphens/>
        <w:ind w:left="1440" w:hanging="720"/>
        <w:rPr>
          <w:rFonts w:ascii="Times New Roman" w:hAnsi="Times New Roman"/>
          <w:sz w:val="24"/>
        </w:rPr>
      </w:pPr>
    </w:p>
    <w:p w:rsidR="0043619A" w:rsidRPr="007C0929" w:rsidRDefault="00CB300D" w:rsidP="005730DC">
      <w:pPr>
        <w:numPr>
          <w:ilvl w:val="0"/>
          <w:numId w:val="1"/>
        </w:numPr>
        <w:suppressAutoHyphens/>
        <w:ind w:left="1440" w:hanging="720"/>
        <w:rPr>
          <w:rFonts w:ascii="Times New Roman" w:hAnsi="Times New Roman"/>
        </w:rPr>
      </w:pPr>
      <w:r w:rsidRPr="007C0929">
        <w:rPr>
          <w:rFonts w:ascii="Times New Roman" w:hAnsi="Times New Roman"/>
          <w:sz w:val="24"/>
        </w:rPr>
        <w:t xml:space="preserve">Funding for any Contract resulting from this RFP is dependent upon appropriations from the Maryland General Assembly and/or the federal government.  </w:t>
      </w:r>
      <w:r w:rsidR="006F36C3" w:rsidRPr="007C0929">
        <w:rPr>
          <w:rFonts w:ascii="Times New Roman" w:hAnsi="Times New Roman"/>
          <w:sz w:val="24"/>
        </w:rPr>
        <w:t>T</w:t>
      </w:r>
      <w:r w:rsidR="00C56D59" w:rsidRPr="007C0929">
        <w:rPr>
          <w:rFonts w:ascii="Times New Roman" w:hAnsi="Times New Roman"/>
          <w:sz w:val="24"/>
        </w:rPr>
        <w:t>he multi-year Contract shall be canceled if funds are not appropriated or otherwise made available to support continuation of performance in any fiscal period succeeding the first.</w:t>
      </w:r>
    </w:p>
    <w:p w:rsidR="00CB300D" w:rsidRPr="007C0929" w:rsidRDefault="00CB300D" w:rsidP="005730DC">
      <w:pPr>
        <w:suppressAutoHyphens/>
        <w:ind w:left="1440" w:hanging="720"/>
        <w:rPr>
          <w:rFonts w:ascii="Times New Roman" w:hAnsi="Times New Roman"/>
        </w:rPr>
      </w:pPr>
    </w:p>
    <w:p w:rsidR="00C56D59" w:rsidRPr="007C0929" w:rsidRDefault="006F36C3" w:rsidP="005730DC">
      <w:pPr>
        <w:numPr>
          <w:ilvl w:val="0"/>
          <w:numId w:val="1"/>
        </w:numPr>
        <w:suppressAutoHyphens/>
        <w:ind w:left="1440" w:hanging="720"/>
        <w:rPr>
          <w:rFonts w:ascii="Times New Roman" w:hAnsi="Times New Roman"/>
          <w:sz w:val="24"/>
        </w:rPr>
      </w:pPr>
      <w:r w:rsidRPr="007C0929">
        <w:rPr>
          <w:rFonts w:ascii="Times New Roman" w:hAnsi="Times New Roman"/>
          <w:sz w:val="24"/>
        </w:rPr>
        <w:t>T</w:t>
      </w:r>
      <w:r w:rsidR="00C56D59" w:rsidRPr="007C0929">
        <w:rPr>
          <w:rFonts w:ascii="Times New Roman" w:hAnsi="Times New Roman"/>
          <w:sz w:val="24"/>
        </w:rPr>
        <w:t xml:space="preserve">he </w:t>
      </w:r>
      <w:r w:rsidR="006A4A46" w:rsidRPr="007C0929">
        <w:rPr>
          <w:rFonts w:ascii="Times New Roman" w:hAnsi="Times New Roman"/>
          <w:sz w:val="24"/>
        </w:rPr>
        <w:t>Procurement Officer</w:t>
      </w:r>
      <w:r w:rsidR="00853440" w:rsidRPr="007C0929">
        <w:rPr>
          <w:rFonts w:ascii="Times New Roman" w:hAnsi="Times New Roman"/>
          <w:sz w:val="24"/>
        </w:rPr>
        <w:t xml:space="preserve"> shall notify the Contractor i</w:t>
      </w:r>
      <w:r w:rsidR="00C56D59" w:rsidRPr="007C0929">
        <w:rPr>
          <w:rFonts w:ascii="Times New Roman" w:hAnsi="Times New Roman"/>
          <w:sz w:val="24"/>
        </w:rPr>
        <w:t xml:space="preserve">n a timely </w:t>
      </w:r>
      <w:r w:rsidR="00853440" w:rsidRPr="007C0929">
        <w:rPr>
          <w:rFonts w:ascii="Times New Roman" w:hAnsi="Times New Roman"/>
          <w:sz w:val="24"/>
        </w:rPr>
        <w:t>manner</w:t>
      </w:r>
      <w:r w:rsidR="00C56D59" w:rsidRPr="007C0929">
        <w:rPr>
          <w:rFonts w:ascii="Times New Roman" w:hAnsi="Times New Roman"/>
          <w:sz w:val="24"/>
        </w:rPr>
        <w:t xml:space="preserve"> if the funds are not available for the continuation of the Contract fo</w:t>
      </w:r>
      <w:r w:rsidRPr="007C0929">
        <w:rPr>
          <w:rFonts w:ascii="Times New Roman" w:hAnsi="Times New Roman"/>
          <w:sz w:val="24"/>
        </w:rPr>
        <w:t>r each succeeding fiscal period.</w:t>
      </w:r>
    </w:p>
    <w:p w:rsidR="00880ABC" w:rsidRPr="007C0929" w:rsidRDefault="00880ABC" w:rsidP="00880ABC">
      <w:pPr>
        <w:suppressAutoHyphens/>
        <w:ind w:left="720"/>
        <w:rPr>
          <w:rFonts w:ascii="Times New Roman" w:hAnsi="Times New Roman"/>
          <w:sz w:val="24"/>
        </w:rPr>
      </w:pPr>
    </w:p>
    <w:p w:rsidR="00353997" w:rsidRPr="007C0929" w:rsidRDefault="00C56D59" w:rsidP="00B57596">
      <w:pPr>
        <w:pStyle w:val="Heading3"/>
      </w:pPr>
      <w:bookmarkStart w:id="28" w:name="_Toc382210332"/>
      <w:r w:rsidRPr="007C0929">
        <w:t>2.1</w:t>
      </w:r>
      <w:r w:rsidR="005E5065" w:rsidRPr="007C0929">
        <w:t>4</w:t>
      </w:r>
      <w:r w:rsidRPr="007C0929">
        <w:tab/>
      </w:r>
      <w:r w:rsidR="00353997" w:rsidRPr="00B57596">
        <w:rPr>
          <w:u w:val="single"/>
        </w:rPr>
        <w:t>Options</w:t>
      </w:r>
      <w:bookmarkEnd w:id="28"/>
    </w:p>
    <w:p w:rsidR="00353997" w:rsidRPr="007C0929" w:rsidRDefault="00353997" w:rsidP="008663FB">
      <w:pPr>
        <w:tabs>
          <w:tab w:val="left" w:pos="0"/>
          <w:tab w:val="left" w:pos="432"/>
          <w:tab w:val="left" w:pos="720"/>
          <w:tab w:val="left" w:pos="864"/>
          <w:tab w:val="left" w:pos="1440"/>
        </w:tabs>
        <w:suppressAutoHyphens/>
        <w:rPr>
          <w:rFonts w:ascii="Times New Roman" w:hAnsi="Times New Roman"/>
          <w:b/>
          <w:sz w:val="24"/>
        </w:rPr>
      </w:pPr>
    </w:p>
    <w:p w:rsidR="00353997" w:rsidRPr="007C0929" w:rsidRDefault="00353997" w:rsidP="00353997">
      <w:pPr>
        <w:suppressAutoHyphens/>
        <w:ind w:left="720"/>
        <w:rPr>
          <w:rFonts w:ascii="Times New Roman" w:hAnsi="Times New Roman"/>
          <w:sz w:val="24"/>
        </w:rPr>
      </w:pPr>
      <w:r w:rsidRPr="007C0929">
        <w:rPr>
          <w:rFonts w:ascii="Times New Roman" w:hAnsi="Times New Roman"/>
          <w:sz w:val="24"/>
        </w:rPr>
        <w:t xml:space="preserve">The Contract will contain </w:t>
      </w:r>
      <w:r w:rsidR="00733E2F" w:rsidRPr="007C0929">
        <w:rPr>
          <w:rFonts w:ascii="Times New Roman" w:hAnsi="Times New Roman"/>
          <w:sz w:val="24"/>
        </w:rPr>
        <w:t xml:space="preserve">an </w:t>
      </w:r>
      <w:r w:rsidRPr="007C0929">
        <w:rPr>
          <w:rFonts w:ascii="Times New Roman" w:hAnsi="Times New Roman"/>
          <w:sz w:val="24"/>
        </w:rPr>
        <w:t xml:space="preserve">option to renew upon the same base period Contract terms and conditions, for </w:t>
      </w:r>
      <w:r w:rsidR="00733E2F" w:rsidRPr="009E765B">
        <w:rPr>
          <w:rFonts w:ascii="Times New Roman" w:hAnsi="Times New Roman"/>
          <w:b/>
          <w:sz w:val="24"/>
        </w:rPr>
        <w:t>one</w:t>
      </w:r>
      <w:r w:rsidR="00733E2F" w:rsidRPr="007C0929">
        <w:rPr>
          <w:rFonts w:ascii="Times New Roman" w:hAnsi="Times New Roman"/>
          <w:sz w:val="24"/>
        </w:rPr>
        <w:t xml:space="preserve"> (</w:t>
      </w:r>
      <w:r w:rsidR="00733E2F" w:rsidRPr="007C0929">
        <w:rPr>
          <w:rFonts w:ascii="Times New Roman" w:hAnsi="Times New Roman"/>
          <w:b/>
          <w:sz w:val="24"/>
        </w:rPr>
        <w:t>1</w:t>
      </w:r>
      <w:r w:rsidR="00733E2F" w:rsidRPr="007C0929">
        <w:rPr>
          <w:rFonts w:ascii="Times New Roman" w:hAnsi="Times New Roman"/>
          <w:sz w:val="24"/>
        </w:rPr>
        <w:t>)</w:t>
      </w:r>
      <w:r w:rsidRPr="007C0929">
        <w:rPr>
          <w:rFonts w:ascii="Times New Roman" w:hAnsi="Times New Roman"/>
          <w:sz w:val="24"/>
        </w:rPr>
        <w:t xml:space="preserve"> additional </w:t>
      </w:r>
      <w:r w:rsidRPr="009E765B">
        <w:rPr>
          <w:rFonts w:ascii="Times New Roman" w:hAnsi="Times New Roman"/>
          <w:b/>
          <w:sz w:val="24"/>
        </w:rPr>
        <w:t>one</w:t>
      </w:r>
      <w:r w:rsidR="00733E2F" w:rsidRPr="007C0929">
        <w:rPr>
          <w:rFonts w:ascii="Times New Roman" w:hAnsi="Times New Roman"/>
          <w:sz w:val="24"/>
        </w:rPr>
        <w:t xml:space="preserve"> (</w:t>
      </w:r>
      <w:r w:rsidR="00733E2F" w:rsidRPr="007C0929">
        <w:rPr>
          <w:rFonts w:ascii="Times New Roman" w:hAnsi="Times New Roman"/>
          <w:b/>
          <w:sz w:val="24"/>
        </w:rPr>
        <w:t>1</w:t>
      </w:r>
      <w:r w:rsidR="00733E2F" w:rsidRPr="007C0929">
        <w:rPr>
          <w:rFonts w:ascii="Times New Roman" w:hAnsi="Times New Roman"/>
          <w:sz w:val="24"/>
        </w:rPr>
        <w:t>)</w:t>
      </w:r>
      <w:r w:rsidRPr="007C0929">
        <w:rPr>
          <w:rFonts w:ascii="Times New Roman" w:hAnsi="Times New Roman"/>
          <w:sz w:val="24"/>
        </w:rPr>
        <w:t xml:space="preserve"> year period of time. Exercise of the renewal option will be solely at the discretion of the State. The prices for the option year will be as provided on the </w:t>
      </w:r>
      <w:r w:rsidRPr="005462EA">
        <w:rPr>
          <w:rFonts w:ascii="Times New Roman" w:hAnsi="Times New Roman"/>
          <w:b/>
          <w:sz w:val="24"/>
        </w:rPr>
        <w:t>Pricing Proposal</w:t>
      </w:r>
      <w:r w:rsidR="002A3AB6">
        <w:rPr>
          <w:rFonts w:ascii="Times New Roman" w:hAnsi="Times New Roman"/>
          <w:b/>
          <w:sz w:val="24"/>
        </w:rPr>
        <w:t xml:space="preserve"> </w:t>
      </w:r>
      <w:r w:rsidRPr="007C0929">
        <w:rPr>
          <w:rFonts w:ascii="Times New Roman" w:hAnsi="Times New Roman"/>
          <w:b/>
          <w:sz w:val="24"/>
          <w:u w:val="single"/>
        </w:rPr>
        <w:t>(Attachment A)</w:t>
      </w:r>
      <w:r w:rsidRPr="007C0929">
        <w:rPr>
          <w:rFonts w:ascii="Times New Roman" w:hAnsi="Times New Roman"/>
          <w:sz w:val="24"/>
        </w:rPr>
        <w:t>.</w:t>
      </w:r>
    </w:p>
    <w:p w:rsidR="00353997" w:rsidRPr="007C0929" w:rsidRDefault="00353997" w:rsidP="00353997">
      <w:pPr>
        <w:suppressAutoHyphens/>
        <w:ind w:left="720"/>
        <w:rPr>
          <w:rFonts w:ascii="Times New Roman" w:hAnsi="Times New Roman"/>
          <w:sz w:val="24"/>
        </w:rPr>
      </w:pPr>
    </w:p>
    <w:p w:rsidR="00C56D59" w:rsidRPr="007C0929" w:rsidRDefault="00353997" w:rsidP="00B57596">
      <w:pPr>
        <w:pStyle w:val="Heading3"/>
      </w:pPr>
      <w:bookmarkStart w:id="29" w:name="_Toc382210333"/>
      <w:r w:rsidRPr="007C0929">
        <w:t>2.1</w:t>
      </w:r>
      <w:r w:rsidR="005E5065" w:rsidRPr="007C0929">
        <w:t>5</w:t>
      </w:r>
      <w:r w:rsidRPr="007C0929">
        <w:tab/>
      </w:r>
      <w:r w:rsidR="00C56D59" w:rsidRPr="00B57596">
        <w:rPr>
          <w:u w:val="single"/>
        </w:rPr>
        <w:t>Bid/Proposal Affidavit</w:t>
      </w:r>
      <w:bookmarkEnd w:id="29"/>
    </w:p>
    <w:p w:rsidR="00C56D59" w:rsidRPr="007C0929" w:rsidRDefault="00C56D59" w:rsidP="008663FB">
      <w:pPr>
        <w:tabs>
          <w:tab w:val="left" w:pos="0"/>
          <w:tab w:val="left" w:pos="432"/>
          <w:tab w:val="left" w:pos="720"/>
          <w:tab w:val="left" w:pos="864"/>
          <w:tab w:val="left" w:pos="1440"/>
        </w:tabs>
        <w:suppressAutoHyphens/>
        <w:rPr>
          <w:rFonts w:ascii="Times New Roman" w:hAnsi="Times New Roman"/>
          <w:sz w:val="24"/>
        </w:rPr>
      </w:pPr>
    </w:p>
    <w:p w:rsidR="00C868B4" w:rsidRDefault="00C56D59" w:rsidP="002A3AB6">
      <w:pPr>
        <w:suppressAutoHyphens/>
        <w:ind w:left="720"/>
      </w:pPr>
      <w:r w:rsidRPr="007C0929">
        <w:rPr>
          <w:rFonts w:ascii="Times New Roman" w:hAnsi="Times New Roman"/>
          <w:sz w:val="24"/>
        </w:rPr>
        <w:t xml:space="preserve">The </w:t>
      </w:r>
      <w:r w:rsidRPr="007C0929">
        <w:rPr>
          <w:rFonts w:ascii="Times New Roman" w:hAnsi="Times New Roman"/>
          <w:b/>
          <w:sz w:val="24"/>
        </w:rPr>
        <w:t xml:space="preserve">Bid/Proposal </w:t>
      </w:r>
      <w:r w:rsidR="00890E91" w:rsidRPr="007C0929">
        <w:rPr>
          <w:rFonts w:ascii="Times New Roman" w:hAnsi="Times New Roman"/>
          <w:b/>
          <w:sz w:val="24"/>
        </w:rPr>
        <w:t>Affidavit</w:t>
      </w:r>
      <w:r w:rsidR="00890E91" w:rsidRPr="007C0929">
        <w:rPr>
          <w:rFonts w:ascii="Times New Roman" w:hAnsi="Times New Roman"/>
          <w:sz w:val="24"/>
        </w:rPr>
        <w:t xml:space="preserve"> (</w:t>
      </w:r>
      <w:r w:rsidRPr="007C0929">
        <w:rPr>
          <w:rFonts w:ascii="Times New Roman" w:hAnsi="Times New Roman"/>
          <w:b/>
          <w:sz w:val="24"/>
          <w:u w:val="single"/>
        </w:rPr>
        <w:t>Attachmen</w:t>
      </w:r>
      <w:r w:rsidRPr="007C0929">
        <w:rPr>
          <w:rFonts w:ascii="Times New Roman" w:hAnsi="Times New Roman"/>
          <w:sz w:val="24"/>
          <w:u w:val="single"/>
        </w:rPr>
        <w:t xml:space="preserve">t </w:t>
      </w:r>
      <w:r w:rsidRPr="007C0929">
        <w:rPr>
          <w:rFonts w:ascii="Times New Roman" w:hAnsi="Times New Roman"/>
          <w:b/>
          <w:bCs/>
          <w:sz w:val="24"/>
          <w:u w:val="single"/>
        </w:rPr>
        <w:t>B</w:t>
      </w:r>
      <w:r w:rsidR="00757B8F" w:rsidRPr="007C0929">
        <w:rPr>
          <w:rFonts w:ascii="Times New Roman" w:hAnsi="Times New Roman"/>
          <w:b/>
          <w:bCs/>
          <w:sz w:val="24"/>
          <w:u w:val="single"/>
        </w:rPr>
        <w:t>)</w:t>
      </w:r>
      <w:r w:rsidR="00890E91" w:rsidRPr="007C0929">
        <w:rPr>
          <w:rFonts w:ascii="Times New Roman" w:hAnsi="Times New Roman"/>
          <w:sz w:val="24"/>
        </w:rPr>
        <w:t>, shall</w:t>
      </w:r>
      <w:r w:rsidR="00FC41BC" w:rsidRPr="007C0929">
        <w:rPr>
          <w:rFonts w:ascii="Times New Roman" w:hAnsi="Times New Roman"/>
          <w:sz w:val="24"/>
        </w:rPr>
        <w:t xml:space="preserve"> </w:t>
      </w:r>
      <w:r w:rsidRPr="007C0929">
        <w:rPr>
          <w:rFonts w:ascii="Times New Roman" w:hAnsi="Times New Roman"/>
          <w:sz w:val="24"/>
        </w:rPr>
        <w:t xml:space="preserve">be completed by all Offerors responding to this RFP and submitted with their Technical Proposal.  </w:t>
      </w:r>
      <w:r w:rsidR="0015747F" w:rsidRPr="007C0929">
        <w:rPr>
          <w:rFonts w:ascii="Times New Roman" w:hAnsi="Times New Roman"/>
          <w:sz w:val="24"/>
        </w:rPr>
        <w:t>This Affidavit includes commercial nondiscrimination, minority business enterprise, anti-bribery, non-collusion, debarment, tax payment</w:t>
      </w:r>
      <w:r w:rsidR="00BD687A" w:rsidRPr="007C0929">
        <w:rPr>
          <w:rFonts w:ascii="Times New Roman" w:hAnsi="Times New Roman"/>
          <w:sz w:val="24"/>
        </w:rPr>
        <w:t>, investment in Iran and conflict minerals</w:t>
      </w:r>
      <w:r w:rsidR="0015747F" w:rsidRPr="007C0929">
        <w:rPr>
          <w:rFonts w:ascii="Times New Roman" w:hAnsi="Times New Roman"/>
          <w:sz w:val="24"/>
        </w:rPr>
        <w:t xml:space="preserve"> affirmations.</w:t>
      </w:r>
    </w:p>
    <w:p w:rsidR="00C868B4" w:rsidRDefault="00C868B4" w:rsidP="008B6950"/>
    <w:p w:rsidR="00C56D59" w:rsidRPr="007C0929" w:rsidRDefault="00C56D59" w:rsidP="00B57596">
      <w:pPr>
        <w:pStyle w:val="Heading3"/>
      </w:pPr>
      <w:bookmarkStart w:id="30" w:name="_Toc382210334"/>
      <w:r w:rsidRPr="007C0929">
        <w:t>2.1</w:t>
      </w:r>
      <w:r w:rsidR="005E5065" w:rsidRPr="007C0929">
        <w:t>6</w:t>
      </w:r>
      <w:r w:rsidRPr="007C0929">
        <w:tab/>
      </w:r>
      <w:r w:rsidRPr="00B57596">
        <w:rPr>
          <w:u w:val="single"/>
        </w:rPr>
        <w:t>Corporate Registration</w:t>
      </w:r>
      <w:bookmarkEnd w:id="30"/>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All corporations doing business in M</w:t>
      </w:r>
      <w:r w:rsidR="004564E2" w:rsidRPr="007C0929">
        <w:rPr>
          <w:rFonts w:ascii="Times New Roman" w:hAnsi="Times New Roman"/>
          <w:sz w:val="24"/>
        </w:rPr>
        <w:t xml:space="preserve">aryland are required by law to </w:t>
      </w:r>
      <w:r w:rsidRPr="007C0929">
        <w:rPr>
          <w:rFonts w:ascii="Times New Roman" w:hAnsi="Times New Roman"/>
          <w:sz w:val="24"/>
        </w:rPr>
        <w:t xml:space="preserve">be registered with the State of Maryland, Department of Assessments and Taxation, Comptroller’s Office as </w:t>
      </w:r>
      <w:r w:rsidRPr="007C0929">
        <w:rPr>
          <w:rFonts w:ascii="Times New Roman" w:hAnsi="Times New Roman"/>
          <w:sz w:val="24"/>
        </w:rPr>
        <w:lastRenderedPageBreak/>
        <w:t xml:space="preserve">well as with the Department of Labor, Licensing and Regulation and </w:t>
      </w:r>
      <w:r w:rsidR="00890E91" w:rsidRPr="007C0929">
        <w:rPr>
          <w:rFonts w:ascii="Times New Roman" w:hAnsi="Times New Roman"/>
          <w:sz w:val="24"/>
        </w:rPr>
        <w:t>shall have</w:t>
      </w:r>
      <w:r w:rsidRPr="007C0929">
        <w:rPr>
          <w:rFonts w:ascii="Times New Roman" w:hAnsi="Times New Roman"/>
          <w:sz w:val="24"/>
        </w:rPr>
        <w:t xml:space="preserve"> a resident agent.  The resident agent </w:t>
      </w:r>
      <w:r w:rsidR="00890E91" w:rsidRPr="007C0929">
        <w:rPr>
          <w:rFonts w:ascii="Times New Roman" w:hAnsi="Times New Roman"/>
          <w:sz w:val="24"/>
        </w:rPr>
        <w:t>shall be</w:t>
      </w:r>
      <w:r w:rsidRPr="007C0929">
        <w:rPr>
          <w:rFonts w:ascii="Times New Roman" w:hAnsi="Times New Roman"/>
          <w:sz w:val="24"/>
        </w:rPr>
        <w:t xml:space="preserve"> either an individual (not the corporation itself) with an address within the boundaries of Maryland or a corporation which represents other corporations as a resident agent.</w:t>
      </w:r>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Any potential Offeror who is not sure of resident/foreign corporate status is advised to contact the Maryland Department of Assessments and Taxation, at </w:t>
      </w:r>
      <w:r w:rsidRPr="007C0929">
        <w:rPr>
          <w:rFonts w:ascii="Times New Roman" w:hAnsi="Times New Roman"/>
          <w:b/>
          <w:sz w:val="24"/>
        </w:rPr>
        <w:t>410-767-1340</w:t>
      </w:r>
      <w:r w:rsidRPr="007C0929">
        <w:rPr>
          <w:rFonts w:ascii="Times New Roman" w:hAnsi="Times New Roman"/>
          <w:sz w:val="24"/>
        </w:rPr>
        <w:t xml:space="preserve">. It is strongly recommended that any potential Offeror be completely registered prior to the due date for receipt of Proposals.  </w:t>
      </w:r>
      <w:r w:rsidR="00176084" w:rsidRPr="007C0929">
        <w:rPr>
          <w:rFonts w:ascii="Times New Roman" w:hAnsi="Times New Roman"/>
          <w:sz w:val="24"/>
        </w:rPr>
        <w:t>An Offeror’s failure to complete registration with the Department of Assessments and Taxation may disqualify an otherwise successful Offeror from final consideration and recommendation for Contract award.</w:t>
      </w:r>
    </w:p>
    <w:p w:rsidR="00C56D59" w:rsidRPr="007C0929" w:rsidRDefault="00C56D59" w:rsidP="008663FB">
      <w:pPr>
        <w:suppressAutoHyphens/>
        <w:rPr>
          <w:rFonts w:ascii="Times New Roman" w:hAnsi="Times New Roman"/>
          <w:sz w:val="24"/>
        </w:rPr>
      </w:pPr>
    </w:p>
    <w:p w:rsidR="008F58F4" w:rsidRPr="007C0929" w:rsidRDefault="008F58F4" w:rsidP="00B57596">
      <w:pPr>
        <w:pStyle w:val="Heading3"/>
      </w:pPr>
      <w:bookmarkStart w:id="31" w:name="_Toc382210335"/>
      <w:r w:rsidRPr="007C0929">
        <w:t>2.1</w:t>
      </w:r>
      <w:r w:rsidR="005E5065" w:rsidRPr="007C0929">
        <w:t>7</w:t>
      </w:r>
      <w:r w:rsidRPr="007C0929">
        <w:tab/>
      </w:r>
      <w:r w:rsidRPr="00B57596">
        <w:rPr>
          <w:u w:val="single"/>
        </w:rPr>
        <w:t>Compliance with Law</w:t>
      </w:r>
      <w:bookmarkEnd w:id="31"/>
    </w:p>
    <w:p w:rsidR="008F58F4" w:rsidRPr="007C0929" w:rsidRDefault="008F58F4" w:rsidP="008F58F4">
      <w:pPr>
        <w:suppressAutoHyphens/>
        <w:rPr>
          <w:rFonts w:ascii="Times New Roman" w:hAnsi="Times New Roman"/>
          <w:sz w:val="24"/>
        </w:rPr>
      </w:pPr>
    </w:p>
    <w:p w:rsidR="008F58F4" w:rsidRPr="007C0929" w:rsidRDefault="008F58F4" w:rsidP="008F58F4">
      <w:pPr>
        <w:suppressAutoHyphens/>
        <w:ind w:left="720"/>
        <w:rPr>
          <w:rFonts w:ascii="Times New Roman" w:hAnsi="Times New Roman"/>
          <w:sz w:val="24"/>
        </w:rPr>
      </w:pPr>
      <w:r w:rsidRPr="007C0929">
        <w:rPr>
          <w:rFonts w:ascii="Times New Roman" w:hAnsi="Times New Roman"/>
          <w:sz w:val="24"/>
        </w:rPr>
        <w:t xml:space="preserve">By submitting a Proposal in response to this RFP, the Offeror, if selected for award, agrees that it will comply with all </w:t>
      </w:r>
      <w:r w:rsidR="00FC41BC" w:rsidRPr="007C0929">
        <w:rPr>
          <w:rFonts w:ascii="Times New Roman" w:hAnsi="Times New Roman"/>
          <w:sz w:val="24"/>
        </w:rPr>
        <w:t>federal</w:t>
      </w:r>
      <w:r w:rsidRPr="007C0929">
        <w:rPr>
          <w:rFonts w:ascii="Times New Roman" w:hAnsi="Times New Roman"/>
          <w:sz w:val="24"/>
        </w:rPr>
        <w:t xml:space="preserve">, </w:t>
      </w:r>
      <w:r w:rsidR="00FC41BC" w:rsidRPr="007C0929">
        <w:rPr>
          <w:rFonts w:ascii="Times New Roman" w:hAnsi="Times New Roman"/>
          <w:sz w:val="24"/>
        </w:rPr>
        <w:t>state</w:t>
      </w:r>
      <w:r w:rsidRPr="007C0929">
        <w:rPr>
          <w:rFonts w:ascii="Times New Roman" w:hAnsi="Times New Roman"/>
          <w:sz w:val="24"/>
        </w:rPr>
        <w:t>, and local laws and regulations applicable to its activities and obligations under the Contract.  By submitting a Proposal in response to the RFP, the Offeror shall be deemed to represent that it is not in arrears in the payment of any obligation due and owing the State of Maryland or any department or unit thereof, including but not limited to the payment of taxes and employee benefits, and if selected for award, that it shall not become so in arrears during the term of the Contract.</w:t>
      </w:r>
    </w:p>
    <w:p w:rsidR="00353997" w:rsidRPr="007C0929" w:rsidRDefault="00353997" w:rsidP="008F58F4">
      <w:pPr>
        <w:suppressAutoHyphens/>
        <w:ind w:left="720"/>
        <w:rPr>
          <w:rFonts w:ascii="Times New Roman" w:hAnsi="Times New Roman"/>
          <w:sz w:val="24"/>
        </w:rPr>
      </w:pPr>
    </w:p>
    <w:p w:rsidR="00C56D59" w:rsidRPr="007C0929" w:rsidRDefault="008F58F4" w:rsidP="00B57596">
      <w:pPr>
        <w:pStyle w:val="Heading3"/>
      </w:pPr>
      <w:bookmarkStart w:id="32" w:name="_Toc382210336"/>
      <w:r w:rsidRPr="007C0929">
        <w:t>2.1</w:t>
      </w:r>
      <w:r w:rsidR="005E5065" w:rsidRPr="007C0929">
        <w:t>8</w:t>
      </w:r>
      <w:r w:rsidR="00C56D59" w:rsidRPr="007C0929">
        <w:tab/>
      </w:r>
      <w:r w:rsidR="00C56D59" w:rsidRPr="00B57596">
        <w:rPr>
          <w:u w:val="single"/>
        </w:rPr>
        <w:t>Contract Affidavit</w:t>
      </w:r>
      <w:bookmarkEnd w:id="32"/>
    </w:p>
    <w:p w:rsidR="00C56D59" w:rsidRPr="007C0929" w:rsidRDefault="00C56D59" w:rsidP="008663FB">
      <w:pPr>
        <w:suppressAutoHyphens/>
        <w:rPr>
          <w:rFonts w:ascii="Times New Roman" w:hAnsi="Times New Roman"/>
          <w:sz w:val="24"/>
        </w:rPr>
      </w:pPr>
    </w:p>
    <w:p w:rsidR="00C56D59" w:rsidRPr="007C0929" w:rsidRDefault="00B63B5C" w:rsidP="00CB5F66">
      <w:pPr>
        <w:suppressAutoHyphens/>
        <w:ind w:left="720"/>
        <w:rPr>
          <w:rFonts w:ascii="Times New Roman" w:hAnsi="Times New Roman"/>
          <w:sz w:val="24"/>
          <w:szCs w:val="24"/>
        </w:rPr>
      </w:pPr>
      <w:r w:rsidRPr="007C0929">
        <w:rPr>
          <w:rFonts w:ascii="Times New Roman" w:hAnsi="Times New Roman"/>
          <w:color w:val="000000"/>
          <w:sz w:val="24"/>
          <w:szCs w:val="24"/>
          <w:shd w:val="clear" w:color="auto" w:fill="FFFFFF"/>
        </w:rPr>
        <w:t>The</w:t>
      </w:r>
      <w:r w:rsidRPr="007C0929">
        <w:rPr>
          <w:rStyle w:val="apple-converted-space"/>
          <w:rFonts w:ascii="Times New Roman" w:hAnsi="Times New Roman"/>
          <w:color w:val="000000"/>
          <w:sz w:val="24"/>
          <w:szCs w:val="24"/>
          <w:shd w:val="clear" w:color="auto" w:fill="FFFFFF"/>
        </w:rPr>
        <w:t> </w:t>
      </w:r>
      <w:r w:rsidRPr="007C0929">
        <w:rPr>
          <w:rFonts w:ascii="Times New Roman" w:hAnsi="Times New Roman"/>
          <w:b/>
          <w:bCs/>
          <w:color w:val="000000"/>
          <w:sz w:val="24"/>
          <w:szCs w:val="24"/>
          <w:shd w:val="clear" w:color="auto" w:fill="FFFFFF"/>
        </w:rPr>
        <w:t>Contract Affidavit</w:t>
      </w:r>
      <w:r w:rsidRPr="007C0929">
        <w:rPr>
          <w:rStyle w:val="apple-converted-space"/>
          <w:rFonts w:ascii="Times New Roman" w:hAnsi="Times New Roman"/>
          <w:color w:val="000000"/>
          <w:sz w:val="24"/>
          <w:szCs w:val="24"/>
          <w:shd w:val="clear" w:color="auto" w:fill="FFFFFF"/>
        </w:rPr>
        <w:t> </w:t>
      </w:r>
      <w:r w:rsidRPr="007C0929">
        <w:rPr>
          <w:rFonts w:ascii="Times New Roman" w:hAnsi="Times New Roman"/>
          <w:b/>
          <w:bCs/>
          <w:color w:val="000000"/>
          <w:sz w:val="24"/>
          <w:szCs w:val="24"/>
          <w:shd w:val="clear" w:color="auto" w:fill="FFFFFF"/>
        </w:rPr>
        <w:t>(</w:t>
      </w:r>
      <w:r w:rsidRPr="007C0929">
        <w:rPr>
          <w:rFonts w:ascii="Times New Roman" w:hAnsi="Times New Roman"/>
          <w:b/>
          <w:bCs/>
          <w:color w:val="000000"/>
          <w:sz w:val="24"/>
          <w:szCs w:val="24"/>
          <w:u w:val="single"/>
          <w:shd w:val="clear" w:color="auto" w:fill="FFFFFF"/>
        </w:rPr>
        <w:t>Attachment C</w:t>
      </w:r>
      <w:r w:rsidRPr="007C0929">
        <w:rPr>
          <w:rFonts w:ascii="Times New Roman" w:hAnsi="Times New Roman"/>
          <w:b/>
          <w:bCs/>
          <w:color w:val="000000"/>
          <w:sz w:val="24"/>
          <w:szCs w:val="24"/>
          <w:shd w:val="clear" w:color="auto" w:fill="FFFFFF"/>
        </w:rPr>
        <w:t>)</w:t>
      </w:r>
      <w:r w:rsidRPr="007C0929">
        <w:rPr>
          <w:rStyle w:val="apple-converted-space"/>
          <w:rFonts w:ascii="Times New Roman" w:hAnsi="Times New Roman"/>
          <w:color w:val="000000"/>
          <w:sz w:val="24"/>
          <w:szCs w:val="24"/>
          <w:shd w:val="clear" w:color="auto" w:fill="FFFFFF"/>
        </w:rPr>
        <w:t> </w:t>
      </w:r>
      <w:r w:rsidR="00890E91" w:rsidRPr="007C0929">
        <w:rPr>
          <w:rStyle w:val="apple-converted-space"/>
          <w:rFonts w:ascii="Times New Roman" w:hAnsi="Times New Roman"/>
          <w:color w:val="000000"/>
          <w:sz w:val="24"/>
          <w:szCs w:val="24"/>
          <w:shd w:val="clear" w:color="auto" w:fill="FFFFFF"/>
        </w:rPr>
        <w:t>shall</w:t>
      </w:r>
      <w:r w:rsidR="00890E91" w:rsidRPr="007C0929">
        <w:rPr>
          <w:rFonts w:ascii="Times New Roman" w:hAnsi="Times New Roman"/>
          <w:color w:val="000000"/>
          <w:sz w:val="24"/>
          <w:szCs w:val="24"/>
          <w:shd w:val="clear" w:color="auto" w:fill="FFFFFF"/>
        </w:rPr>
        <w:t xml:space="preserve"> be</w:t>
      </w:r>
      <w:r w:rsidRPr="007C0929">
        <w:rPr>
          <w:rFonts w:ascii="Times New Roman" w:hAnsi="Times New Roman"/>
          <w:color w:val="000000"/>
          <w:sz w:val="24"/>
          <w:szCs w:val="24"/>
          <w:shd w:val="clear" w:color="auto" w:fill="FFFFFF"/>
        </w:rPr>
        <w:t xml:space="preserve"> completed and submitted by the selected </w:t>
      </w:r>
      <w:r w:rsidR="00FC41BC" w:rsidRPr="007C0929">
        <w:rPr>
          <w:rFonts w:ascii="Times New Roman" w:hAnsi="Times New Roman"/>
          <w:color w:val="000000"/>
          <w:sz w:val="24"/>
          <w:szCs w:val="24"/>
          <w:shd w:val="clear" w:color="auto" w:fill="FFFFFF"/>
        </w:rPr>
        <w:t xml:space="preserve">Contractor </w:t>
      </w:r>
      <w:r w:rsidRPr="007C0929">
        <w:rPr>
          <w:rFonts w:ascii="Times New Roman" w:hAnsi="Times New Roman"/>
          <w:color w:val="000000"/>
          <w:sz w:val="24"/>
          <w:szCs w:val="24"/>
          <w:shd w:val="clear" w:color="auto" w:fill="FFFFFF"/>
        </w:rPr>
        <w:t xml:space="preserve">within </w:t>
      </w:r>
      <w:r w:rsidR="009E765B" w:rsidRPr="009E765B">
        <w:rPr>
          <w:rFonts w:ascii="Times New Roman" w:hAnsi="Times New Roman"/>
          <w:b/>
          <w:color w:val="000000"/>
          <w:sz w:val="24"/>
          <w:szCs w:val="24"/>
          <w:shd w:val="clear" w:color="auto" w:fill="FFFFFF"/>
        </w:rPr>
        <w:t xml:space="preserve">ten </w:t>
      </w:r>
      <w:r w:rsidR="009E765B">
        <w:rPr>
          <w:rFonts w:ascii="Times New Roman" w:hAnsi="Times New Roman"/>
          <w:b/>
          <w:color w:val="000000"/>
          <w:sz w:val="24"/>
          <w:szCs w:val="24"/>
          <w:shd w:val="clear" w:color="auto" w:fill="FFFFFF"/>
        </w:rPr>
        <w:t>(</w:t>
      </w:r>
      <w:r w:rsidRPr="007C0929">
        <w:rPr>
          <w:rFonts w:ascii="Times New Roman" w:hAnsi="Times New Roman"/>
          <w:b/>
          <w:color w:val="000000"/>
          <w:sz w:val="24"/>
          <w:szCs w:val="24"/>
          <w:shd w:val="clear" w:color="auto" w:fill="FFFFFF"/>
        </w:rPr>
        <w:t>10</w:t>
      </w:r>
      <w:r w:rsidR="009E765B">
        <w:rPr>
          <w:rFonts w:ascii="Times New Roman" w:hAnsi="Times New Roman"/>
          <w:b/>
          <w:color w:val="000000"/>
          <w:sz w:val="24"/>
          <w:szCs w:val="24"/>
          <w:shd w:val="clear" w:color="auto" w:fill="FFFFFF"/>
        </w:rPr>
        <w:t>)</w:t>
      </w:r>
      <w:r w:rsidRPr="007C0929">
        <w:rPr>
          <w:rFonts w:ascii="Times New Roman" w:hAnsi="Times New Roman"/>
          <w:color w:val="000000"/>
          <w:sz w:val="24"/>
          <w:szCs w:val="24"/>
          <w:shd w:val="clear" w:color="auto" w:fill="FFFFFF"/>
        </w:rPr>
        <w:t xml:space="preserve"> working days from notification of the recommendation for award and each renewal thereafter. This affidavit includes the financial, political and drug and alcohol free work place affirmations and a reaffirmation of the Bid/Proposal Affidavit.</w:t>
      </w:r>
    </w:p>
    <w:p w:rsidR="00FA3DF2" w:rsidRPr="007C0929" w:rsidRDefault="00FA3DF2" w:rsidP="008663FB">
      <w:pPr>
        <w:suppressAutoHyphens/>
        <w:rPr>
          <w:rFonts w:ascii="Times New Roman" w:hAnsi="Times New Roman"/>
          <w:sz w:val="24"/>
        </w:rPr>
      </w:pPr>
    </w:p>
    <w:p w:rsidR="00C56D59" w:rsidRPr="007C0929" w:rsidRDefault="008F58F4" w:rsidP="00B57596">
      <w:pPr>
        <w:pStyle w:val="Heading3"/>
      </w:pPr>
      <w:bookmarkStart w:id="33" w:name="_Toc382210337"/>
      <w:r w:rsidRPr="007C0929">
        <w:t>2.</w:t>
      </w:r>
      <w:r w:rsidR="00BC76C3" w:rsidRPr="007C0929">
        <w:t>1</w:t>
      </w:r>
      <w:r w:rsidR="005E5065" w:rsidRPr="007C0929">
        <w:t>9</w:t>
      </w:r>
      <w:r w:rsidRPr="007C0929">
        <w:tab/>
      </w:r>
      <w:r w:rsidR="00C56D59" w:rsidRPr="00B57596">
        <w:rPr>
          <w:u w:val="single"/>
        </w:rPr>
        <w:t>Public Information Act Notice</w:t>
      </w:r>
      <w:bookmarkEnd w:id="33"/>
    </w:p>
    <w:p w:rsidR="00C56D59" w:rsidRPr="007C0929" w:rsidRDefault="00C56D59" w:rsidP="008663FB">
      <w:pPr>
        <w:suppressAutoHyphens/>
        <w:rPr>
          <w:rFonts w:ascii="Times New Roman" w:hAnsi="Times New Roman"/>
          <w:sz w:val="24"/>
        </w:rPr>
      </w:pPr>
    </w:p>
    <w:p w:rsidR="00410157" w:rsidRDefault="00C56D59" w:rsidP="00CB5F66">
      <w:pPr>
        <w:suppressAutoHyphens/>
        <w:ind w:left="720"/>
        <w:rPr>
          <w:rFonts w:ascii="Times New Roman" w:hAnsi="Times New Roman"/>
          <w:sz w:val="24"/>
        </w:rPr>
      </w:pPr>
      <w:r w:rsidRPr="007C0929">
        <w:rPr>
          <w:rFonts w:ascii="Times New Roman" w:hAnsi="Times New Roman"/>
          <w:sz w:val="24"/>
        </w:rPr>
        <w:t xml:space="preserve">Offerors </w:t>
      </w:r>
      <w:r w:rsidR="00890E91" w:rsidRPr="007C0929">
        <w:rPr>
          <w:rFonts w:ascii="Times New Roman" w:hAnsi="Times New Roman"/>
          <w:sz w:val="24"/>
        </w:rPr>
        <w:t>shall give</w:t>
      </w:r>
      <w:r w:rsidR="00C74F18" w:rsidRPr="007C0929">
        <w:rPr>
          <w:rFonts w:ascii="Times New Roman" w:hAnsi="Times New Roman"/>
          <w:sz w:val="24"/>
        </w:rPr>
        <w:t xml:space="preserve"> s</w:t>
      </w:r>
      <w:r w:rsidRPr="007C0929">
        <w:rPr>
          <w:rFonts w:ascii="Times New Roman" w:hAnsi="Times New Roman"/>
          <w:sz w:val="24"/>
        </w:rPr>
        <w:t xml:space="preserve">pecific attention to the identification of those portions of their Proposals that they deem to be confidential, proprietary information or trade secrets and provide justification why such materials, upon request, should not be disclosed by the State under the Access to Public Records Act, State Government Article, Title 10, Subtitle 6, Annotated Code of Maryland.  </w:t>
      </w:r>
    </w:p>
    <w:p w:rsidR="00410157" w:rsidRDefault="00410157" w:rsidP="00CB5F66">
      <w:pPr>
        <w:suppressAutoHyphens/>
        <w:ind w:left="720"/>
        <w:rPr>
          <w:rFonts w:ascii="Times New Roman" w:hAnsi="Times New Roman"/>
          <w:sz w:val="24"/>
        </w:rPr>
      </w:pPr>
    </w:p>
    <w:p w:rsidR="00C56D59" w:rsidRDefault="00C56D59" w:rsidP="00410157">
      <w:pPr>
        <w:suppressAutoHyphens/>
        <w:ind w:left="720"/>
        <w:rPr>
          <w:rFonts w:ascii="Times New Roman" w:hAnsi="Times New Roman"/>
          <w:sz w:val="24"/>
        </w:rPr>
      </w:pPr>
      <w:r w:rsidRPr="007C0929">
        <w:rPr>
          <w:rFonts w:ascii="Times New Roman" w:hAnsi="Times New Roman"/>
          <w:sz w:val="24"/>
        </w:rPr>
        <w:t xml:space="preserve">Offerors are advised that, upon request for this information from a third party, the Procurement Officer is required to make an independent determination as to whether the information </w:t>
      </w:r>
      <w:r w:rsidR="00890E91" w:rsidRPr="007C0929">
        <w:rPr>
          <w:rFonts w:ascii="Times New Roman" w:hAnsi="Times New Roman"/>
          <w:sz w:val="24"/>
        </w:rPr>
        <w:t>shall be</w:t>
      </w:r>
      <w:r w:rsidRPr="007C0929">
        <w:rPr>
          <w:rFonts w:ascii="Times New Roman" w:hAnsi="Times New Roman"/>
          <w:sz w:val="24"/>
        </w:rPr>
        <w:t xml:space="preserve"> divulged to the party.  A blanket statement declaring the entire Proposal confidential is not acceptable.</w:t>
      </w:r>
    </w:p>
    <w:p w:rsidR="00C67ABC" w:rsidRPr="007C0929" w:rsidRDefault="00C67ABC" w:rsidP="008663FB">
      <w:pPr>
        <w:suppressAutoHyphens/>
        <w:rPr>
          <w:rFonts w:ascii="Times New Roman" w:hAnsi="Times New Roman"/>
          <w:sz w:val="24"/>
        </w:rPr>
      </w:pPr>
    </w:p>
    <w:p w:rsidR="00C56D59" w:rsidRPr="007C0929" w:rsidRDefault="008F58F4" w:rsidP="00B57596">
      <w:pPr>
        <w:pStyle w:val="Heading3"/>
      </w:pPr>
      <w:bookmarkStart w:id="34" w:name="_Toc382210338"/>
      <w:r w:rsidRPr="007C0929">
        <w:t>2.</w:t>
      </w:r>
      <w:r w:rsidR="005E5065" w:rsidRPr="007C0929">
        <w:t>20</w:t>
      </w:r>
      <w:r w:rsidR="00C56D59" w:rsidRPr="007C0929">
        <w:tab/>
      </w:r>
      <w:r w:rsidR="00C56D59" w:rsidRPr="00B57596">
        <w:rPr>
          <w:u w:val="single"/>
        </w:rPr>
        <w:t>Contractor's Responsibilities</w:t>
      </w:r>
      <w:bookmarkEnd w:id="34"/>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lastRenderedPageBreak/>
        <w:t xml:space="preserve">The State will enter into </w:t>
      </w:r>
      <w:r w:rsidR="00FD3A35" w:rsidRPr="007C0929">
        <w:rPr>
          <w:rFonts w:ascii="Times New Roman" w:hAnsi="Times New Roman"/>
          <w:sz w:val="24"/>
        </w:rPr>
        <w:t xml:space="preserve">a </w:t>
      </w:r>
      <w:r w:rsidRPr="007C0929">
        <w:rPr>
          <w:rFonts w:ascii="Times New Roman" w:hAnsi="Times New Roman"/>
          <w:sz w:val="24"/>
        </w:rPr>
        <w:t>contractual agreement with the selected Offeror</w:t>
      </w:r>
      <w:r w:rsidR="00FD3A35" w:rsidRPr="007C0929">
        <w:rPr>
          <w:rFonts w:ascii="Times New Roman" w:hAnsi="Times New Roman"/>
          <w:sz w:val="24"/>
        </w:rPr>
        <w:t xml:space="preserve">. The selected </w:t>
      </w:r>
      <w:r w:rsidR="00890E91" w:rsidRPr="007C0929">
        <w:rPr>
          <w:rFonts w:ascii="Times New Roman" w:hAnsi="Times New Roman"/>
          <w:sz w:val="24"/>
        </w:rPr>
        <w:t>Offeror</w:t>
      </w:r>
      <w:r w:rsidR="00890E91">
        <w:rPr>
          <w:rFonts w:ascii="Times New Roman" w:hAnsi="Times New Roman"/>
          <w:sz w:val="24"/>
        </w:rPr>
        <w:t xml:space="preserve"> </w:t>
      </w:r>
      <w:r w:rsidR="00890E91" w:rsidRPr="007C0929">
        <w:rPr>
          <w:rFonts w:ascii="Times New Roman" w:hAnsi="Times New Roman"/>
          <w:sz w:val="24"/>
        </w:rPr>
        <w:t>shall</w:t>
      </w:r>
      <w:r w:rsidRPr="007C0929">
        <w:rPr>
          <w:rFonts w:ascii="Times New Roman" w:hAnsi="Times New Roman"/>
          <w:sz w:val="24"/>
        </w:rPr>
        <w:t xml:space="preserve"> be responsible for all services as required by this RFP.  Subcontractors are prohibited from performing the services under any contractual agreement resulting from this solicitation without the prior approval of the State.</w:t>
      </w:r>
    </w:p>
    <w:p w:rsidR="00C56D59" w:rsidRPr="007C0929" w:rsidRDefault="00C56D59" w:rsidP="00CB5F66">
      <w:pPr>
        <w:suppressAutoHyphens/>
        <w:ind w:left="720"/>
        <w:rPr>
          <w:rFonts w:ascii="Times New Roman" w:hAnsi="Times New Roman"/>
          <w:sz w:val="24"/>
        </w:rPr>
      </w:pPr>
    </w:p>
    <w:p w:rsidR="00646F54" w:rsidRPr="007C0929" w:rsidRDefault="00646F54" w:rsidP="00646F54">
      <w:pPr>
        <w:suppressAutoHyphens/>
        <w:ind w:left="720"/>
        <w:rPr>
          <w:rFonts w:ascii="Times New Roman" w:hAnsi="Times New Roman"/>
          <w:sz w:val="24"/>
        </w:rPr>
      </w:pPr>
      <w:r w:rsidRPr="007C0929">
        <w:rPr>
          <w:rFonts w:ascii="Times New Roman" w:hAnsi="Times New Roman"/>
          <w:sz w:val="24"/>
        </w:rPr>
        <w:t>If an Offeror that seeks to perform or provide the services required by this RFP is the subsidiary of another entity, all information submitted by the Offeror, such as but not limited to, minimum Offeror requirements, references and financial reports</w:t>
      </w:r>
      <w:r w:rsidRPr="007C0929">
        <w:rPr>
          <w:rFonts w:ascii="Times New Roman" w:hAnsi="Times New Roman"/>
          <w:sz w:val="24"/>
          <w:szCs w:val="24"/>
        </w:rPr>
        <w:t xml:space="preserve">, or experience and documentation (e.g. insurance policies, bonds, letters of credit) used to meet minimum qualifications, if any, shall pertain exclusively to the Offeror, unless the parent organization </w:t>
      </w:r>
      <w:r w:rsidRPr="007C0929">
        <w:rPr>
          <w:rFonts w:ascii="Times New Roman" w:hAnsi="Times New Roman"/>
          <w:sz w:val="24"/>
        </w:rPr>
        <w:t xml:space="preserve">will guarantee the performance of the subsidiary.  If applicable, the Offeror’s Proposal shall contain an explicit statement that the parent organization will guarantee the performance of the subsidiary.  </w:t>
      </w:r>
    </w:p>
    <w:p w:rsidR="00646F54" w:rsidRPr="007C0929" w:rsidRDefault="00646F54" w:rsidP="00646F54">
      <w:pPr>
        <w:suppressAutoHyphens/>
        <w:rPr>
          <w:rFonts w:ascii="Times New Roman" w:hAnsi="Times New Roman"/>
          <w:sz w:val="24"/>
          <w:szCs w:val="24"/>
        </w:rPr>
      </w:pPr>
    </w:p>
    <w:p w:rsidR="00353997" w:rsidRPr="007C0929" w:rsidRDefault="00646F54" w:rsidP="00353997">
      <w:pPr>
        <w:suppressAutoHyphens/>
        <w:ind w:left="720"/>
        <w:rPr>
          <w:rFonts w:ascii="Times New Roman" w:hAnsi="Times New Roman"/>
          <w:spacing w:val="-3"/>
          <w:sz w:val="24"/>
          <w:szCs w:val="24"/>
        </w:rPr>
      </w:pPr>
      <w:r w:rsidRPr="007C0929">
        <w:rPr>
          <w:rFonts w:ascii="Times New Roman" w:hAnsi="Times New Roman"/>
          <w:spacing w:val="-3"/>
          <w:sz w:val="24"/>
          <w:szCs w:val="24"/>
        </w:rPr>
        <w:t xml:space="preserve">Although experience and documentation of an Offeror’s parent </w:t>
      </w:r>
      <w:r w:rsidR="00F225F1" w:rsidRPr="007C0929">
        <w:rPr>
          <w:rFonts w:ascii="Times New Roman" w:hAnsi="Times New Roman"/>
          <w:color w:val="000000" w:themeColor="text1"/>
          <w:spacing w:val="-3"/>
          <w:sz w:val="24"/>
          <w:szCs w:val="24"/>
        </w:rPr>
        <w:t xml:space="preserve">organization </w:t>
      </w:r>
      <w:r w:rsidRPr="007C0929">
        <w:rPr>
          <w:rFonts w:ascii="Times New Roman" w:hAnsi="Times New Roman"/>
          <w:spacing w:val="-3"/>
          <w:sz w:val="24"/>
          <w:szCs w:val="24"/>
        </w:rPr>
        <w:t xml:space="preserve">may be used to satisfy minimum </w:t>
      </w:r>
      <w:r w:rsidR="00B8566B" w:rsidRPr="007C0929">
        <w:rPr>
          <w:rFonts w:ascii="Times New Roman" w:hAnsi="Times New Roman"/>
          <w:spacing w:val="-3"/>
          <w:sz w:val="24"/>
          <w:szCs w:val="24"/>
        </w:rPr>
        <w:t>qualifications</w:t>
      </w:r>
      <w:r w:rsidR="00B8566B" w:rsidRPr="007C0929">
        <w:rPr>
          <w:rFonts w:ascii="Times New Roman" w:hAnsi="Times New Roman"/>
          <w:color w:val="000000" w:themeColor="text1"/>
          <w:spacing w:val="-3"/>
          <w:sz w:val="24"/>
          <w:szCs w:val="24"/>
        </w:rPr>
        <w:t xml:space="preserve"> </w:t>
      </w:r>
      <w:r w:rsidR="00B8566B" w:rsidRPr="009E765B">
        <w:rPr>
          <w:rFonts w:ascii="Times New Roman" w:hAnsi="Times New Roman"/>
          <w:b/>
          <w:color w:val="000000" w:themeColor="text1"/>
          <w:spacing w:val="-3"/>
          <w:sz w:val="24"/>
          <w:szCs w:val="24"/>
        </w:rPr>
        <w:t>(</w:t>
      </w:r>
      <w:r w:rsidR="00B36963" w:rsidRPr="009E765B">
        <w:rPr>
          <w:rFonts w:ascii="Times New Roman" w:hAnsi="Times New Roman"/>
          <w:b/>
          <w:color w:val="000000" w:themeColor="text1"/>
          <w:spacing w:val="-3"/>
          <w:sz w:val="24"/>
          <w:szCs w:val="24"/>
        </w:rPr>
        <w:t>Section 3</w:t>
      </w:r>
      <w:r w:rsidR="004C2E19" w:rsidRPr="009E765B">
        <w:rPr>
          <w:rFonts w:ascii="Times New Roman" w:hAnsi="Times New Roman"/>
          <w:b/>
          <w:color w:val="000000" w:themeColor="text1"/>
          <w:spacing w:val="-3"/>
          <w:sz w:val="24"/>
          <w:szCs w:val="24"/>
        </w:rPr>
        <w:t>.3</w:t>
      </w:r>
      <w:r w:rsidR="00B36963" w:rsidRPr="009E765B">
        <w:rPr>
          <w:rFonts w:ascii="Times New Roman" w:hAnsi="Times New Roman"/>
          <w:b/>
          <w:color w:val="000000" w:themeColor="text1"/>
          <w:spacing w:val="-3"/>
          <w:sz w:val="24"/>
          <w:szCs w:val="24"/>
        </w:rPr>
        <w:t>)</w:t>
      </w:r>
      <w:r w:rsidRPr="007C0929">
        <w:rPr>
          <w:rFonts w:ascii="Times New Roman" w:hAnsi="Times New Roman"/>
          <w:color w:val="000000" w:themeColor="text1"/>
          <w:spacing w:val="-3"/>
          <w:sz w:val="24"/>
          <w:szCs w:val="24"/>
        </w:rPr>
        <w:t>,</w:t>
      </w:r>
      <w:r w:rsidRPr="007C0929">
        <w:rPr>
          <w:rFonts w:ascii="Times New Roman" w:hAnsi="Times New Roman"/>
          <w:spacing w:val="-3"/>
          <w:sz w:val="24"/>
          <w:szCs w:val="24"/>
        </w:rPr>
        <w:t xml:space="preserve"> a parental guarantee of the performance of the Offeror under this Section will not automatically result in crediting the Offeror with the experience and/or qualifications of the parent under any evaluation criteria pertaining to the actual Offeror’s experience and qualifications.  Instead, the Offeror will be evaluated on the extent to which the State determines that the experience and qualifications of the parent are transferred to and shared with the Offeror, any stated intent by the parent in its guarantee of performance for direct involvement in the performance of the Contract, and the value of the parent’s participation as determined by the State.</w:t>
      </w:r>
    </w:p>
    <w:p w:rsidR="00353997" w:rsidRPr="007C0929" w:rsidRDefault="00353997" w:rsidP="00353997">
      <w:pPr>
        <w:suppressAutoHyphens/>
        <w:ind w:left="720"/>
        <w:rPr>
          <w:rFonts w:ascii="Times New Roman" w:hAnsi="Times New Roman"/>
          <w:spacing w:val="-3"/>
          <w:sz w:val="24"/>
          <w:szCs w:val="24"/>
        </w:rPr>
      </w:pPr>
    </w:p>
    <w:p w:rsidR="00C56D59" w:rsidRPr="007C0929" w:rsidRDefault="00BC76C3" w:rsidP="00B57596">
      <w:pPr>
        <w:pStyle w:val="Heading3"/>
      </w:pPr>
      <w:bookmarkStart w:id="35" w:name="_Toc382210339"/>
      <w:r w:rsidRPr="007C0929">
        <w:t>2.</w:t>
      </w:r>
      <w:r w:rsidR="00353997" w:rsidRPr="007C0929">
        <w:t>2</w:t>
      </w:r>
      <w:r w:rsidR="005E5065" w:rsidRPr="007C0929">
        <w:t>1</w:t>
      </w:r>
      <w:r w:rsidR="00C56D59" w:rsidRPr="007C0929">
        <w:tab/>
      </w:r>
      <w:r w:rsidR="00C56D59" w:rsidRPr="00B57596">
        <w:rPr>
          <w:u w:val="single"/>
        </w:rPr>
        <w:t>Document Ownership</w:t>
      </w:r>
      <w:bookmarkEnd w:id="35"/>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In the event of Contract award, all data and documentation produced as part of the Contract </w:t>
      </w:r>
      <w:r w:rsidR="00B8566B" w:rsidRPr="007C0929">
        <w:rPr>
          <w:rFonts w:ascii="Times New Roman" w:hAnsi="Times New Roman"/>
          <w:sz w:val="24"/>
        </w:rPr>
        <w:t>shall become</w:t>
      </w:r>
      <w:r w:rsidRPr="007C0929">
        <w:rPr>
          <w:rFonts w:ascii="Times New Roman" w:hAnsi="Times New Roman"/>
          <w:sz w:val="24"/>
        </w:rPr>
        <w:t xml:space="preserve"> the exclus</w:t>
      </w:r>
      <w:r w:rsidR="00FD3A35" w:rsidRPr="007C0929">
        <w:rPr>
          <w:rFonts w:ascii="Times New Roman" w:hAnsi="Times New Roman"/>
          <w:sz w:val="24"/>
        </w:rPr>
        <w:t>ive property of the Department</w:t>
      </w:r>
      <w:r w:rsidRPr="007C0929">
        <w:rPr>
          <w:rFonts w:ascii="Times New Roman" w:hAnsi="Times New Roman"/>
          <w:sz w:val="24"/>
        </w:rPr>
        <w:t>, State of Maryland and may not be removed by an employee of the Contractor or subcontractor(s)</w:t>
      </w:r>
      <w:r w:rsidR="0019477C" w:rsidRPr="007C0929">
        <w:rPr>
          <w:rFonts w:ascii="Times New Roman" w:hAnsi="Times New Roman"/>
          <w:sz w:val="24"/>
        </w:rPr>
        <w:t>,</w:t>
      </w:r>
      <w:r w:rsidRPr="007C0929">
        <w:rPr>
          <w:rFonts w:ascii="Times New Roman" w:hAnsi="Times New Roman"/>
          <w:sz w:val="24"/>
        </w:rPr>
        <w:t xml:space="preserve"> or used, sold, reproduced or duplicated in any way for any purpose by the Contractor or subcontractor(s) without the written permission of the Department. Technical Proposals received from Offerors in response to this RFP and the corresponding </w:t>
      </w:r>
      <w:r w:rsidR="00FC41BC" w:rsidRPr="007C0929">
        <w:rPr>
          <w:rFonts w:ascii="Times New Roman" w:hAnsi="Times New Roman"/>
          <w:sz w:val="24"/>
        </w:rPr>
        <w:t xml:space="preserve">Financial </w:t>
      </w:r>
      <w:r w:rsidRPr="007C0929">
        <w:rPr>
          <w:rFonts w:ascii="Times New Roman" w:hAnsi="Times New Roman"/>
          <w:sz w:val="24"/>
        </w:rPr>
        <w:t xml:space="preserve">Proposals from qualified Offerors </w:t>
      </w:r>
      <w:r w:rsidR="00B8566B" w:rsidRPr="007C0929">
        <w:rPr>
          <w:rFonts w:ascii="Times New Roman" w:hAnsi="Times New Roman"/>
          <w:sz w:val="24"/>
        </w:rPr>
        <w:t>shall become</w:t>
      </w:r>
      <w:r w:rsidRPr="007C0929">
        <w:rPr>
          <w:rFonts w:ascii="Times New Roman" w:hAnsi="Times New Roman"/>
          <w:sz w:val="24"/>
        </w:rPr>
        <w:t xml:space="preserve"> the property of the </w:t>
      </w:r>
      <w:r w:rsidR="00B8566B" w:rsidRPr="007C0929">
        <w:rPr>
          <w:rFonts w:ascii="Times New Roman" w:hAnsi="Times New Roman"/>
          <w:sz w:val="24"/>
        </w:rPr>
        <w:t>Department and</w:t>
      </w:r>
      <w:r w:rsidRPr="007C0929">
        <w:rPr>
          <w:rFonts w:ascii="Times New Roman" w:hAnsi="Times New Roman"/>
          <w:sz w:val="24"/>
        </w:rPr>
        <w:t xml:space="preserve"> will not be returned to the Offeror.</w:t>
      </w:r>
    </w:p>
    <w:p w:rsidR="00C56D59" w:rsidRPr="007C0929" w:rsidRDefault="00C56D59" w:rsidP="008663FB">
      <w:pPr>
        <w:suppressAutoHyphens/>
        <w:rPr>
          <w:rFonts w:ascii="Times New Roman" w:hAnsi="Times New Roman"/>
          <w:sz w:val="24"/>
        </w:rPr>
      </w:pPr>
    </w:p>
    <w:p w:rsidR="00C56D59" w:rsidRPr="007C0929" w:rsidRDefault="00C56D59" w:rsidP="00B57596">
      <w:pPr>
        <w:pStyle w:val="Heading3"/>
      </w:pPr>
      <w:bookmarkStart w:id="36" w:name="_Toc382210340"/>
      <w:r w:rsidRPr="007C0929">
        <w:t>2.2</w:t>
      </w:r>
      <w:r w:rsidR="005E5065" w:rsidRPr="007C0929">
        <w:t>2</w:t>
      </w:r>
      <w:r w:rsidR="000A00D1" w:rsidRPr="007C0929">
        <w:tab/>
      </w:r>
      <w:r w:rsidRPr="00B57596">
        <w:rPr>
          <w:u w:val="single"/>
        </w:rPr>
        <w:t>General Contractual Conditions</w:t>
      </w:r>
      <w:bookmarkEnd w:id="36"/>
    </w:p>
    <w:p w:rsidR="00C56D59" w:rsidRPr="007C0929" w:rsidRDefault="00C56D59" w:rsidP="008663FB">
      <w:pPr>
        <w:suppressAutoHyphens/>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Any Contract resulting from this RFP shall be governed by the laws of the State of Maryland and shall include at a minimum all the terms and conditions set forth in the </w:t>
      </w:r>
      <w:r w:rsidRPr="007C0929">
        <w:rPr>
          <w:rFonts w:ascii="Times New Roman" w:hAnsi="Times New Roman"/>
          <w:b/>
          <w:sz w:val="24"/>
        </w:rPr>
        <w:t>Services Contract</w:t>
      </w:r>
      <w:r w:rsidR="002A3AB6">
        <w:rPr>
          <w:rFonts w:ascii="Times New Roman" w:hAnsi="Times New Roman"/>
          <w:b/>
          <w:sz w:val="24"/>
        </w:rPr>
        <w:t xml:space="preserve"> </w:t>
      </w:r>
      <w:r w:rsidRPr="007C0929">
        <w:rPr>
          <w:rFonts w:ascii="Times New Roman" w:hAnsi="Times New Roman"/>
          <w:b/>
          <w:bCs/>
          <w:sz w:val="24"/>
        </w:rPr>
        <w:t>(</w:t>
      </w:r>
      <w:r w:rsidRPr="007C0929">
        <w:rPr>
          <w:rFonts w:ascii="Times New Roman" w:hAnsi="Times New Roman"/>
          <w:b/>
          <w:bCs/>
          <w:sz w:val="24"/>
          <w:u w:val="single"/>
        </w:rPr>
        <w:t>Attachment D</w:t>
      </w:r>
      <w:r w:rsidRPr="007C0929">
        <w:rPr>
          <w:rFonts w:ascii="Times New Roman" w:hAnsi="Times New Roman"/>
          <w:b/>
          <w:bCs/>
          <w:sz w:val="24"/>
        </w:rPr>
        <w:t>)</w:t>
      </w:r>
      <w:r w:rsidRPr="007C0929">
        <w:rPr>
          <w:rFonts w:ascii="Times New Roman" w:hAnsi="Times New Roman"/>
          <w:sz w:val="24"/>
        </w:rPr>
        <w:t xml:space="preserve"> and </w:t>
      </w:r>
      <w:r w:rsidRPr="007C0929">
        <w:rPr>
          <w:rFonts w:ascii="Times New Roman" w:hAnsi="Times New Roman"/>
          <w:b/>
          <w:sz w:val="24"/>
        </w:rPr>
        <w:t>Contract Affidavit</w:t>
      </w:r>
      <w:r w:rsidR="002A3AB6">
        <w:rPr>
          <w:rFonts w:ascii="Times New Roman" w:hAnsi="Times New Roman"/>
          <w:b/>
          <w:sz w:val="24"/>
        </w:rPr>
        <w:t xml:space="preserve"> </w:t>
      </w:r>
      <w:r w:rsidRPr="007C0929">
        <w:rPr>
          <w:rFonts w:ascii="Times New Roman" w:hAnsi="Times New Roman"/>
          <w:b/>
          <w:bCs/>
          <w:sz w:val="24"/>
          <w:u w:val="single"/>
        </w:rPr>
        <w:t>(Attachment C)</w:t>
      </w:r>
      <w:r w:rsidRPr="007C0929">
        <w:rPr>
          <w:rFonts w:ascii="Times New Roman" w:hAnsi="Times New Roman"/>
          <w:sz w:val="24"/>
        </w:rPr>
        <w:t>.</w:t>
      </w:r>
    </w:p>
    <w:p w:rsidR="00C56D59" w:rsidRPr="007C0929" w:rsidRDefault="00C56D59" w:rsidP="00CB5F66">
      <w:pPr>
        <w:suppressAutoHyphens/>
        <w:ind w:left="720"/>
        <w:rPr>
          <w:rFonts w:ascii="Times New Roman" w:hAnsi="Times New Roman"/>
          <w:sz w:val="24"/>
        </w:rPr>
      </w:pPr>
    </w:p>
    <w:p w:rsidR="00C56D59" w:rsidRPr="007C0929" w:rsidRDefault="00C56D59" w:rsidP="00CB5F66">
      <w:pPr>
        <w:suppressAutoHyphens/>
        <w:ind w:left="720"/>
        <w:rPr>
          <w:rFonts w:ascii="Times New Roman" w:hAnsi="Times New Roman"/>
          <w:sz w:val="24"/>
        </w:rPr>
      </w:pPr>
      <w:r w:rsidRPr="007C0929">
        <w:rPr>
          <w:rFonts w:ascii="Times New Roman" w:hAnsi="Times New Roman"/>
          <w:sz w:val="24"/>
        </w:rPr>
        <w:t xml:space="preserve">Prior to Award, both the Contract and the Affidavit </w:t>
      </w:r>
      <w:r w:rsidR="00B8566B" w:rsidRPr="007C0929">
        <w:rPr>
          <w:rFonts w:ascii="Times New Roman" w:hAnsi="Times New Roman"/>
          <w:sz w:val="24"/>
        </w:rPr>
        <w:t>shall be</w:t>
      </w:r>
      <w:r w:rsidRPr="007C0929">
        <w:rPr>
          <w:rFonts w:ascii="Times New Roman" w:hAnsi="Times New Roman"/>
          <w:sz w:val="24"/>
        </w:rPr>
        <w:t xml:space="preserve"> completed along with witnessed signatures and dates and submitted by the recommended Contractor.   </w:t>
      </w:r>
    </w:p>
    <w:p w:rsidR="00C56D59" w:rsidRDefault="00C56D59" w:rsidP="008663FB">
      <w:pPr>
        <w:suppressAutoHyphens/>
        <w:rPr>
          <w:rFonts w:ascii="Times New Roman" w:hAnsi="Times New Roman"/>
          <w:sz w:val="24"/>
        </w:rPr>
      </w:pPr>
    </w:p>
    <w:p w:rsidR="002A3AB6" w:rsidRPr="007C0929" w:rsidRDefault="002A3AB6" w:rsidP="008663FB">
      <w:pPr>
        <w:suppressAutoHyphens/>
        <w:rPr>
          <w:rFonts w:ascii="Times New Roman" w:hAnsi="Times New Roman"/>
          <w:sz w:val="24"/>
        </w:rPr>
      </w:pPr>
    </w:p>
    <w:p w:rsidR="008F58F4" w:rsidRPr="007C0929" w:rsidRDefault="008F58F4" w:rsidP="00B57596">
      <w:pPr>
        <w:pStyle w:val="Heading3"/>
      </w:pPr>
      <w:bookmarkStart w:id="37" w:name="_Toc382210341"/>
      <w:r w:rsidRPr="007C0929">
        <w:lastRenderedPageBreak/>
        <w:t>2.2</w:t>
      </w:r>
      <w:r w:rsidR="005E5065" w:rsidRPr="007C0929">
        <w:t>3</w:t>
      </w:r>
      <w:r w:rsidRPr="007C0929">
        <w:tab/>
      </w:r>
      <w:r w:rsidRPr="00B57596">
        <w:rPr>
          <w:u w:val="single"/>
        </w:rPr>
        <w:t>Procurement Method</w:t>
      </w:r>
      <w:bookmarkEnd w:id="37"/>
    </w:p>
    <w:p w:rsidR="008F58F4" w:rsidRPr="007C0929" w:rsidRDefault="008F58F4" w:rsidP="008F58F4">
      <w:pPr>
        <w:suppressAutoHyphens/>
        <w:rPr>
          <w:rFonts w:ascii="Times New Roman" w:hAnsi="Times New Roman"/>
          <w:sz w:val="24"/>
        </w:rPr>
      </w:pPr>
    </w:p>
    <w:p w:rsidR="008F58F4" w:rsidRPr="007C0929" w:rsidRDefault="008F58F4" w:rsidP="008F58F4">
      <w:pPr>
        <w:suppressAutoHyphens/>
        <w:ind w:left="720"/>
        <w:rPr>
          <w:rFonts w:ascii="Times New Roman" w:hAnsi="Times New Roman"/>
          <w:sz w:val="24"/>
        </w:rPr>
      </w:pPr>
      <w:r w:rsidRPr="007C0929">
        <w:rPr>
          <w:rFonts w:ascii="Times New Roman" w:hAnsi="Times New Roman"/>
          <w:sz w:val="24"/>
        </w:rPr>
        <w:t xml:space="preserve">This procurement is being conducted in accordance with </w:t>
      </w:r>
      <w:r w:rsidR="00CC20D0" w:rsidRPr="009E765B">
        <w:rPr>
          <w:rFonts w:ascii="Times New Roman" w:hAnsi="Times New Roman"/>
          <w:b/>
          <w:sz w:val="24"/>
        </w:rPr>
        <w:t>COMAR Title 21.05.03</w:t>
      </w:r>
      <w:r w:rsidRPr="007C0929">
        <w:rPr>
          <w:rFonts w:ascii="Times New Roman" w:hAnsi="Times New Roman"/>
          <w:sz w:val="24"/>
        </w:rPr>
        <w:t xml:space="preserve">, Procurement by Competitive Sealed Proposals.  </w:t>
      </w:r>
    </w:p>
    <w:p w:rsidR="00865494" w:rsidRPr="007C0929" w:rsidRDefault="00865494" w:rsidP="008663FB">
      <w:pPr>
        <w:suppressAutoHyphens/>
        <w:rPr>
          <w:rFonts w:ascii="Times New Roman" w:hAnsi="Times New Roman"/>
          <w:sz w:val="24"/>
        </w:rPr>
      </w:pPr>
    </w:p>
    <w:p w:rsidR="008F58F4" w:rsidRPr="007C0929" w:rsidRDefault="008F58F4" w:rsidP="00B57596">
      <w:pPr>
        <w:pStyle w:val="Heading3"/>
      </w:pPr>
      <w:bookmarkStart w:id="38" w:name="_Toc382210342"/>
      <w:r w:rsidRPr="007C0929">
        <w:t>2.2</w:t>
      </w:r>
      <w:r w:rsidR="005E5065" w:rsidRPr="007C0929">
        <w:t>4</w:t>
      </w:r>
      <w:r w:rsidRPr="007C0929">
        <w:tab/>
      </w:r>
      <w:r w:rsidRPr="00B57596">
        <w:rPr>
          <w:u w:val="single"/>
        </w:rPr>
        <w:t>Contract Type</w:t>
      </w:r>
      <w:bookmarkEnd w:id="38"/>
    </w:p>
    <w:p w:rsidR="00865494" w:rsidRPr="007C0929" w:rsidRDefault="00865494" w:rsidP="008F58F4">
      <w:pPr>
        <w:suppressAutoHyphens/>
        <w:rPr>
          <w:rFonts w:ascii="Times New Roman" w:hAnsi="Times New Roman"/>
          <w:b/>
          <w:bCs/>
          <w:sz w:val="24"/>
          <w:u w:val="single"/>
        </w:rPr>
      </w:pPr>
    </w:p>
    <w:p w:rsidR="008F58F4" w:rsidRPr="009E765B" w:rsidRDefault="00607B54" w:rsidP="008F58F4">
      <w:pPr>
        <w:suppressAutoHyphens/>
        <w:ind w:left="720"/>
        <w:rPr>
          <w:rFonts w:ascii="Times New Roman" w:hAnsi="Times New Roman"/>
          <w:b/>
          <w:sz w:val="24"/>
        </w:rPr>
      </w:pPr>
      <w:r w:rsidRPr="007C0929">
        <w:rPr>
          <w:rFonts w:ascii="Times New Roman" w:hAnsi="Times New Roman"/>
          <w:sz w:val="24"/>
        </w:rPr>
        <w:t>The Contract that results from this RFP shall be</w:t>
      </w:r>
      <w:r w:rsidR="00FD3A35" w:rsidRPr="007C0929">
        <w:rPr>
          <w:rFonts w:ascii="Times New Roman" w:hAnsi="Times New Roman"/>
          <w:sz w:val="24"/>
        </w:rPr>
        <w:t xml:space="preserve"> a</w:t>
      </w:r>
      <w:r w:rsidR="00BC76C3" w:rsidRPr="007C0929">
        <w:rPr>
          <w:rFonts w:ascii="Times New Roman" w:hAnsi="Times New Roman"/>
          <w:sz w:val="24"/>
        </w:rPr>
        <w:t>n indefinite quanti</w:t>
      </w:r>
      <w:r w:rsidR="004E5973" w:rsidRPr="007C0929">
        <w:rPr>
          <w:rFonts w:ascii="Times New Roman" w:hAnsi="Times New Roman"/>
          <w:sz w:val="24"/>
        </w:rPr>
        <w:t>t</w:t>
      </w:r>
      <w:r w:rsidR="00BC76C3" w:rsidRPr="007C0929">
        <w:rPr>
          <w:rFonts w:ascii="Times New Roman" w:hAnsi="Times New Roman"/>
          <w:sz w:val="24"/>
        </w:rPr>
        <w:t xml:space="preserve">y contract </w:t>
      </w:r>
      <w:r w:rsidR="00B8566B" w:rsidRPr="007C0929">
        <w:rPr>
          <w:rFonts w:ascii="Times New Roman" w:hAnsi="Times New Roman"/>
          <w:sz w:val="24"/>
        </w:rPr>
        <w:t>with Firm</w:t>
      </w:r>
      <w:r w:rsidR="00CC20D0" w:rsidRPr="007C0929">
        <w:rPr>
          <w:rFonts w:ascii="Times New Roman" w:hAnsi="Times New Roman"/>
          <w:sz w:val="24"/>
        </w:rPr>
        <w:t xml:space="preserve"> Fixed Unit Prices in accordance with </w:t>
      </w:r>
      <w:r w:rsidR="00CC20D0" w:rsidRPr="009E765B">
        <w:rPr>
          <w:rFonts w:ascii="Times New Roman" w:hAnsi="Times New Roman"/>
          <w:b/>
          <w:sz w:val="24"/>
        </w:rPr>
        <w:t>COMAR 21.06.03.02 (A</w:t>
      </w:r>
      <w:r w:rsidR="007F1F62" w:rsidRPr="009E765B">
        <w:rPr>
          <w:rFonts w:ascii="Times New Roman" w:hAnsi="Times New Roman"/>
          <w:b/>
          <w:sz w:val="24"/>
        </w:rPr>
        <w:t>) (</w:t>
      </w:r>
      <w:r w:rsidR="00CC20D0" w:rsidRPr="009E765B">
        <w:rPr>
          <w:rFonts w:ascii="Times New Roman" w:hAnsi="Times New Roman"/>
          <w:b/>
          <w:sz w:val="24"/>
        </w:rPr>
        <w:t>1) and 21.06.03 06 (A</w:t>
      </w:r>
      <w:r w:rsidR="007F1F62" w:rsidRPr="009E765B">
        <w:rPr>
          <w:rFonts w:ascii="Times New Roman" w:hAnsi="Times New Roman"/>
          <w:b/>
          <w:sz w:val="24"/>
        </w:rPr>
        <w:t>) (</w:t>
      </w:r>
      <w:r w:rsidR="00CC20D0" w:rsidRPr="009E765B">
        <w:rPr>
          <w:rFonts w:ascii="Times New Roman" w:hAnsi="Times New Roman"/>
          <w:b/>
          <w:sz w:val="24"/>
        </w:rPr>
        <w:t>2)</w:t>
      </w:r>
      <w:r w:rsidRPr="009E765B">
        <w:rPr>
          <w:rFonts w:ascii="Times New Roman" w:hAnsi="Times New Roman"/>
          <w:b/>
          <w:sz w:val="24"/>
        </w:rPr>
        <w:t>.</w:t>
      </w:r>
    </w:p>
    <w:p w:rsidR="008F58F4" w:rsidRPr="007C0929" w:rsidRDefault="008F58F4" w:rsidP="008663FB">
      <w:pPr>
        <w:suppressAutoHyphens/>
        <w:rPr>
          <w:rFonts w:ascii="Times New Roman" w:hAnsi="Times New Roman"/>
          <w:sz w:val="24"/>
        </w:rPr>
      </w:pPr>
    </w:p>
    <w:p w:rsidR="00C56D59" w:rsidRPr="007C0929" w:rsidRDefault="00C56D59" w:rsidP="00B57596">
      <w:pPr>
        <w:pStyle w:val="Heading3"/>
      </w:pPr>
      <w:bookmarkStart w:id="39" w:name="_Toc382210343"/>
      <w:r w:rsidRPr="007C0929">
        <w:t>2.2</w:t>
      </w:r>
      <w:r w:rsidR="005E5065" w:rsidRPr="007C0929">
        <w:t>5</w:t>
      </w:r>
      <w:r w:rsidRPr="007C0929">
        <w:tab/>
      </w:r>
      <w:r w:rsidR="0032754C">
        <w:rPr>
          <w:u w:val="single"/>
        </w:rPr>
        <w:t>Invoicing</w:t>
      </w:r>
      <w:bookmarkEnd w:id="39"/>
    </w:p>
    <w:p w:rsidR="00C56D59" w:rsidRPr="007C0929" w:rsidRDefault="00C56D59" w:rsidP="008663FB">
      <w:pPr>
        <w:suppressAutoHyphens/>
        <w:rPr>
          <w:rFonts w:ascii="Times New Roman" w:hAnsi="Times New Roman"/>
          <w:sz w:val="24"/>
        </w:rPr>
      </w:pPr>
    </w:p>
    <w:p w:rsidR="00607B54" w:rsidRPr="00DE5572" w:rsidRDefault="00607B54" w:rsidP="00607B54">
      <w:pPr>
        <w:ind w:left="720"/>
        <w:rPr>
          <w:rFonts w:ascii="Times New Roman" w:hAnsi="Times New Roman"/>
          <w:sz w:val="24"/>
          <w:szCs w:val="24"/>
        </w:rPr>
      </w:pPr>
      <w:r w:rsidRPr="00DE5572">
        <w:rPr>
          <w:rFonts w:ascii="Times New Roman" w:hAnsi="Times New Roman"/>
          <w:sz w:val="24"/>
          <w:szCs w:val="24"/>
        </w:rPr>
        <w:t xml:space="preserve">The </w:t>
      </w:r>
      <w:r w:rsidR="0032754C" w:rsidRPr="00DE5572">
        <w:rPr>
          <w:rFonts w:ascii="Times New Roman" w:hAnsi="Times New Roman"/>
          <w:sz w:val="24"/>
          <w:szCs w:val="24"/>
        </w:rPr>
        <w:t>Contractor</w:t>
      </w:r>
      <w:r w:rsidR="00CA1B67" w:rsidRPr="00DE5572">
        <w:rPr>
          <w:rFonts w:ascii="Times New Roman" w:hAnsi="Times New Roman"/>
          <w:sz w:val="24"/>
          <w:szCs w:val="24"/>
        </w:rPr>
        <w:t xml:space="preserve"> </w:t>
      </w:r>
      <w:r w:rsidRPr="00DE5572">
        <w:rPr>
          <w:rFonts w:ascii="Times New Roman" w:hAnsi="Times New Roman"/>
          <w:sz w:val="24"/>
          <w:szCs w:val="24"/>
        </w:rPr>
        <w:t xml:space="preserve">shall bill the Department </w:t>
      </w:r>
      <w:r w:rsidR="00EB2ECF" w:rsidRPr="00DE5572">
        <w:rPr>
          <w:rFonts w:ascii="Times New Roman" w:hAnsi="Times New Roman"/>
          <w:sz w:val="24"/>
          <w:szCs w:val="24"/>
        </w:rPr>
        <w:t>after the</w:t>
      </w:r>
      <w:r w:rsidR="00DE5572">
        <w:rPr>
          <w:rFonts w:ascii="Times New Roman" w:hAnsi="Times New Roman"/>
          <w:sz w:val="24"/>
          <w:szCs w:val="24"/>
        </w:rPr>
        <w:t xml:space="preserve"> Transition-I</w:t>
      </w:r>
      <w:r w:rsidR="00EB2ECF" w:rsidRPr="00DE5572">
        <w:rPr>
          <w:rFonts w:ascii="Times New Roman" w:hAnsi="Times New Roman"/>
          <w:sz w:val="24"/>
          <w:szCs w:val="24"/>
        </w:rPr>
        <w:t xml:space="preserve">n </w:t>
      </w:r>
      <w:r w:rsidR="00DE5572">
        <w:rPr>
          <w:rFonts w:ascii="Times New Roman" w:hAnsi="Times New Roman"/>
          <w:sz w:val="24"/>
          <w:szCs w:val="24"/>
        </w:rPr>
        <w:t>period (ref. Section 3.5</w:t>
      </w:r>
      <w:r w:rsidR="00723D00">
        <w:rPr>
          <w:rFonts w:ascii="Times New Roman" w:hAnsi="Times New Roman"/>
          <w:sz w:val="24"/>
          <w:szCs w:val="24"/>
        </w:rPr>
        <w:t>) and</w:t>
      </w:r>
      <w:r w:rsidR="00DE5572">
        <w:rPr>
          <w:rFonts w:ascii="Times New Roman" w:hAnsi="Times New Roman"/>
          <w:sz w:val="24"/>
          <w:szCs w:val="24"/>
        </w:rPr>
        <w:t xml:space="preserve"> initial training of</w:t>
      </w:r>
      <w:r w:rsidR="00EB2ECF" w:rsidRPr="00DE5572">
        <w:rPr>
          <w:rFonts w:ascii="Times New Roman" w:hAnsi="Times New Roman"/>
          <w:sz w:val="24"/>
          <w:szCs w:val="24"/>
        </w:rPr>
        <w:t xml:space="preserve"> Department Administrators</w:t>
      </w:r>
      <w:r w:rsidR="00DE5572">
        <w:rPr>
          <w:rFonts w:ascii="Times New Roman" w:hAnsi="Times New Roman"/>
          <w:sz w:val="24"/>
          <w:szCs w:val="24"/>
        </w:rPr>
        <w:t xml:space="preserve">, DHR staff and management are complete </w:t>
      </w:r>
      <w:r w:rsidR="00DE5572" w:rsidRPr="009E765B">
        <w:rPr>
          <w:rFonts w:ascii="Times New Roman" w:hAnsi="Times New Roman"/>
          <w:b/>
          <w:sz w:val="24"/>
          <w:szCs w:val="24"/>
        </w:rPr>
        <w:t>(ref. Section 3.4 (D))</w:t>
      </w:r>
      <w:r w:rsidR="00EB2ECF" w:rsidRPr="00DE5572">
        <w:rPr>
          <w:rFonts w:ascii="Times New Roman" w:hAnsi="Times New Roman"/>
          <w:sz w:val="24"/>
          <w:szCs w:val="24"/>
        </w:rPr>
        <w:t xml:space="preserve">.  </w:t>
      </w:r>
      <w:r w:rsidR="00DE5572">
        <w:rPr>
          <w:rFonts w:ascii="Times New Roman" w:hAnsi="Times New Roman"/>
          <w:sz w:val="24"/>
          <w:szCs w:val="24"/>
        </w:rPr>
        <w:t xml:space="preserve">DHR will not pay the Contractor prior to the completion of these activities.  </w:t>
      </w:r>
      <w:r w:rsidR="00EB2ECF" w:rsidRPr="00DE5572">
        <w:rPr>
          <w:rFonts w:ascii="Times New Roman" w:hAnsi="Times New Roman"/>
          <w:sz w:val="24"/>
          <w:szCs w:val="24"/>
        </w:rPr>
        <w:t xml:space="preserve">Thereafter, the Contractor shall bill the Department </w:t>
      </w:r>
      <w:r w:rsidR="00536F93" w:rsidRPr="00DE5572">
        <w:rPr>
          <w:rFonts w:ascii="Times New Roman" w:hAnsi="Times New Roman"/>
          <w:sz w:val="24"/>
          <w:szCs w:val="24"/>
        </w:rPr>
        <w:t>quarterly</w:t>
      </w:r>
      <w:r w:rsidR="00EB2ECF" w:rsidRPr="00DE5572">
        <w:rPr>
          <w:rFonts w:ascii="Times New Roman" w:hAnsi="Times New Roman"/>
          <w:sz w:val="24"/>
          <w:szCs w:val="24"/>
        </w:rPr>
        <w:t xml:space="preserve"> for the annual hosting, maintenance and technical support services for the RMTS system</w:t>
      </w:r>
      <w:r w:rsidR="00536F93" w:rsidRPr="00DE5572">
        <w:rPr>
          <w:rFonts w:ascii="Times New Roman" w:hAnsi="Times New Roman"/>
          <w:sz w:val="24"/>
          <w:szCs w:val="24"/>
        </w:rPr>
        <w:t xml:space="preserve">.  Invoices shall be </w:t>
      </w:r>
      <w:r w:rsidR="00F8435A" w:rsidRPr="00DE5572">
        <w:rPr>
          <w:rFonts w:ascii="Times New Roman" w:hAnsi="Times New Roman"/>
          <w:sz w:val="24"/>
          <w:szCs w:val="24"/>
        </w:rPr>
        <w:t>due on</w:t>
      </w:r>
      <w:r w:rsidRPr="00DE5572">
        <w:rPr>
          <w:rFonts w:ascii="Times New Roman" w:hAnsi="Times New Roman"/>
          <w:sz w:val="24"/>
          <w:szCs w:val="24"/>
        </w:rPr>
        <w:t xml:space="preserve"> or before the</w:t>
      </w:r>
      <w:r w:rsidR="009E765B">
        <w:rPr>
          <w:rFonts w:ascii="Times New Roman" w:hAnsi="Times New Roman"/>
          <w:sz w:val="24"/>
          <w:szCs w:val="24"/>
        </w:rPr>
        <w:t xml:space="preserve"> </w:t>
      </w:r>
      <w:r w:rsidRPr="00DE5572">
        <w:rPr>
          <w:rFonts w:ascii="Times New Roman" w:hAnsi="Times New Roman"/>
          <w:b/>
          <w:sz w:val="24"/>
          <w:szCs w:val="24"/>
        </w:rPr>
        <w:t>15</w:t>
      </w:r>
      <w:r w:rsidRPr="00DE5572">
        <w:rPr>
          <w:rFonts w:ascii="Times New Roman" w:hAnsi="Times New Roman"/>
          <w:b/>
          <w:sz w:val="24"/>
          <w:szCs w:val="24"/>
          <w:vertAlign w:val="superscript"/>
        </w:rPr>
        <w:t>th</w:t>
      </w:r>
      <w:r w:rsidRPr="00DE5572">
        <w:rPr>
          <w:rFonts w:ascii="Times New Roman" w:hAnsi="Times New Roman"/>
          <w:sz w:val="24"/>
          <w:szCs w:val="24"/>
        </w:rPr>
        <w:t xml:space="preserve"> day of the month </w:t>
      </w:r>
      <w:r w:rsidR="00536F93" w:rsidRPr="00DE5572">
        <w:rPr>
          <w:rFonts w:ascii="Times New Roman" w:hAnsi="Times New Roman"/>
          <w:sz w:val="24"/>
          <w:szCs w:val="24"/>
        </w:rPr>
        <w:t xml:space="preserve">following the end of the quarter </w:t>
      </w:r>
      <w:r w:rsidR="002A015C" w:rsidRPr="00DE5572">
        <w:rPr>
          <w:rFonts w:ascii="Times New Roman" w:hAnsi="Times New Roman"/>
          <w:sz w:val="24"/>
          <w:szCs w:val="24"/>
        </w:rPr>
        <w:t xml:space="preserve">for services provided in the previous </w:t>
      </w:r>
      <w:r w:rsidR="00536F93" w:rsidRPr="00DE5572">
        <w:rPr>
          <w:rFonts w:ascii="Times New Roman" w:hAnsi="Times New Roman"/>
          <w:sz w:val="24"/>
          <w:szCs w:val="24"/>
        </w:rPr>
        <w:t>quarter</w:t>
      </w:r>
      <w:r w:rsidR="00BC76C3" w:rsidRPr="00DE5572">
        <w:rPr>
          <w:rFonts w:ascii="Times New Roman" w:hAnsi="Times New Roman"/>
          <w:sz w:val="24"/>
          <w:szCs w:val="24"/>
        </w:rPr>
        <w:t>.</w:t>
      </w:r>
    </w:p>
    <w:p w:rsidR="00607B54" w:rsidRPr="007C0929" w:rsidRDefault="00607B54" w:rsidP="00607B54">
      <w:pPr>
        <w:ind w:left="720"/>
        <w:rPr>
          <w:rFonts w:ascii="Times New Roman" w:hAnsi="Times New Roman"/>
          <w:sz w:val="24"/>
          <w:szCs w:val="24"/>
        </w:rPr>
      </w:pPr>
    </w:p>
    <w:p w:rsidR="00607B54" w:rsidRPr="007C0929" w:rsidRDefault="00B8566B" w:rsidP="00607B54">
      <w:pPr>
        <w:ind w:left="720"/>
        <w:rPr>
          <w:rFonts w:ascii="Times New Roman" w:hAnsi="Times New Roman"/>
          <w:sz w:val="24"/>
          <w:szCs w:val="24"/>
        </w:rPr>
      </w:pPr>
      <w:r w:rsidRPr="007C0929">
        <w:rPr>
          <w:rFonts w:ascii="Times New Roman" w:hAnsi="Times New Roman"/>
          <w:sz w:val="24"/>
          <w:szCs w:val="24"/>
        </w:rPr>
        <w:t xml:space="preserve">Payment will be made based upon the </w:t>
      </w:r>
      <w:r>
        <w:rPr>
          <w:rFonts w:ascii="Times New Roman" w:hAnsi="Times New Roman"/>
          <w:sz w:val="24"/>
          <w:szCs w:val="24"/>
        </w:rPr>
        <w:t>Contractor</w:t>
      </w:r>
      <w:r w:rsidRPr="007C0929">
        <w:rPr>
          <w:rFonts w:ascii="Times New Roman" w:hAnsi="Times New Roman"/>
          <w:sz w:val="24"/>
          <w:szCs w:val="24"/>
        </w:rPr>
        <w:t>’s</w:t>
      </w:r>
      <w:r w:rsidRPr="007C0929">
        <w:rPr>
          <w:rFonts w:ascii="Times New Roman" w:hAnsi="Times New Roman"/>
          <w:b/>
          <w:sz w:val="24"/>
        </w:rPr>
        <w:t xml:space="preserve"> Fully Loaded Fixed Unit</w:t>
      </w:r>
      <w:r>
        <w:rPr>
          <w:rFonts w:ascii="Times New Roman" w:hAnsi="Times New Roman"/>
          <w:b/>
          <w:sz w:val="24"/>
        </w:rPr>
        <w:t xml:space="preserve"> </w:t>
      </w:r>
      <w:r w:rsidRPr="007C0929">
        <w:rPr>
          <w:rFonts w:ascii="Times New Roman" w:hAnsi="Times New Roman"/>
          <w:b/>
          <w:sz w:val="24"/>
        </w:rPr>
        <w:t>Price</w:t>
      </w:r>
      <w:r>
        <w:rPr>
          <w:rFonts w:ascii="Times New Roman" w:hAnsi="Times New Roman"/>
          <w:b/>
          <w:sz w:val="24"/>
        </w:rPr>
        <w:t xml:space="preserve"> </w:t>
      </w:r>
      <w:r w:rsidRPr="007C0929">
        <w:rPr>
          <w:rFonts w:ascii="Times New Roman" w:hAnsi="Times New Roman"/>
          <w:sz w:val="24"/>
          <w:szCs w:val="24"/>
        </w:rPr>
        <w:t xml:space="preserve">listed in the </w:t>
      </w:r>
      <w:r w:rsidRPr="007C0929">
        <w:rPr>
          <w:rFonts w:ascii="Times New Roman" w:hAnsi="Times New Roman"/>
          <w:b/>
          <w:sz w:val="24"/>
          <w:szCs w:val="24"/>
        </w:rPr>
        <w:t>Pricing Proposal (</w:t>
      </w:r>
      <w:r w:rsidRPr="007C0929">
        <w:rPr>
          <w:rFonts w:ascii="Times New Roman" w:hAnsi="Times New Roman"/>
          <w:b/>
          <w:sz w:val="24"/>
          <w:szCs w:val="24"/>
          <w:u w:val="single"/>
        </w:rPr>
        <w:t>Attachment A</w:t>
      </w:r>
      <w:r w:rsidRPr="007C0929">
        <w:rPr>
          <w:rFonts w:ascii="Times New Roman" w:hAnsi="Times New Roman"/>
          <w:b/>
          <w:sz w:val="24"/>
          <w:szCs w:val="24"/>
        </w:rPr>
        <w:t>)</w:t>
      </w:r>
      <w:r w:rsidRPr="007C0929">
        <w:rPr>
          <w:rFonts w:ascii="Times New Roman" w:hAnsi="Times New Roman"/>
          <w:sz w:val="24"/>
          <w:szCs w:val="24"/>
        </w:rPr>
        <w:t xml:space="preserve"> following receipt of an approved invoice. The </w:t>
      </w:r>
      <w:r>
        <w:rPr>
          <w:rFonts w:ascii="Times New Roman" w:hAnsi="Times New Roman"/>
          <w:sz w:val="24"/>
          <w:szCs w:val="24"/>
        </w:rPr>
        <w:t>Contractor</w:t>
      </w:r>
      <w:r w:rsidRPr="007C0929">
        <w:rPr>
          <w:rFonts w:ascii="Times New Roman" w:hAnsi="Times New Roman"/>
          <w:sz w:val="24"/>
          <w:szCs w:val="24"/>
        </w:rPr>
        <w:t>’s</w:t>
      </w:r>
      <w:r w:rsidRPr="007C0929">
        <w:rPr>
          <w:rFonts w:ascii="Times New Roman" w:hAnsi="Times New Roman"/>
          <w:b/>
          <w:sz w:val="24"/>
        </w:rPr>
        <w:t xml:space="preserve"> Fully Loaded Fixed Unit Price</w:t>
      </w:r>
      <w:r w:rsidRPr="007C0929">
        <w:rPr>
          <w:rFonts w:ascii="Times New Roman" w:hAnsi="Times New Roman"/>
          <w:sz w:val="24"/>
          <w:szCs w:val="24"/>
        </w:rPr>
        <w:t xml:space="preserve"> shall be inclusive of all direct and indirect costs and profit to fulfill the requirements of this RFP.</w:t>
      </w:r>
    </w:p>
    <w:p w:rsidR="00EB2ECF" w:rsidRPr="007C0929" w:rsidRDefault="00EB2ECF" w:rsidP="00DE5572">
      <w:pPr>
        <w:rPr>
          <w:rFonts w:ascii="Times New Roman" w:hAnsi="Times New Roman"/>
          <w:sz w:val="24"/>
          <w:szCs w:val="24"/>
        </w:rPr>
      </w:pPr>
    </w:p>
    <w:p w:rsidR="00607B54" w:rsidRPr="007C0929" w:rsidRDefault="00607B54" w:rsidP="00607B54">
      <w:pPr>
        <w:pStyle w:val="BlockText"/>
        <w:ind w:right="0"/>
        <w:rPr>
          <w:rFonts w:ascii="Times New Roman" w:hAnsi="Times New Roman"/>
          <w:i/>
          <w:color w:val="00B0F0"/>
        </w:rPr>
      </w:pPr>
      <w:r w:rsidRPr="007C0929">
        <w:rPr>
          <w:rFonts w:ascii="Times New Roman" w:hAnsi="Times New Roman"/>
        </w:rPr>
        <w:t xml:space="preserve">The Department reserves the right to reduce or withhold </w:t>
      </w:r>
      <w:r w:rsidR="005A3FED" w:rsidRPr="007C0929">
        <w:rPr>
          <w:rFonts w:ascii="Times New Roman" w:hAnsi="Times New Roman"/>
        </w:rPr>
        <w:t xml:space="preserve">all or part of the </w:t>
      </w:r>
      <w:r w:rsidRPr="007C0929">
        <w:rPr>
          <w:rFonts w:ascii="Times New Roman" w:hAnsi="Times New Roman"/>
        </w:rPr>
        <w:t>Contract</w:t>
      </w:r>
      <w:r w:rsidR="005A3FED" w:rsidRPr="007C0929">
        <w:rPr>
          <w:rFonts w:ascii="Times New Roman" w:hAnsi="Times New Roman"/>
        </w:rPr>
        <w:t>or’s</w:t>
      </w:r>
      <w:r w:rsidRPr="007C0929">
        <w:rPr>
          <w:rFonts w:ascii="Times New Roman" w:hAnsi="Times New Roman"/>
        </w:rPr>
        <w:t xml:space="preserve"> payment in the event the Contractor does not provide the Department with all required </w:t>
      </w:r>
      <w:r w:rsidR="004E5973" w:rsidRPr="007C0929">
        <w:rPr>
          <w:rFonts w:ascii="Times New Roman" w:hAnsi="Times New Roman"/>
        </w:rPr>
        <w:t>deliverables</w:t>
      </w:r>
      <w:r w:rsidRPr="007C0929">
        <w:rPr>
          <w:rFonts w:ascii="Times New Roman" w:hAnsi="Times New Roman"/>
        </w:rPr>
        <w:t xml:space="preserve"> within the time frames specified in the Contract or in the event that the Contractor otherwise materially breaches the terms and conditions of the Contract. </w:t>
      </w:r>
      <w:r w:rsidRPr="007C0929">
        <w:rPr>
          <w:rFonts w:ascii="Times New Roman" w:hAnsi="Times New Roman"/>
          <w:color w:val="000000"/>
          <w:szCs w:val="24"/>
        </w:rPr>
        <w:t>The Contractor will be eligible to receive the aggregate of any withheld funds after submission and approval by the State Project Ma</w:t>
      </w:r>
      <w:r w:rsidR="005A3FED" w:rsidRPr="007C0929">
        <w:rPr>
          <w:rFonts w:ascii="Times New Roman" w:hAnsi="Times New Roman"/>
          <w:color w:val="000000"/>
          <w:szCs w:val="24"/>
        </w:rPr>
        <w:t>nager of any outstanding Deliverables</w:t>
      </w:r>
      <w:r w:rsidRPr="007C0929">
        <w:rPr>
          <w:rFonts w:ascii="Times New Roman" w:hAnsi="Times New Roman"/>
          <w:color w:val="000000"/>
          <w:szCs w:val="24"/>
        </w:rPr>
        <w:t>.  Any withheld funds will be included in the Contractor’s next payment after app</w:t>
      </w:r>
      <w:r w:rsidR="005A3FED" w:rsidRPr="007C0929">
        <w:rPr>
          <w:rFonts w:ascii="Times New Roman" w:hAnsi="Times New Roman"/>
          <w:color w:val="000000"/>
          <w:szCs w:val="24"/>
        </w:rPr>
        <w:t>roval of the outstanding Deliverables</w:t>
      </w:r>
      <w:r w:rsidRPr="007C0929">
        <w:rPr>
          <w:rFonts w:ascii="Times New Roman" w:hAnsi="Times New Roman"/>
          <w:color w:val="000000"/>
          <w:szCs w:val="24"/>
        </w:rPr>
        <w:t xml:space="preserve"> by the State Project Manager.</w:t>
      </w:r>
    </w:p>
    <w:p w:rsidR="00607B54" w:rsidRPr="007C0929" w:rsidRDefault="00607B54" w:rsidP="00607B54">
      <w:pPr>
        <w:ind w:firstLine="720"/>
        <w:rPr>
          <w:rFonts w:ascii="Times New Roman" w:hAnsi="Times New Roman"/>
          <w:sz w:val="24"/>
          <w:szCs w:val="24"/>
        </w:rPr>
      </w:pPr>
    </w:p>
    <w:p w:rsidR="00607B54" w:rsidRPr="007C0929" w:rsidRDefault="00B77BAA" w:rsidP="004E5973">
      <w:pPr>
        <w:tabs>
          <w:tab w:val="left" w:pos="720"/>
        </w:tabs>
        <w:rPr>
          <w:rFonts w:ascii="Times New Roman" w:hAnsi="Times New Roman"/>
          <w:sz w:val="24"/>
          <w:szCs w:val="24"/>
        </w:rPr>
      </w:pPr>
      <w:r w:rsidRPr="007C0929">
        <w:rPr>
          <w:rFonts w:ascii="Times New Roman" w:hAnsi="Times New Roman"/>
          <w:b/>
          <w:sz w:val="24"/>
          <w:szCs w:val="24"/>
        </w:rPr>
        <w:t>2.2</w:t>
      </w:r>
      <w:r w:rsidR="005E5065" w:rsidRPr="007C0929">
        <w:rPr>
          <w:rFonts w:ascii="Times New Roman" w:hAnsi="Times New Roman"/>
          <w:b/>
          <w:sz w:val="24"/>
          <w:szCs w:val="24"/>
        </w:rPr>
        <w:t>5</w:t>
      </w:r>
      <w:r w:rsidR="00CE1AE8" w:rsidRPr="007C0929">
        <w:rPr>
          <w:rFonts w:ascii="Times New Roman" w:hAnsi="Times New Roman"/>
          <w:b/>
          <w:sz w:val="24"/>
          <w:szCs w:val="24"/>
        </w:rPr>
        <w:t>.1</w:t>
      </w:r>
      <w:r w:rsidR="00790DE0" w:rsidRPr="007C0929">
        <w:rPr>
          <w:rFonts w:ascii="Times New Roman" w:hAnsi="Times New Roman"/>
          <w:sz w:val="24"/>
          <w:szCs w:val="24"/>
        </w:rPr>
        <w:tab/>
      </w:r>
      <w:r w:rsidR="00607B54" w:rsidRPr="007C0929">
        <w:rPr>
          <w:rFonts w:ascii="Times New Roman" w:hAnsi="Times New Roman"/>
          <w:sz w:val="24"/>
          <w:szCs w:val="24"/>
        </w:rPr>
        <w:t>Invoice submission consists of the following requirements and steps</w:t>
      </w:r>
      <w:r w:rsidR="009E4566" w:rsidRPr="007C0929">
        <w:rPr>
          <w:rFonts w:ascii="Times New Roman" w:hAnsi="Times New Roman"/>
          <w:sz w:val="24"/>
          <w:szCs w:val="24"/>
        </w:rPr>
        <w:t>.</w:t>
      </w:r>
    </w:p>
    <w:p w:rsidR="004E5973" w:rsidRPr="007C0929" w:rsidRDefault="004E5973" w:rsidP="004E5973">
      <w:pPr>
        <w:tabs>
          <w:tab w:val="left" w:pos="720"/>
        </w:tabs>
        <w:rPr>
          <w:rFonts w:ascii="Times New Roman" w:hAnsi="Times New Roman"/>
          <w:sz w:val="24"/>
          <w:szCs w:val="24"/>
        </w:rPr>
      </w:pPr>
    </w:p>
    <w:p w:rsidR="003E7621" w:rsidRPr="007C0929" w:rsidRDefault="00607B54" w:rsidP="00E84482">
      <w:pPr>
        <w:pStyle w:val="List-1stLevel"/>
        <w:numPr>
          <w:ilvl w:val="0"/>
          <w:numId w:val="15"/>
        </w:numPr>
        <w:tabs>
          <w:tab w:val="clear" w:pos="1260"/>
          <w:tab w:val="num" w:pos="1440"/>
        </w:tabs>
        <w:spacing w:before="0" w:after="0"/>
        <w:ind w:left="1440" w:hanging="720"/>
        <w:rPr>
          <w:sz w:val="24"/>
          <w:szCs w:val="24"/>
        </w:rPr>
      </w:pPr>
      <w:r w:rsidRPr="007C0929">
        <w:rPr>
          <w:sz w:val="24"/>
          <w:szCs w:val="24"/>
        </w:rPr>
        <w:t xml:space="preserve">All invoices </w:t>
      </w:r>
      <w:r w:rsidR="00B8566B" w:rsidRPr="007C0929">
        <w:rPr>
          <w:sz w:val="24"/>
          <w:szCs w:val="24"/>
        </w:rPr>
        <w:t>shall (</w:t>
      </w:r>
      <w:r w:rsidRPr="007C0929">
        <w:rPr>
          <w:sz w:val="24"/>
          <w:szCs w:val="24"/>
        </w:rPr>
        <w:t>at a minimum) be signed and dated in addition to</w:t>
      </w:r>
      <w:r w:rsidR="002A3AB6">
        <w:rPr>
          <w:sz w:val="24"/>
          <w:szCs w:val="24"/>
        </w:rPr>
        <w:t xml:space="preserve"> </w:t>
      </w:r>
      <w:r w:rsidRPr="007C0929">
        <w:rPr>
          <w:sz w:val="24"/>
          <w:szCs w:val="24"/>
        </w:rPr>
        <w:t xml:space="preserve">including the Contractor’s mailing address, the Contractor’s Social Security number or Federal Tax ID number, the State’s assigned Contract </w:t>
      </w:r>
      <w:r w:rsidR="002A3AB6">
        <w:rPr>
          <w:sz w:val="24"/>
          <w:szCs w:val="24"/>
        </w:rPr>
        <w:t>Purchase Order</w:t>
      </w:r>
      <w:r w:rsidRPr="007C0929">
        <w:rPr>
          <w:sz w:val="24"/>
          <w:szCs w:val="24"/>
        </w:rPr>
        <w:t xml:space="preserve"> number, the goods/services provided, the time period covered by the invoice, the amount of requested </w:t>
      </w:r>
      <w:r w:rsidR="007F1F62" w:rsidRPr="007C0929">
        <w:rPr>
          <w:sz w:val="24"/>
          <w:szCs w:val="24"/>
        </w:rPr>
        <w:t xml:space="preserve">payment </w:t>
      </w:r>
      <w:r w:rsidR="00F8435A" w:rsidRPr="007C0929">
        <w:rPr>
          <w:sz w:val="24"/>
          <w:szCs w:val="24"/>
        </w:rPr>
        <w:t xml:space="preserve">and </w:t>
      </w:r>
      <w:r w:rsidR="00B8566B" w:rsidRPr="007C0929">
        <w:rPr>
          <w:sz w:val="24"/>
          <w:szCs w:val="24"/>
        </w:rPr>
        <w:t>the Contractor’s</w:t>
      </w:r>
      <w:r w:rsidRPr="007C0929">
        <w:rPr>
          <w:sz w:val="24"/>
          <w:szCs w:val="24"/>
        </w:rPr>
        <w:t xml:space="preserve"> point of contact with</w:t>
      </w:r>
      <w:r w:rsidR="003E7621" w:rsidRPr="007C0929">
        <w:rPr>
          <w:sz w:val="24"/>
          <w:szCs w:val="24"/>
        </w:rPr>
        <w:t xml:space="preserve"> a</w:t>
      </w:r>
      <w:r w:rsidRPr="007C0929">
        <w:rPr>
          <w:sz w:val="24"/>
          <w:szCs w:val="24"/>
        </w:rPr>
        <w:t xml:space="preserve"> telephone number.</w:t>
      </w:r>
    </w:p>
    <w:p w:rsidR="004E5973" w:rsidRPr="007C0929" w:rsidRDefault="004E5973" w:rsidP="005730DC">
      <w:pPr>
        <w:pStyle w:val="List-1stLevel"/>
        <w:tabs>
          <w:tab w:val="num" w:pos="1440"/>
        </w:tabs>
        <w:spacing w:before="0" w:after="0"/>
        <w:ind w:left="1440" w:hanging="720"/>
        <w:rPr>
          <w:sz w:val="24"/>
          <w:szCs w:val="24"/>
        </w:rPr>
      </w:pPr>
    </w:p>
    <w:p w:rsidR="00607B54" w:rsidRPr="007C0929" w:rsidRDefault="00607B54" w:rsidP="00E84482">
      <w:pPr>
        <w:pStyle w:val="BlockText"/>
        <w:numPr>
          <w:ilvl w:val="0"/>
          <w:numId w:val="15"/>
        </w:numPr>
        <w:tabs>
          <w:tab w:val="clear" w:pos="1260"/>
          <w:tab w:val="num" w:pos="1440"/>
        </w:tabs>
        <w:ind w:left="1440" w:right="0" w:hanging="720"/>
        <w:rPr>
          <w:rFonts w:ascii="Times New Roman" w:hAnsi="Times New Roman"/>
          <w:szCs w:val="24"/>
        </w:rPr>
      </w:pPr>
      <w:r w:rsidRPr="007C0929">
        <w:rPr>
          <w:rFonts w:ascii="Times New Roman" w:hAnsi="Times New Roman"/>
          <w:szCs w:val="24"/>
        </w:rPr>
        <w:t xml:space="preserve">The Contractor shall send the original of each invoice and supporting documentation (itemized billing reference for employees) for each </w:t>
      </w:r>
      <w:r w:rsidR="00B8566B" w:rsidRPr="007C0929">
        <w:rPr>
          <w:rFonts w:ascii="Times New Roman" w:hAnsi="Times New Roman"/>
          <w:szCs w:val="24"/>
        </w:rPr>
        <w:t>deliverable to</w:t>
      </w:r>
      <w:r w:rsidR="00FD3A35" w:rsidRPr="007C0929">
        <w:rPr>
          <w:rFonts w:ascii="Times New Roman" w:hAnsi="Times New Roman"/>
          <w:szCs w:val="24"/>
        </w:rPr>
        <w:t xml:space="preserve"> the State Project Manager, with a copy to:</w:t>
      </w:r>
    </w:p>
    <w:p w:rsidR="00607B54" w:rsidRPr="007C0929" w:rsidRDefault="00607B54" w:rsidP="00FD3A35">
      <w:pPr>
        <w:pStyle w:val="BlockText"/>
        <w:ind w:right="0"/>
        <w:rPr>
          <w:rFonts w:ascii="Times New Roman" w:hAnsi="Times New Roman"/>
          <w:szCs w:val="24"/>
        </w:rPr>
      </w:pPr>
      <w:r w:rsidRPr="007C0929">
        <w:rPr>
          <w:rFonts w:ascii="Times New Roman" w:hAnsi="Times New Roman"/>
        </w:rPr>
        <w:lastRenderedPageBreak/>
        <w:br/>
      </w:r>
      <w:r w:rsidR="00FD3A35" w:rsidRPr="007C0929">
        <w:rPr>
          <w:rFonts w:ascii="Times New Roman" w:hAnsi="Times New Roman"/>
          <w:szCs w:val="24"/>
        </w:rPr>
        <w:tab/>
      </w:r>
      <w:r w:rsidRPr="007C0929">
        <w:rPr>
          <w:rFonts w:ascii="Times New Roman" w:hAnsi="Times New Roman"/>
          <w:szCs w:val="24"/>
        </w:rPr>
        <w:t>Pat Kick, Accounts Payable</w:t>
      </w:r>
    </w:p>
    <w:p w:rsidR="00607B54" w:rsidRPr="007C0929" w:rsidRDefault="00FD3A35" w:rsidP="00607B54">
      <w:pPr>
        <w:pStyle w:val="List-1stLevel"/>
        <w:spacing w:before="0" w:after="0"/>
        <w:ind w:left="720"/>
        <w:rPr>
          <w:sz w:val="24"/>
          <w:szCs w:val="24"/>
        </w:rPr>
      </w:pPr>
      <w:r w:rsidRPr="007C0929">
        <w:rPr>
          <w:sz w:val="24"/>
          <w:szCs w:val="24"/>
        </w:rPr>
        <w:tab/>
      </w:r>
      <w:r w:rsidR="00607B54" w:rsidRPr="007C0929">
        <w:rPr>
          <w:sz w:val="24"/>
          <w:szCs w:val="24"/>
        </w:rPr>
        <w:t>Division of Budget and Finance</w:t>
      </w:r>
    </w:p>
    <w:p w:rsidR="00607B54" w:rsidRPr="007C0929" w:rsidRDefault="00FD3A35" w:rsidP="00607B54">
      <w:pPr>
        <w:pStyle w:val="List-1stLevel"/>
        <w:spacing w:before="0" w:after="0"/>
        <w:ind w:left="720"/>
        <w:rPr>
          <w:sz w:val="24"/>
          <w:szCs w:val="24"/>
        </w:rPr>
      </w:pPr>
      <w:r w:rsidRPr="007C0929">
        <w:rPr>
          <w:sz w:val="24"/>
          <w:szCs w:val="24"/>
        </w:rPr>
        <w:tab/>
      </w:r>
      <w:r w:rsidR="00607B54" w:rsidRPr="007C0929">
        <w:rPr>
          <w:sz w:val="24"/>
          <w:szCs w:val="24"/>
        </w:rPr>
        <w:t>Maryland Department of Human Resources</w:t>
      </w:r>
    </w:p>
    <w:p w:rsidR="00607B54" w:rsidRPr="007C0929" w:rsidRDefault="00FD3A35" w:rsidP="00607B54">
      <w:pPr>
        <w:pStyle w:val="List-1stLevel"/>
        <w:spacing w:before="0" w:after="0"/>
        <w:ind w:left="720"/>
        <w:rPr>
          <w:sz w:val="24"/>
          <w:szCs w:val="24"/>
        </w:rPr>
      </w:pPr>
      <w:r w:rsidRPr="007C0929">
        <w:rPr>
          <w:sz w:val="24"/>
          <w:szCs w:val="24"/>
        </w:rPr>
        <w:tab/>
      </w:r>
      <w:r w:rsidR="00607B54" w:rsidRPr="007C0929">
        <w:rPr>
          <w:sz w:val="24"/>
          <w:szCs w:val="24"/>
        </w:rPr>
        <w:t>311 West Saratoga Street</w:t>
      </w:r>
      <w:r w:rsidR="003E7621" w:rsidRPr="007C0929">
        <w:rPr>
          <w:sz w:val="24"/>
          <w:szCs w:val="24"/>
        </w:rPr>
        <w:t>, 9</w:t>
      </w:r>
      <w:r w:rsidR="003E7621" w:rsidRPr="007C0929">
        <w:rPr>
          <w:sz w:val="24"/>
          <w:szCs w:val="24"/>
          <w:vertAlign w:val="superscript"/>
        </w:rPr>
        <w:t>th</w:t>
      </w:r>
      <w:r w:rsidR="003E7621" w:rsidRPr="007C0929">
        <w:rPr>
          <w:sz w:val="24"/>
          <w:szCs w:val="24"/>
        </w:rPr>
        <w:t xml:space="preserve"> Floor</w:t>
      </w:r>
    </w:p>
    <w:p w:rsidR="00607B54" w:rsidRPr="007C0929" w:rsidRDefault="00607B54" w:rsidP="00FD3A35">
      <w:pPr>
        <w:pStyle w:val="BlockText"/>
        <w:ind w:right="0" w:firstLine="720"/>
        <w:rPr>
          <w:rFonts w:ascii="Times New Roman" w:hAnsi="Times New Roman"/>
        </w:rPr>
      </w:pPr>
      <w:r w:rsidRPr="007C0929">
        <w:rPr>
          <w:rFonts w:ascii="Times New Roman" w:hAnsi="Times New Roman"/>
          <w:szCs w:val="24"/>
        </w:rPr>
        <w:t>Baltimore, MD 21201</w:t>
      </w:r>
    </w:p>
    <w:p w:rsidR="00607B54" w:rsidRPr="007C0929" w:rsidRDefault="00607B54" w:rsidP="00607B54">
      <w:pPr>
        <w:pStyle w:val="BlockText"/>
        <w:ind w:right="0"/>
        <w:rPr>
          <w:rFonts w:ascii="Times New Roman" w:hAnsi="Times New Roman"/>
        </w:rPr>
      </w:pPr>
    </w:p>
    <w:p w:rsidR="00607B54" w:rsidRPr="007C0929" w:rsidRDefault="00607B54" w:rsidP="00607B54">
      <w:pPr>
        <w:suppressAutoHyphens/>
        <w:ind w:left="720"/>
        <w:rPr>
          <w:rFonts w:ascii="Times New Roman" w:hAnsi="Times New Roman"/>
          <w:sz w:val="24"/>
          <w:szCs w:val="24"/>
        </w:rPr>
      </w:pPr>
      <w:r w:rsidRPr="007C0929">
        <w:rPr>
          <w:rFonts w:ascii="Times New Roman" w:hAnsi="Times New Roman"/>
          <w:sz w:val="24"/>
          <w:szCs w:val="24"/>
        </w:rPr>
        <w:t xml:space="preserve">Invoices for final payment shall be clearly marked as </w:t>
      </w:r>
      <w:r w:rsidRPr="007C0929">
        <w:rPr>
          <w:rFonts w:ascii="Times New Roman" w:hAnsi="Times New Roman"/>
          <w:b/>
          <w:sz w:val="24"/>
          <w:szCs w:val="24"/>
        </w:rPr>
        <w:t>“FINAL”</w:t>
      </w:r>
      <w:r w:rsidRPr="007C0929">
        <w:rPr>
          <w:rFonts w:ascii="Times New Roman" w:hAnsi="Times New Roman"/>
          <w:sz w:val="24"/>
          <w:szCs w:val="24"/>
        </w:rPr>
        <w:t xml:space="preserve"> and submitted when all work requirements have been completed and no further charges are to be incurred under the Contract.  In no event shall any invoice be submitted later than </w:t>
      </w:r>
      <w:r w:rsidRPr="009E765B">
        <w:rPr>
          <w:rFonts w:ascii="Times New Roman" w:hAnsi="Times New Roman"/>
          <w:b/>
          <w:sz w:val="24"/>
          <w:szCs w:val="24"/>
        </w:rPr>
        <w:t xml:space="preserve">sixty </w:t>
      </w:r>
      <w:r w:rsidR="0022484D" w:rsidRPr="007C0929">
        <w:rPr>
          <w:rFonts w:ascii="Times New Roman" w:hAnsi="Times New Roman"/>
          <w:b/>
          <w:sz w:val="24"/>
          <w:szCs w:val="24"/>
        </w:rPr>
        <w:t>(60)</w:t>
      </w:r>
      <w:r w:rsidRPr="007C0929">
        <w:rPr>
          <w:rFonts w:ascii="Times New Roman" w:hAnsi="Times New Roman"/>
          <w:sz w:val="24"/>
          <w:szCs w:val="24"/>
        </w:rPr>
        <w:t xml:space="preserve"> calendar days from the Contract’s termination date. </w:t>
      </w:r>
    </w:p>
    <w:p w:rsidR="00FD3A35" w:rsidRPr="007C0929" w:rsidRDefault="00FD3A35" w:rsidP="00607B54">
      <w:pPr>
        <w:suppressAutoHyphens/>
        <w:ind w:left="720"/>
        <w:rPr>
          <w:rFonts w:ascii="Times New Roman" w:hAnsi="Times New Roman"/>
          <w:sz w:val="24"/>
          <w:szCs w:val="24"/>
        </w:rPr>
      </w:pPr>
    </w:p>
    <w:p w:rsidR="008F58F4" w:rsidRPr="007C0929" w:rsidRDefault="008F58F4" w:rsidP="00B57596">
      <w:pPr>
        <w:pStyle w:val="Heading3"/>
      </w:pPr>
      <w:bookmarkStart w:id="40" w:name="_Toc382210344"/>
      <w:r w:rsidRPr="007C0929">
        <w:t>2.2</w:t>
      </w:r>
      <w:r w:rsidR="005E5065" w:rsidRPr="007C0929">
        <w:t>6</w:t>
      </w:r>
      <w:r w:rsidRPr="007C0929">
        <w:tab/>
      </w:r>
      <w:r w:rsidRPr="00B57596">
        <w:rPr>
          <w:u w:val="single"/>
        </w:rPr>
        <w:t>Electronic Funds Transfer (EFT)</w:t>
      </w:r>
      <w:bookmarkEnd w:id="40"/>
    </w:p>
    <w:p w:rsidR="008F58F4" w:rsidRPr="007C0929" w:rsidRDefault="008F58F4" w:rsidP="008F58F4">
      <w:pPr>
        <w:suppressAutoHyphens/>
        <w:rPr>
          <w:rFonts w:ascii="Times New Roman" w:hAnsi="Times New Roman"/>
          <w:sz w:val="24"/>
        </w:rPr>
      </w:pPr>
    </w:p>
    <w:p w:rsidR="008F58F4" w:rsidRPr="007C0929" w:rsidRDefault="008F58F4" w:rsidP="008F58F4">
      <w:pPr>
        <w:suppressAutoHyphens/>
        <w:ind w:left="720"/>
        <w:rPr>
          <w:rFonts w:ascii="Times New Roman" w:hAnsi="Times New Roman"/>
          <w:sz w:val="24"/>
        </w:rPr>
      </w:pPr>
      <w:r w:rsidRPr="007C0929">
        <w:rPr>
          <w:rFonts w:ascii="Times New Roman" w:hAnsi="Times New Roman"/>
          <w:sz w:val="24"/>
        </w:rPr>
        <w:t>Electronic funds transfer will be used b</w:t>
      </w:r>
      <w:r w:rsidR="00FD3A35" w:rsidRPr="007C0929">
        <w:rPr>
          <w:rFonts w:ascii="Times New Roman" w:hAnsi="Times New Roman"/>
          <w:sz w:val="24"/>
        </w:rPr>
        <w:t>y the State to pay</w:t>
      </w:r>
      <w:r w:rsidR="005462EA">
        <w:rPr>
          <w:rFonts w:ascii="Times New Roman" w:hAnsi="Times New Roman"/>
          <w:sz w:val="24"/>
        </w:rPr>
        <w:t xml:space="preserve"> </w:t>
      </w:r>
      <w:r w:rsidR="00B8566B">
        <w:rPr>
          <w:rFonts w:ascii="Times New Roman" w:hAnsi="Times New Roman"/>
          <w:sz w:val="24"/>
        </w:rPr>
        <w:t>the</w:t>
      </w:r>
      <w:r w:rsidR="00B8566B" w:rsidRPr="007C0929">
        <w:rPr>
          <w:rFonts w:ascii="Times New Roman" w:hAnsi="Times New Roman"/>
          <w:sz w:val="24"/>
        </w:rPr>
        <w:t xml:space="preserve"> Contractor</w:t>
      </w:r>
      <w:r w:rsidR="007F1F62" w:rsidRPr="007C0929">
        <w:rPr>
          <w:rFonts w:ascii="Times New Roman" w:hAnsi="Times New Roman"/>
          <w:sz w:val="24"/>
        </w:rPr>
        <w:t xml:space="preserve"> for</w:t>
      </w:r>
      <w:r w:rsidRPr="007C0929">
        <w:rPr>
          <w:rFonts w:ascii="Times New Roman" w:hAnsi="Times New Roman"/>
          <w:sz w:val="24"/>
        </w:rPr>
        <w:t xml:space="preserve"> this Contract and any other S</w:t>
      </w:r>
      <w:r w:rsidR="00FD3A35" w:rsidRPr="007C0929">
        <w:rPr>
          <w:rFonts w:ascii="Times New Roman" w:hAnsi="Times New Roman"/>
          <w:sz w:val="24"/>
        </w:rPr>
        <w:t xml:space="preserve">tate payments due </w:t>
      </w:r>
      <w:r w:rsidR="005462EA">
        <w:rPr>
          <w:rFonts w:ascii="Times New Roman" w:hAnsi="Times New Roman"/>
          <w:sz w:val="24"/>
        </w:rPr>
        <w:t xml:space="preserve">the </w:t>
      </w:r>
      <w:r w:rsidR="00FD3A35" w:rsidRPr="007C0929">
        <w:rPr>
          <w:rFonts w:ascii="Times New Roman" w:hAnsi="Times New Roman"/>
          <w:sz w:val="24"/>
        </w:rPr>
        <w:t xml:space="preserve">Contractor </w:t>
      </w:r>
      <w:r w:rsidRPr="007C0929">
        <w:rPr>
          <w:rFonts w:ascii="Times New Roman" w:hAnsi="Times New Roman"/>
          <w:sz w:val="24"/>
        </w:rPr>
        <w:t>unless the State Comptrolle</w:t>
      </w:r>
      <w:r w:rsidR="00FD3A35" w:rsidRPr="007C0929">
        <w:rPr>
          <w:rFonts w:ascii="Times New Roman" w:hAnsi="Times New Roman"/>
          <w:sz w:val="24"/>
        </w:rPr>
        <w:t xml:space="preserve">r’s Office grants </w:t>
      </w:r>
      <w:r w:rsidR="005462EA">
        <w:rPr>
          <w:rFonts w:ascii="Times New Roman" w:hAnsi="Times New Roman"/>
          <w:sz w:val="24"/>
        </w:rPr>
        <w:t xml:space="preserve">the </w:t>
      </w:r>
      <w:r w:rsidR="00FD3A35" w:rsidRPr="007C0929">
        <w:rPr>
          <w:rFonts w:ascii="Times New Roman" w:hAnsi="Times New Roman"/>
          <w:sz w:val="24"/>
        </w:rPr>
        <w:t xml:space="preserve">Contractor </w:t>
      </w:r>
      <w:r w:rsidRPr="007C0929">
        <w:rPr>
          <w:rFonts w:ascii="Times New Roman" w:hAnsi="Times New Roman"/>
          <w:sz w:val="24"/>
        </w:rPr>
        <w:t xml:space="preserve">an exemption.  The selected </w:t>
      </w:r>
      <w:r w:rsidR="003A3865">
        <w:rPr>
          <w:rFonts w:ascii="Times New Roman" w:hAnsi="Times New Roman"/>
          <w:sz w:val="24"/>
        </w:rPr>
        <w:t>Contractor</w:t>
      </w:r>
      <w:r w:rsidR="002A3AB6">
        <w:rPr>
          <w:rFonts w:ascii="Times New Roman" w:hAnsi="Times New Roman"/>
          <w:sz w:val="24"/>
        </w:rPr>
        <w:t xml:space="preserve"> </w:t>
      </w:r>
      <w:r w:rsidRPr="007C0929">
        <w:rPr>
          <w:rFonts w:ascii="Times New Roman" w:hAnsi="Times New Roman"/>
          <w:sz w:val="24"/>
        </w:rPr>
        <w:t xml:space="preserve">shall register using the attached form </w:t>
      </w:r>
      <w:r w:rsidRPr="007C0929">
        <w:rPr>
          <w:rFonts w:ascii="Times New Roman" w:hAnsi="Times New Roman"/>
          <w:b/>
          <w:sz w:val="24"/>
        </w:rPr>
        <w:t xml:space="preserve">COT/GAD X-10 Vendor Electronic Funds (EFT) Registration Request </w:t>
      </w:r>
      <w:r w:rsidR="00F8435A" w:rsidRPr="007C0929">
        <w:rPr>
          <w:rFonts w:ascii="Times New Roman" w:hAnsi="Times New Roman"/>
          <w:b/>
          <w:sz w:val="24"/>
        </w:rPr>
        <w:t>Form (</w:t>
      </w:r>
      <w:r w:rsidRPr="007C0929">
        <w:rPr>
          <w:rFonts w:ascii="Times New Roman" w:hAnsi="Times New Roman"/>
          <w:b/>
          <w:sz w:val="24"/>
          <w:u w:val="single"/>
        </w:rPr>
        <w:t>Attachment E</w:t>
      </w:r>
      <w:r w:rsidRPr="007C0929">
        <w:rPr>
          <w:rFonts w:ascii="Times New Roman" w:hAnsi="Times New Roman"/>
          <w:b/>
          <w:sz w:val="24"/>
        </w:rPr>
        <w:t xml:space="preserve">) </w:t>
      </w:r>
      <w:r w:rsidRPr="007C0929">
        <w:rPr>
          <w:rFonts w:ascii="Times New Roman" w:hAnsi="Times New Roman"/>
          <w:bCs/>
          <w:sz w:val="24"/>
        </w:rPr>
        <w:t>upon notification of selection for award</w:t>
      </w:r>
      <w:r w:rsidRPr="007C0929">
        <w:rPr>
          <w:rFonts w:ascii="Times New Roman" w:hAnsi="Times New Roman"/>
          <w:sz w:val="24"/>
        </w:rPr>
        <w:t xml:space="preserve">. If your organization has previously registered for EFT with the Comptroller’s Office, unless there has been a change, there is no need to re-register.  If previously registered, indicate that information on the COT/GAD X-10 form and return the form to the Procurement Officer upon notification of selection for award. Any request for exemption </w:t>
      </w:r>
      <w:r w:rsidR="00F8435A" w:rsidRPr="007C0929">
        <w:rPr>
          <w:rFonts w:ascii="Times New Roman" w:hAnsi="Times New Roman"/>
          <w:sz w:val="24"/>
        </w:rPr>
        <w:t>shall be</w:t>
      </w:r>
      <w:r w:rsidRPr="007C0929">
        <w:rPr>
          <w:rFonts w:ascii="Times New Roman" w:hAnsi="Times New Roman"/>
          <w:sz w:val="24"/>
        </w:rPr>
        <w:t xml:space="preserve"> submitted to the State Comptroller’s Office for approval at the address specified on the </w:t>
      </w:r>
      <w:r w:rsidRPr="009E765B">
        <w:rPr>
          <w:rFonts w:ascii="Times New Roman" w:hAnsi="Times New Roman"/>
          <w:b/>
          <w:sz w:val="24"/>
        </w:rPr>
        <w:t>COT/GAD X-10</w:t>
      </w:r>
      <w:r w:rsidRPr="007C0929">
        <w:rPr>
          <w:rFonts w:ascii="Times New Roman" w:hAnsi="Times New Roman"/>
          <w:sz w:val="24"/>
        </w:rPr>
        <w:t xml:space="preserve"> form and </w:t>
      </w:r>
      <w:r w:rsidR="00F8435A" w:rsidRPr="007C0929">
        <w:rPr>
          <w:rFonts w:ascii="Times New Roman" w:hAnsi="Times New Roman"/>
          <w:sz w:val="24"/>
        </w:rPr>
        <w:t>shall include</w:t>
      </w:r>
      <w:r w:rsidRPr="007C0929">
        <w:rPr>
          <w:rFonts w:ascii="Times New Roman" w:hAnsi="Times New Roman"/>
          <w:sz w:val="24"/>
        </w:rPr>
        <w:t xml:space="preserve"> the business identification information as stated on the form and include the reason for the exemption.</w:t>
      </w:r>
    </w:p>
    <w:p w:rsidR="008F58F4" w:rsidRPr="007C0929" w:rsidRDefault="008F58F4" w:rsidP="008663FB">
      <w:pPr>
        <w:suppressAutoHyphens/>
        <w:rPr>
          <w:rFonts w:ascii="Times New Roman" w:hAnsi="Times New Roman"/>
          <w:sz w:val="24"/>
        </w:rPr>
      </w:pPr>
    </w:p>
    <w:p w:rsidR="008F58F4" w:rsidRPr="007C0929" w:rsidRDefault="008F58F4" w:rsidP="00B57596">
      <w:pPr>
        <w:pStyle w:val="Heading3"/>
      </w:pPr>
      <w:bookmarkStart w:id="41" w:name="_Toc382210345"/>
      <w:r w:rsidRPr="007C0929">
        <w:t>2.</w:t>
      </w:r>
      <w:r w:rsidR="004B766D" w:rsidRPr="007C0929">
        <w:t>2</w:t>
      </w:r>
      <w:r w:rsidR="005E5065" w:rsidRPr="007C0929">
        <w:t>7</w:t>
      </w:r>
      <w:r w:rsidRPr="007C0929">
        <w:tab/>
      </w:r>
      <w:r w:rsidRPr="00B57596">
        <w:rPr>
          <w:u w:val="single"/>
        </w:rPr>
        <w:t>Contract Award</w:t>
      </w:r>
      <w:bookmarkEnd w:id="41"/>
    </w:p>
    <w:p w:rsidR="008F58F4" w:rsidRPr="007C0929" w:rsidRDefault="008F58F4" w:rsidP="008F58F4">
      <w:pPr>
        <w:suppressAutoHyphens/>
        <w:rPr>
          <w:rFonts w:ascii="Times New Roman" w:hAnsi="Times New Roman"/>
          <w:sz w:val="24"/>
        </w:rPr>
      </w:pPr>
    </w:p>
    <w:p w:rsidR="008F58F4" w:rsidRPr="007C0929" w:rsidRDefault="00FD3A35" w:rsidP="008F58F4">
      <w:pPr>
        <w:suppressAutoHyphens/>
        <w:ind w:left="720"/>
        <w:rPr>
          <w:rFonts w:ascii="Times New Roman" w:hAnsi="Times New Roman"/>
          <w:sz w:val="24"/>
        </w:rPr>
      </w:pPr>
      <w:r w:rsidRPr="007C0929">
        <w:rPr>
          <w:rFonts w:ascii="Times New Roman" w:hAnsi="Times New Roman"/>
          <w:sz w:val="24"/>
        </w:rPr>
        <w:t xml:space="preserve">Award of a Contract, </w:t>
      </w:r>
      <w:r w:rsidR="000A00D1" w:rsidRPr="007C0929">
        <w:rPr>
          <w:rFonts w:ascii="Times New Roman" w:hAnsi="Times New Roman"/>
          <w:sz w:val="24"/>
        </w:rPr>
        <w:t xml:space="preserve">generally will be made within </w:t>
      </w:r>
      <w:r w:rsidR="0022484D" w:rsidRPr="007C0929">
        <w:rPr>
          <w:rFonts w:ascii="Times New Roman" w:hAnsi="Times New Roman"/>
          <w:b/>
          <w:sz w:val="24"/>
          <w:u w:val="single"/>
        </w:rPr>
        <w:t>120</w:t>
      </w:r>
      <w:r w:rsidR="00AE56CF">
        <w:rPr>
          <w:rFonts w:ascii="Times New Roman" w:hAnsi="Times New Roman"/>
          <w:b/>
          <w:sz w:val="24"/>
          <w:u w:val="single"/>
        </w:rPr>
        <w:t xml:space="preserve"> </w:t>
      </w:r>
      <w:r w:rsidR="00905E01" w:rsidRPr="007C0929">
        <w:rPr>
          <w:rFonts w:ascii="Times New Roman" w:hAnsi="Times New Roman"/>
          <w:sz w:val="24"/>
        </w:rPr>
        <w:t xml:space="preserve">calendar </w:t>
      </w:r>
      <w:r w:rsidR="008F58F4" w:rsidRPr="007C0929">
        <w:rPr>
          <w:rFonts w:ascii="Times New Roman" w:hAnsi="Times New Roman"/>
          <w:sz w:val="24"/>
        </w:rPr>
        <w:t>days after the closing date for submission of Proposals or the closing date for receipt of Best and Final Offers</w:t>
      </w:r>
      <w:r w:rsidR="00C02C35">
        <w:rPr>
          <w:rFonts w:ascii="Times New Roman" w:hAnsi="Times New Roman"/>
          <w:sz w:val="24"/>
        </w:rPr>
        <w:t xml:space="preserve"> (BAFO)</w:t>
      </w:r>
      <w:r w:rsidR="008F58F4" w:rsidRPr="007C0929">
        <w:rPr>
          <w:rFonts w:ascii="Times New Roman" w:hAnsi="Times New Roman"/>
          <w:sz w:val="24"/>
        </w:rPr>
        <w:t>, and will be subject to appropriate Federal and State approvals. The Contract shall be awarded to the qualified Offeror whose Proposal is determined to be most advantageous to the State based on the results of the technical and financial evaluations</w:t>
      </w:r>
      <w:r w:rsidRPr="007C0929">
        <w:rPr>
          <w:rFonts w:ascii="Times New Roman" w:hAnsi="Times New Roman"/>
          <w:sz w:val="24"/>
        </w:rPr>
        <w:t>.</w:t>
      </w:r>
    </w:p>
    <w:p w:rsidR="00583711" w:rsidRPr="007C0929" w:rsidRDefault="00583711" w:rsidP="003009C4">
      <w:pPr>
        <w:suppressAutoHyphens/>
        <w:ind w:left="720" w:hanging="720"/>
        <w:rPr>
          <w:rFonts w:ascii="Times New Roman" w:hAnsi="Times New Roman"/>
          <w:sz w:val="24"/>
        </w:rPr>
      </w:pPr>
    </w:p>
    <w:p w:rsidR="003F635A" w:rsidRPr="003F635A" w:rsidRDefault="003009C4" w:rsidP="003F635A">
      <w:pPr>
        <w:pStyle w:val="Heading3"/>
      </w:pPr>
      <w:bookmarkStart w:id="42" w:name="_Toc382210346"/>
      <w:r w:rsidRPr="003F635A">
        <w:t>2.2</w:t>
      </w:r>
      <w:r w:rsidR="005E5065" w:rsidRPr="003F635A">
        <w:t>8</w:t>
      </w:r>
      <w:r w:rsidRPr="003F635A">
        <w:tab/>
      </w:r>
      <w:r w:rsidRPr="003F635A">
        <w:rPr>
          <w:u w:val="single"/>
        </w:rPr>
        <w:t>Discussions</w:t>
      </w:r>
      <w:bookmarkEnd w:id="42"/>
      <w:r w:rsidRPr="003F635A">
        <w:br/>
      </w:r>
    </w:p>
    <w:p w:rsidR="003F635A" w:rsidRDefault="003009C4" w:rsidP="003F635A">
      <w:pPr>
        <w:ind w:left="720"/>
        <w:rPr>
          <w:rFonts w:ascii="Times New Roman" w:hAnsi="Times New Roman"/>
          <w:b/>
          <w:bCs/>
          <w:sz w:val="24"/>
        </w:rPr>
      </w:pPr>
      <w:r w:rsidRPr="003F635A">
        <w:rPr>
          <w:rFonts w:ascii="Times New Roman" w:hAnsi="Times New Roman"/>
          <w:sz w:val="24"/>
          <w:szCs w:val="24"/>
        </w:rPr>
        <w:t xml:space="preserve">The State may award a Contract from this solicitation without discussion with any offering vendor.  The Department reserves the right to discuss and negotiate with qualified or potentially qualified Offerors, i.e., Offerors which appear to be responsible at the time discussions and negotiations are conducted and whose Proposals are initially judged to be reasonably susceptible of being selected for award. Discussions or negotiations will be conducted with all Offerors which have not previously been eliminated. The Department, however, is not obligated to conduct any discussions or negotiations.  Each </w:t>
      </w:r>
      <w:r w:rsidR="00B8566B" w:rsidRPr="003F635A">
        <w:rPr>
          <w:rFonts w:ascii="Times New Roman" w:hAnsi="Times New Roman"/>
          <w:sz w:val="24"/>
          <w:szCs w:val="24"/>
        </w:rPr>
        <w:t>Offeror</w:t>
      </w:r>
      <w:r w:rsidR="00B8566B">
        <w:rPr>
          <w:rFonts w:ascii="Times New Roman" w:hAnsi="Times New Roman"/>
          <w:sz w:val="24"/>
          <w:szCs w:val="24"/>
        </w:rPr>
        <w:t xml:space="preserve"> </w:t>
      </w:r>
      <w:r w:rsidR="00B8566B" w:rsidRPr="003F635A">
        <w:rPr>
          <w:rFonts w:ascii="Times New Roman" w:hAnsi="Times New Roman"/>
          <w:sz w:val="24"/>
          <w:szCs w:val="24"/>
        </w:rPr>
        <w:t>shall</w:t>
      </w:r>
      <w:r w:rsidR="00B8566B">
        <w:rPr>
          <w:rFonts w:ascii="Times New Roman" w:hAnsi="Times New Roman"/>
          <w:sz w:val="24"/>
          <w:szCs w:val="24"/>
        </w:rPr>
        <w:t xml:space="preserve"> </w:t>
      </w:r>
      <w:r w:rsidR="00B8566B" w:rsidRPr="003F635A">
        <w:rPr>
          <w:rFonts w:ascii="Times New Roman" w:hAnsi="Times New Roman"/>
          <w:sz w:val="24"/>
          <w:szCs w:val="24"/>
        </w:rPr>
        <w:t>be</w:t>
      </w:r>
      <w:r w:rsidRPr="003F635A">
        <w:rPr>
          <w:rFonts w:ascii="Times New Roman" w:hAnsi="Times New Roman"/>
          <w:sz w:val="24"/>
          <w:szCs w:val="24"/>
        </w:rPr>
        <w:t xml:space="preserve"> aware that the Department can select a Proposal without first discussing the matter with the selected Offeror.</w:t>
      </w:r>
    </w:p>
    <w:p w:rsidR="003F635A" w:rsidRDefault="003F635A" w:rsidP="003F635A">
      <w:pPr>
        <w:ind w:left="720"/>
        <w:rPr>
          <w:rFonts w:ascii="Times New Roman" w:hAnsi="Times New Roman"/>
          <w:b/>
          <w:bCs/>
          <w:sz w:val="24"/>
        </w:rPr>
      </w:pPr>
    </w:p>
    <w:p w:rsidR="00C56D59" w:rsidRPr="007C0929" w:rsidRDefault="00D31855" w:rsidP="003F635A">
      <w:pPr>
        <w:pStyle w:val="Heading3"/>
      </w:pPr>
      <w:bookmarkStart w:id="43" w:name="_Toc382210347"/>
      <w:r w:rsidRPr="007C0929">
        <w:t>2.29</w:t>
      </w:r>
      <w:r w:rsidRPr="007C0929">
        <w:tab/>
      </w:r>
      <w:r w:rsidRPr="003F635A">
        <w:rPr>
          <w:i/>
          <w:u w:val="single"/>
        </w:rPr>
        <w:t xml:space="preserve">eMaryland </w:t>
      </w:r>
      <w:r w:rsidR="00B8566B" w:rsidRPr="003F635A">
        <w:rPr>
          <w:i/>
          <w:u w:val="single"/>
        </w:rPr>
        <w:t>Marketplace</w:t>
      </w:r>
      <w:r w:rsidR="00B8566B">
        <w:rPr>
          <w:i/>
          <w:u w:val="single"/>
        </w:rPr>
        <w:t xml:space="preserve"> </w:t>
      </w:r>
      <w:r w:rsidR="00B8566B" w:rsidRPr="003F635A">
        <w:rPr>
          <w:i/>
          <w:u w:val="single"/>
        </w:rPr>
        <w:t>Registration</w:t>
      </w:r>
      <w:bookmarkEnd w:id="43"/>
    </w:p>
    <w:p w:rsidR="00C56D59" w:rsidRPr="007C0929" w:rsidRDefault="00C56D59" w:rsidP="008663FB">
      <w:pPr>
        <w:pStyle w:val="BodyText2"/>
        <w:rPr>
          <w:b w:val="0"/>
          <w:bCs w:val="0"/>
        </w:rPr>
      </w:pPr>
    </w:p>
    <w:p w:rsidR="00C56D59" w:rsidRPr="007C0929" w:rsidRDefault="00C56D59" w:rsidP="00582076">
      <w:pPr>
        <w:widowControl/>
        <w:autoSpaceDE w:val="0"/>
        <w:autoSpaceDN w:val="0"/>
        <w:adjustRightInd w:val="0"/>
        <w:ind w:left="720"/>
        <w:rPr>
          <w:rFonts w:ascii="Times New Roman" w:hAnsi="Times New Roman"/>
          <w:sz w:val="24"/>
          <w:szCs w:val="16"/>
        </w:rPr>
      </w:pPr>
      <w:r w:rsidRPr="007C0929">
        <w:rPr>
          <w:rFonts w:ascii="Times New Roman" w:hAnsi="Times New Roman"/>
          <w:sz w:val="24"/>
          <w:szCs w:val="16"/>
        </w:rPr>
        <w:t xml:space="preserve">eMM is an electronic commerce system administered by the Maryland Department of General Services.  In addition to using the DHR website </w:t>
      </w:r>
      <w:r w:rsidRPr="007C0929">
        <w:rPr>
          <w:rFonts w:ascii="Times New Roman" w:hAnsi="Times New Roman"/>
          <w:b/>
          <w:sz w:val="24"/>
          <w:szCs w:val="16"/>
        </w:rPr>
        <w:t>(</w:t>
      </w:r>
      <w:hyperlink r:id="rId24" w:history="1">
        <w:r w:rsidRPr="007C0929">
          <w:rPr>
            <w:rStyle w:val="Hyperlink"/>
            <w:rFonts w:ascii="Times New Roman" w:hAnsi="Times New Roman"/>
            <w:b/>
            <w:sz w:val="24"/>
            <w:szCs w:val="16"/>
          </w:rPr>
          <w:t>www.dhr.state.md.us</w:t>
        </w:r>
      </w:hyperlink>
      <w:r w:rsidRPr="007C0929">
        <w:rPr>
          <w:rFonts w:ascii="Times New Roman" w:hAnsi="Times New Roman"/>
          <w:b/>
          <w:sz w:val="24"/>
          <w:szCs w:val="16"/>
        </w:rPr>
        <w:t>)</w:t>
      </w:r>
      <w:r w:rsidRPr="007C0929">
        <w:rPr>
          <w:rFonts w:ascii="Times New Roman" w:hAnsi="Times New Roman"/>
          <w:sz w:val="24"/>
          <w:szCs w:val="16"/>
        </w:rPr>
        <w:t xml:space="preserve"> for transmitting the RFP and associated materials, the summary of the Pre-Proposal Conference, Offeror’s questions and the Procurement Officer’s responses, and addenda will be provided via eMM.</w:t>
      </w:r>
    </w:p>
    <w:p w:rsidR="00C56D59" w:rsidRPr="007C0929" w:rsidRDefault="00C56D59" w:rsidP="00582076">
      <w:pPr>
        <w:widowControl/>
        <w:autoSpaceDE w:val="0"/>
        <w:autoSpaceDN w:val="0"/>
        <w:adjustRightInd w:val="0"/>
        <w:ind w:left="720"/>
        <w:rPr>
          <w:rFonts w:ascii="Times New Roman" w:hAnsi="Times New Roman"/>
          <w:sz w:val="24"/>
          <w:szCs w:val="16"/>
        </w:rPr>
      </w:pPr>
    </w:p>
    <w:p w:rsidR="00C56D59" w:rsidRPr="007C0929" w:rsidRDefault="00C56D59" w:rsidP="000F0B38">
      <w:pPr>
        <w:ind w:left="720"/>
        <w:rPr>
          <w:rFonts w:ascii="Times New Roman" w:hAnsi="Times New Roman"/>
          <w:b/>
          <w:sz w:val="28"/>
          <w:szCs w:val="28"/>
        </w:rPr>
      </w:pPr>
      <w:r w:rsidRPr="007C0929">
        <w:rPr>
          <w:rFonts w:ascii="Times New Roman" w:hAnsi="Times New Roman"/>
          <w:b/>
          <w:bCs/>
          <w:sz w:val="24"/>
          <w:szCs w:val="16"/>
        </w:rPr>
        <w:t xml:space="preserve">In order to receive a Contract award, a vendor </w:t>
      </w:r>
      <w:r w:rsidR="00B8566B" w:rsidRPr="007C0929">
        <w:rPr>
          <w:rFonts w:ascii="Times New Roman" w:hAnsi="Times New Roman"/>
          <w:b/>
          <w:bCs/>
          <w:sz w:val="24"/>
          <w:szCs w:val="16"/>
        </w:rPr>
        <w:t>shall be</w:t>
      </w:r>
      <w:r w:rsidRPr="007C0929">
        <w:rPr>
          <w:rFonts w:ascii="Times New Roman" w:hAnsi="Times New Roman"/>
          <w:b/>
          <w:bCs/>
          <w:sz w:val="24"/>
          <w:szCs w:val="16"/>
        </w:rPr>
        <w:t xml:space="preserve"> registered on </w:t>
      </w:r>
      <w:r w:rsidRPr="007C0929">
        <w:rPr>
          <w:rFonts w:ascii="Times New Roman" w:hAnsi="Times New Roman"/>
          <w:b/>
          <w:bCs/>
          <w:i/>
          <w:iCs/>
          <w:sz w:val="24"/>
          <w:szCs w:val="16"/>
        </w:rPr>
        <w:t>eMaryland Marketplace</w:t>
      </w:r>
      <w:r w:rsidRPr="007C0929">
        <w:rPr>
          <w:rFonts w:ascii="Times New Roman" w:hAnsi="Times New Roman"/>
          <w:b/>
          <w:bCs/>
          <w:sz w:val="24"/>
          <w:szCs w:val="16"/>
        </w:rPr>
        <w:t>.</w:t>
      </w:r>
      <w:r w:rsidRPr="007C0929">
        <w:rPr>
          <w:rFonts w:ascii="Times New Roman" w:hAnsi="Times New Roman"/>
          <w:sz w:val="24"/>
          <w:szCs w:val="16"/>
        </w:rPr>
        <w:t xml:space="preserve">  Registration is free.  Go here to register:  </w:t>
      </w:r>
      <w:hyperlink r:id="rId25" w:history="1">
        <w:r w:rsidR="005462EA" w:rsidRPr="003F49F1">
          <w:rPr>
            <w:rStyle w:val="Hyperlink"/>
            <w:rFonts w:ascii="Times New Roman" w:hAnsi="Times New Roman"/>
            <w:b/>
            <w:sz w:val="24"/>
            <w:szCs w:val="24"/>
          </w:rPr>
          <w:t>https://emaryland.buyspeed.com/bso/</w:t>
        </w:r>
      </w:hyperlink>
      <w:r w:rsidR="00B56C6E" w:rsidRPr="007C0929">
        <w:rPr>
          <w:rFonts w:ascii="Times New Roman" w:hAnsi="Times New Roman"/>
          <w:b/>
          <w:sz w:val="28"/>
          <w:szCs w:val="28"/>
        </w:rPr>
        <w:t>.</w:t>
      </w:r>
      <w:r w:rsidR="00DE5572">
        <w:rPr>
          <w:rFonts w:ascii="Times New Roman" w:hAnsi="Times New Roman"/>
          <w:b/>
          <w:sz w:val="28"/>
          <w:szCs w:val="28"/>
        </w:rPr>
        <w:t xml:space="preserve">  </w:t>
      </w:r>
      <w:r w:rsidR="00723D00" w:rsidRPr="007C0929">
        <w:rPr>
          <w:rFonts w:ascii="Times New Roman" w:hAnsi="Times New Roman"/>
          <w:sz w:val="24"/>
          <w:szCs w:val="16"/>
        </w:rPr>
        <w:t>Click</w:t>
      </w:r>
      <w:r w:rsidR="00723D00" w:rsidRPr="007C0929">
        <w:rPr>
          <w:rStyle w:val="CommentReference"/>
          <w:rFonts w:ascii="Times New Roman" w:hAnsi="Times New Roman"/>
          <w:sz w:val="24"/>
          <w:szCs w:val="24"/>
        </w:rPr>
        <w:t xml:space="preserve"> </w:t>
      </w:r>
      <w:r w:rsidR="00723D00" w:rsidRPr="007C0929">
        <w:rPr>
          <w:rFonts w:ascii="Times New Roman" w:hAnsi="Times New Roman"/>
          <w:sz w:val="24"/>
          <w:szCs w:val="16"/>
        </w:rPr>
        <w:t>on</w:t>
      </w:r>
      <w:r w:rsidRPr="007C0929">
        <w:rPr>
          <w:rFonts w:ascii="Times New Roman" w:hAnsi="Times New Roman"/>
          <w:sz w:val="24"/>
          <w:szCs w:val="16"/>
        </w:rPr>
        <w:t xml:space="preserve"> "Registration" to begin the process and follow the prompts.  </w:t>
      </w:r>
      <w:r w:rsidRPr="007C0929">
        <w:rPr>
          <w:rFonts w:ascii="Times New Roman" w:hAnsi="Times New Roman"/>
          <w:sz w:val="24"/>
        </w:rPr>
        <w:t xml:space="preserve">As a registered vendor to </w:t>
      </w:r>
      <w:r w:rsidRPr="007C0929">
        <w:rPr>
          <w:rFonts w:ascii="Times New Roman" w:hAnsi="Times New Roman"/>
          <w:i/>
          <w:iCs/>
          <w:sz w:val="24"/>
        </w:rPr>
        <w:t>eMaryland Marketplace</w:t>
      </w:r>
      <w:r w:rsidRPr="007C0929">
        <w:rPr>
          <w:rFonts w:ascii="Times New Roman" w:hAnsi="Times New Roman"/>
          <w:sz w:val="24"/>
        </w:rPr>
        <w:t xml:space="preserve">, you will be privileged to many benefits including: </w:t>
      </w:r>
    </w:p>
    <w:p w:rsidR="00C56D59" w:rsidRPr="007C0929" w:rsidRDefault="00C56D59" w:rsidP="00582076">
      <w:pPr>
        <w:widowControl/>
        <w:autoSpaceDE w:val="0"/>
        <w:autoSpaceDN w:val="0"/>
        <w:adjustRightInd w:val="0"/>
        <w:ind w:left="720"/>
        <w:rPr>
          <w:rFonts w:ascii="Times New Roman" w:hAnsi="Times New Roman"/>
          <w:sz w:val="24"/>
        </w:rPr>
      </w:pPr>
    </w:p>
    <w:p w:rsidR="00C56D59" w:rsidRPr="007C0929" w:rsidRDefault="00C56D59" w:rsidP="00E84482">
      <w:pPr>
        <w:widowControl/>
        <w:numPr>
          <w:ilvl w:val="0"/>
          <w:numId w:val="7"/>
        </w:numPr>
        <w:tabs>
          <w:tab w:val="clear" w:pos="1080"/>
        </w:tabs>
        <w:autoSpaceDE w:val="0"/>
        <w:autoSpaceDN w:val="0"/>
        <w:adjustRightInd w:val="0"/>
        <w:ind w:left="720" w:firstLine="0"/>
        <w:rPr>
          <w:rFonts w:ascii="Times New Roman" w:hAnsi="Times New Roman"/>
          <w:sz w:val="24"/>
        </w:rPr>
      </w:pPr>
      <w:r w:rsidRPr="007C0929">
        <w:rPr>
          <w:rStyle w:val="Emphasis"/>
          <w:rFonts w:ascii="Times New Roman" w:hAnsi="Times New Roman"/>
          <w:b/>
          <w:color w:val="00008B"/>
          <w:sz w:val="24"/>
        </w:rPr>
        <w:t>Online Goods and Services Profile:</w:t>
      </w:r>
      <w:r w:rsidRPr="007C0929">
        <w:rPr>
          <w:rFonts w:ascii="Times New Roman" w:hAnsi="Times New Roman"/>
          <w:b/>
          <w:sz w:val="24"/>
        </w:rPr>
        <w:br/>
      </w:r>
      <w:r w:rsidRPr="007C0929">
        <w:rPr>
          <w:rFonts w:ascii="Times New Roman" w:hAnsi="Times New Roman"/>
          <w:sz w:val="24"/>
        </w:rPr>
        <w:t>You can create and maintain your company's goods and services profile with the State. Your online profile will allow you to receive solicitations issued by the State that are in your area of interest.</w:t>
      </w:r>
    </w:p>
    <w:p w:rsidR="00C56D59" w:rsidRPr="007C0929" w:rsidRDefault="00C56D59" w:rsidP="00582076">
      <w:pPr>
        <w:widowControl/>
        <w:autoSpaceDE w:val="0"/>
        <w:autoSpaceDN w:val="0"/>
        <w:adjustRightInd w:val="0"/>
        <w:ind w:left="720"/>
        <w:rPr>
          <w:rFonts w:ascii="Times New Roman" w:hAnsi="Times New Roman"/>
          <w:sz w:val="24"/>
        </w:rPr>
      </w:pPr>
    </w:p>
    <w:p w:rsidR="00C56D59" w:rsidRPr="007C0929" w:rsidRDefault="00C56D59" w:rsidP="00E84482">
      <w:pPr>
        <w:widowControl/>
        <w:numPr>
          <w:ilvl w:val="0"/>
          <w:numId w:val="7"/>
        </w:numPr>
        <w:tabs>
          <w:tab w:val="clear" w:pos="1080"/>
          <w:tab w:val="num" w:pos="1440"/>
        </w:tabs>
        <w:autoSpaceDE w:val="0"/>
        <w:autoSpaceDN w:val="0"/>
        <w:adjustRightInd w:val="0"/>
        <w:ind w:left="720" w:firstLine="0"/>
        <w:rPr>
          <w:rFonts w:ascii="Times New Roman" w:hAnsi="Times New Roman"/>
          <w:sz w:val="24"/>
        </w:rPr>
      </w:pPr>
      <w:r w:rsidRPr="007C0929">
        <w:rPr>
          <w:rStyle w:val="Emphasis"/>
          <w:rFonts w:ascii="Times New Roman" w:hAnsi="Times New Roman"/>
          <w:b/>
          <w:color w:val="00008B"/>
          <w:sz w:val="24"/>
        </w:rPr>
        <w:t>Instant Notification of Opportunities:</w:t>
      </w:r>
      <w:r w:rsidRPr="007C0929">
        <w:rPr>
          <w:rFonts w:ascii="Times New Roman" w:hAnsi="Times New Roman"/>
          <w:b/>
          <w:sz w:val="24"/>
        </w:rPr>
        <w:br/>
      </w:r>
      <w:r w:rsidRPr="007C0929">
        <w:rPr>
          <w:rFonts w:ascii="Times New Roman" w:hAnsi="Times New Roman"/>
          <w:sz w:val="24"/>
        </w:rPr>
        <w:t xml:space="preserve">Registered vendors will receive instant, automatic notification via e-mail when a procurement opportunity is issued by State and </w:t>
      </w:r>
      <w:r w:rsidR="00673E4D" w:rsidRPr="007C0929">
        <w:rPr>
          <w:rFonts w:ascii="Times New Roman" w:hAnsi="Times New Roman"/>
          <w:sz w:val="24"/>
        </w:rPr>
        <w:t>Maryland local</w:t>
      </w:r>
      <w:r w:rsidRPr="007C0929">
        <w:rPr>
          <w:rFonts w:ascii="Times New Roman" w:hAnsi="Times New Roman"/>
          <w:sz w:val="24"/>
        </w:rPr>
        <w:t xml:space="preserve"> government buying organizations in your area of interest. </w:t>
      </w:r>
    </w:p>
    <w:p w:rsidR="003E7621" w:rsidRPr="007C0929" w:rsidRDefault="003E7621" w:rsidP="00582076">
      <w:pPr>
        <w:widowControl/>
        <w:autoSpaceDE w:val="0"/>
        <w:autoSpaceDN w:val="0"/>
        <w:adjustRightInd w:val="0"/>
        <w:ind w:left="720"/>
        <w:rPr>
          <w:rStyle w:val="Emphasis"/>
          <w:rFonts w:ascii="Times New Roman" w:hAnsi="Times New Roman"/>
        </w:rPr>
      </w:pPr>
    </w:p>
    <w:p w:rsidR="00C56D59" w:rsidRPr="007C0929" w:rsidRDefault="00C56D59" w:rsidP="00E84482">
      <w:pPr>
        <w:widowControl/>
        <w:numPr>
          <w:ilvl w:val="0"/>
          <w:numId w:val="7"/>
        </w:numPr>
        <w:tabs>
          <w:tab w:val="clear" w:pos="1080"/>
          <w:tab w:val="num" w:pos="1440"/>
        </w:tabs>
        <w:autoSpaceDE w:val="0"/>
        <w:autoSpaceDN w:val="0"/>
        <w:adjustRightInd w:val="0"/>
        <w:ind w:left="720" w:firstLine="0"/>
        <w:rPr>
          <w:rFonts w:ascii="Times New Roman" w:hAnsi="Times New Roman"/>
          <w:sz w:val="24"/>
        </w:rPr>
      </w:pPr>
      <w:r w:rsidRPr="007C0929">
        <w:rPr>
          <w:rStyle w:val="Emphasis"/>
          <w:rFonts w:ascii="Times New Roman" w:hAnsi="Times New Roman"/>
          <w:b/>
          <w:color w:val="00008B"/>
          <w:sz w:val="24"/>
        </w:rPr>
        <w:t>Solicitations Online:</w:t>
      </w:r>
      <w:r w:rsidRPr="007C0929">
        <w:rPr>
          <w:rFonts w:ascii="Times New Roman" w:hAnsi="Times New Roman"/>
          <w:b/>
          <w:sz w:val="24"/>
        </w:rPr>
        <w:br/>
      </w:r>
      <w:r w:rsidRPr="007C0929">
        <w:rPr>
          <w:rFonts w:ascii="Times New Roman" w:hAnsi="Times New Roman"/>
          <w:sz w:val="24"/>
        </w:rPr>
        <w:t xml:space="preserve">You can review and respond to State and in some cases </w:t>
      </w:r>
      <w:r w:rsidR="00673E4D" w:rsidRPr="007C0929">
        <w:rPr>
          <w:rFonts w:ascii="Times New Roman" w:hAnsi="Times New Roman"/>
          <w:sz w:val="24"/>
        </w:rPr>
        <w:t>Maryland local</w:t>
      </w:r>
      <w:r w:rsidRPr="007C0929">
        <w:rPr>
          <w:rFonts w:ascii="Times New Roman" w:hAnsi="Times New Roman"/>
          <w:sz w:val="24"/>
        </w:rPr>
        <w:t xml:space="preserve"> government issued solicitations via the Internet without leaving your desk.</w:t>
      </w:r>
    </w:p>
    <w:p w:rsidR="00C56D59" w:rsidRPr="007C0929" w:rsidRDefault="00C56D59" w:rsidP="00582076">
      <w:pPr>
        <w:widowControl/>
        <w:autoSpaceDE w:val="0"/>
        <w:autoSpaceDN w:val="0"/>
        <w:adjustRightInd w:val="0"/>
        <w:ind w:left="720"/>
        <w:rPr>
          <w:rFonts w:ascii="Times New Roman" w:hAnsi="Times New Roman"/>
          <w:sz w:val="24"/>
          <w:szCs w:val="16"/>
        </w:rPr>
      </w:pPr>
    </w:p>
    <w:p w:rsidR="00C56D59" w:rsidRPr="007C0929" w:rsidRDefault="00C56D59" w:rsidP="00D26816">
      <w:pPr>
        <w:widowControl/>
        <w:autoSpaceDE w:val="0"/>
        <w:autoSpaceDN w:val="0"/>
        <w:adjustRightInd w:val="0"/>
        <w:ind w:left="720"/>
        <w:rPr>
          <w:rFonts w:ascii="Times New Roman" w:hAnsi="Times New Roman"/>
          <w:b/>
          <w:bCs/>
          <w:sz w:val="24"/>
          <w:szCs w:val="16"/>
        </w:rPr>
      </w:pPr>
      <w:r w:rsidRPr="007C0929">
        <w:rPr>
          <w:rFonts w:ascii="Times New Roman" w:hAnsi="Times New Roman"/>
          <w:b/>
          <w:bCs/>
          <w:sz w:val="24"/>
          <w:szCs w:val="16"/>
        </w:rPr>
        <w:t>Note:</w:t>
      </w:r>
      <w:r w:rsidRPr="007C0929">
        <w:rPr>
          <w:rFonts w:ascii="Times New Roman" w:hAnsi="Times New Roman"/>
          <w:b/>
          <w:bCs/>
          <w:sz w:val="24"/>
          <w:szCs w:val="16"/>
        </w:rPr>
        <w:tab/>
      </w:r>
      <w:r w:rsidRPr="007C0929">
        <w:rPr>
          <w:rFonts w:ascii="Times New Roman" w:hAnsi="Times New Roman"/>
          <w:b/>
          <w:bCs/>
          <w:i/>
          <w:iCs/>
          <w:sz w:val="24"/>
          <w:szCs w:val="16"/>
        </w:rPr>
        <w:t>eMaryland Marketplace</w:t>
      </w:r>
      <w:r w:rsidRPr="007C0929">
        <w:rPr>
          <w:rFonts w:ascii="Times New Roman" w:hAnsi="Times New Roman"/>
          <w:b/>
          <w:bCs/>
          <w:sz w:val="24"/>
          <w:szCs w:val="16"/>
        </w:rPr>
        <w:t xml:space="preserve"> registration is active for one year and </w:t>
      </w:r>
      <w:r w:rsidR="00B8566B" w:rsidRPr="007C0929">
        <w:rPr>
          <w:rFonts w:ascii="Times New Roman" w:hAnsi="Times New Roman"/>
          <w:b/>
          <w:bCs/>
          <w:sz w:val="24"/>
          <w:szCs w:val="16"/>
        </w:rPr>
        <w:t>shall be</w:t>
      </w:r>
      <w:r w:rsidRPr="007C0929">
        <w:rPr>
          <w:rFonts w:ascii="Times New Roman" w:hAnsi="Times New Roman"/>
          <w:b/>
          <w:bCs/>
          <w:sz w:val="24"/>
          <w:szCs w:val="16"/>
        </w:rPr>
        <w:t xml:space="preserve"> active at the time of Contract award.  </w:t>
      </w:r>
      <w:r w:rsidRPr="007C0929">
        <w:rPr>
          <w:rFonts w:ascii="Times New Roman" w:hAnsi="Times New Roman"/>
          <w:b/>
          <w:bCs/>
          <w:i/>
          <w:iCs/>
          <w:sz w:val="24"/>
          <w:szCs w:val="16"/>
        </w:rPr>
        <w:t>eMaryland Marketplace</w:t>
      </w:r>
      <w:r w:rsidRPr="007C0929">
        <w:rPr>
          <w:rFonts w:ascii="Times New Roman" w:hAnsi="Times New Roman"/>
          <w:b/>
          <w:bCs/>
          <w:sz w:val="24"/>
          <w:szCs w:val="16"/>
        </w:rPr>
        <w:t xml:space="preserve"> registration should be maintained thereafter in order to receive notice of future </w:t>
      </w:r>
      <w:r w:rsidR="001D55DA" w:rsidRPr="007C0929">
        <w:rPr>
          <w:rFonts w:ascii="Times New Roman" w:hAnsi="Times New Roman"/>
          <w:b/>
          <w:bCs/>
          <w:sz w:val="24"/>
          <w:szCs w:val="16"/>
        </w:rPr>
        <w:t>procurement</w:t>
      </w:r>
      <w:r w:rsidRPr="007C0929">
        <w:rPr>
          <w:rFonts w:ascii="Times New Roman" w:hAnsi="Times New Roman"/>
          <w:b/>
          <w:bCs/>
          <w:sz w:val="24"/>
          <w:szCs w:val="16"/>
        </w:rPr>
        <w:t xml:space="preserve"> opportunities.</w:t>
      </w:r>
    </w:p>
    <w:p w:rsidR="0065454B" w:rsidRPr="007C0929" w:rsidRDefault="0065454B" w:rsidP="008663FB">
      <w:pPr>
        <w:suppressAutoHyphens/>
        <w:rPr>
          <w:rFonts w:ascii="Times New Roman" w:hAnsi="Times New Roman"/>
          <w:b/>
          <w:bCs/>
          <w:sz w:val="24"/>
        </w:rPr>
      </w:pPr>
    </w:p>
    <w:p w:rsidR="00C56D59" w:rsidRPr="003F635A" w:rsidRDefault="00C56D59" w:rsidP="003F635A">
      <w:pPr>
        <w:pStyle w:val="Heading3"/>
        <w:rPr>
          <w:u w:val="single"/>
        </w:rPr>
      </w:pPr>
      <w:bookmarkStart w:id="44" w:name="_Toc382210348"/>
      <w:r w:rsidRPr="007C0929">
        <w:t>2.</w:t>
      </w:r>
      <w:r w:rsidR="005E5065" w:rsidRPr="007C0929">
        <w:t>30</w:t>
      </w:r>
      <w:r w:rsidR="008A017D" w:rsidRPr="007C0929">
        <w:tab/>
      </w:r>
      <w:r w:rsidRPr="003F635A">
        <w:rPr>
          <w:u w:val="single"/>
        </w:rPr>
        <w:t>Protests</w:t>
      </w:r>
      <w:bookmarkEnd w:id="44"/>
    </w:p>
    <w:p w:rsidR="00C56D59" w:rsidRPr="007C0929" w:rsidRDefault="00C56D59" w:rsidP="008663FB">
      <w:pPr>
        <w:suppressAutoHyphens/>
        <w:rPr>
          <w:rFonts w:ascii="Times New Roman" w:hAnsi="Times New Roman"/>
          <w:sz w:val="24"/>
        </w:rPr>
      </w:pPr>
    </w:p>
    <w:p w:rsidR="00C56D59" w:rsidRPr="007C0929" w:rsidRDefault="00C56D59" w:rsidP="00582076">
      <w:pPr>
        <w:suppressAutoHyphens/>
        <w:ind w:left="720"/>
        <w:rPr>
          <w:rFonts w:ascii="Times New Roman" w:hAnsi="Times New Roman"/>
          <w:sz w:val="24"/>
        </w:rPr>
      </w:pPr>
      <w:r w:rsidRPr="007C0929">
        <w:rPr>
          <w:rFonts w:ascii="Times New Roman" w:hAnsi="Times New Roman"/>
          <w:sz w:val="24"/>
        </w:rPr>
        <w:t xml:space="preserve">An Offeror may protest the proposed award or the award of a Contract for this procurement.  Any </w:t>
      </w:r>
      <w:r w:rsidRPr="00182E48">
        <w:rPr>
          <w:rFonts w:ascii="Times New Roman" w:hAnsi="Times New Roman"/>
          <w:sz w:val="24"/>
          <w:szCs w:val="24"/>
        </w:rPr>
        <w:t>protest</w:t>
      </w:r>
      <w:r w:rsidR="00040A68">
        <w:rPr>
          <w:rFonts w:ascii="Times New Roman" w:hAnsi="Times New Roman"/>
          <w:sz w:val="24"/>
          <w:szCs w:val="24"/>
        </w:rPr>
        <w:t xml:space="preserve"> </w:t>
      </w:r>
      <w:r w:rsidR="00182E48" w:rsidRPr="00182E48">
        <w:rPr>
          <w:rFonts w:ascii="Times New Roman" w:hAnsi="Times New Roman"/>
          <w:sz w:val="24"/>
          <w:szCs w:val="24"/>
        </w:rPr>
        <w:t>or dispute related</w:t>
      </w:r>
      <w:r w:rsidR="00AE56CF">
        <w:rPr>
          <w:rFonts w:ascii="Times New Roman" w:hAnsi="Times New Roman"/>
          <w:sz w:val="24"/>
          <w:szCs w:val="24"/>
        </w:rPr>
        <w:t xml:space="preserve"> </w:t>
      </w:r>
      <w:r w:rsidR="007F1F62" w:rsidRPr="00182E48">
        <w:rPr>
          <w:rFonts w:ascii="Times New Roman" w:hAnsi="Times New Roman"/>
          <w:sz w:val="24"/>
          <w:szCs w:val="24"/>
        </w:rPr>
        <w:t>shall be</w:t>
      </w:r>
      <w:r w:rsidRPr="00182E48">
        <w:rPr>
          <w:rFonts w:ascii="Times New Roman" w:hAnsi="Times New Roman"/>
          <w:sz w:val="24"/>
          <w:szCs w:val="24"/>
        </w:rPr>
        <w:t xml:space="preserve"> file</w:t>
      </w:r>
      <w:r w:rsidRPr="007C0929">
        <w:rPr>
          <w:rFonts w:ascii="Times New Roman" w:hAnsi="Times New Roman"/>
          <w:sz w:val="24"/>
        </w:rPr>
        <w:t xml:space="preserve">d in accordance with </w:t>
      </w:r>
      <w:r w:rsidRPr="009E765B">
        <w:rPr>
          <w:rFonts w:ascii="Times New Roman" w:hAnsi="Times New Roman"/>
          <w:b/>
          <w:sz w:val="24"/>
        </w:rPr>
        <w:t>Title 15, Subtitle 2</w:t>
      </w:r>
      <w:r w:rsidRPr="007C0929">
        <w:rPr>
          <w:rFonts w:ascii="Times New Roman" w:hAnsi="Times New Roman"/>
          <w:sz w:val="24"/>
        </w:rPr>
        <w:t xml:space="preserve"> of the State Finance and Procurement Article, Annotated Code of Maryland, and </w:t>
      </w:r>
      <w:r w:rsidRPr="009E765B">
        <w:rPr>
          <w:rFonts w:ascii="Times New Roman" w:hAnsi="Times New Roman"/>
          <w:b/>
          <w:sz w:val="24"/>
        </w:rPr>
        <w:t>COMAR 21</w:t>
      </w:r>
      <w:r w:rsidRPr="007C0929">
        <w:rPr>
          <w:rFonts w:ascii="Times New Roman" w:hAnsi="Times New Roman"/>
          <w:sz w:val="24"/>
        </w:rPr>
        <w:t xml:space="preserve"> (State Procurement Regulations), </w:t>
      </w:r>
      <w:r w:rsidRPr="009E765B">
        <w:rPr>
          <w:rFonts w:ascii="Times New Roman" w:hAnsi="Times New Roman"/>
          <w:b/>
          <w:sz w:val="24"/>
        </w:rPr>
        <w:t>Subtitle 10</w:t>
      </w:r>
      <w:r w:rsidRPr="007C0929">
        <w:rPr>
          <w:rFonts w:ascii="Times New Roman" w:hAnsi="Times New Roman"/>
          <w:sz w:val="24"/>
        </w:rPr>
        <w:t>, Administrative and Civil Remedies.</w:t>
      </w:r>
    </w:p>
    <w:p w:rsidR="00C56D59" w:rsidRPr="007C0929" w:rsidRDefault="00C56D59" w:rsidP="008663FB">
      <w:pPr>
        <w:suppressAutoHyphens/>
        <w:rPr>
          <w:rFonts w:ascii="Times New Roman" w:hAnsi="Times New Roman"/>
          <w:sz w:val="24"/>
        </w:rPr>
      </w:pPr>
    </w:p>
    <w:p w:rsidR="00C56D59" w:rsidRPr="003F635A" w:rsidRDefault="00F84903" w:rsidP="003F635A">
      <w:pPr>
        <w:pStyle w:val="Heading3"/>
        <w:rPr>
          <w:u w:val="single"/>
        </w:rPr>
      </w:pPr>
      <w:bookmarkStart w:id="45" w:name="_Toc382210349"/>
      <w:r w:rsidRPr="007C0929">
        <w:t>2.</w:t>
      </w:r>
      <w:r w:rsidR="004B766D" w:rsidRPr="007C0929">
        <w:t>3</w:t>
      </w:r>
      <w:r w:rsidR="005E5065" w:rsidRPr="007C0929">
        <w:t>1</w:t>
      </w:r>
      <w:r w:rsidR="00C56D59" w:rsidRPr="007C0929">
        <w:tab/>
      </w:r>
      <w:r w:rsidR="00C56D59" w:rsidRPr="003F635A">
        <w:rPr>
          <w:u w:val="single"/>
        </w:rPr>
        <w:t>Minority Business Enterprises</w:t>
      </w:r>
      <w:bookmarkEnd w:id="45"/>
    </w:p>
    <w:p w:rsidR="00C56D59" w:rsidRPr="007C0929" w:rsidRDefault="00C56D59" w:rsidP="008663FB">
      <w:pPr>
        <w:suppressAutoHyphens/>
        <w:rPr>
          <w:rFonts w:ascii="Times New Roman" w:hAnsi="Times New Roman"/>
          <w:sz w:val="24"/>
        </w:rPr>
      </w:pPr>
    </w:p>
    <w:p w:rsidR="00C56D59" w:rsidRPr="007C0929" w:rsidRDefault="00C56D59" w:rsidP="00582076">
      <w:pPr>
        <w:suppressAutoHyphens/>
        <w:ind w:firstLine="720"/>
        <w:rPr>
          <w:rFonts w:ascii="Times New Roman" w:hAnsi="Times New Roman"/>
          <w:sz w:val="24"/>
        </w:rPr>
      </w:pPr>
      <w:r w:rsidRPr="007C0929">
        <w:rPr>
          <w:rFonts w:ascii="Times New Roman" w:hAnsi="Times New Roman"/>
          <w:sz w:val="24"/>
        </w:rPr>
        <w:t>Minority Business Enterprises are encouraged to respond to this solicitation.</w:t>
      </w:r>
    </w:p>
    <w:p w:rsidR="003E11EC" w:rsidRPr="007C0929" w:rsidRDefault="003E11EC" w:rsidP="008663FB">
      <w:pPr>
        <w:suppressAutoHyphens/>
        <w:rPr>
          <w:rFonts w:ascii="Times New Roman" w:hAnsi="Times New Roman"/>
          <w:sz w:val="24"/>
        </w:rPr>
      </w:pPr>
    </w:p>
    <w:p w:rsidR="003F172A" w:rsidRPr="007C0929" w:rsidRDefault="003009C4" w:rsidP="003F635A">
      <w:pPr>
        <w:pStyle w:val="Heading3"/>
      </w:pPr>
      <w:bookmarkStart w:id="46" w:name="_Toc382210350"/>
      <w:r w:rsidRPr="007C0929">
        <w:lastRenderedPageBreak/>
        <w:t>2.3</w:t>
      </w:r>
      <w:r w:rsidR="005E5065" w:rsidRPr="007C0929">
        <w:t>2</w:t>
      </w:r>
      <w:r w:rsidR="00340836" w:rsidRPr="007C0929">
        <w:tab/>
      </w:r>
      <w:r w:rsidR="003F172A" w:rsidRPr="003F635A">
        <w:rPr>
          <w:u w:val="single"/>
        </w:rPr>
        <w:t>Minority Business Enterprise Participation Goal</w:t>
      </w:r>
      <w:r w:rsidR="004564E2" w:rsidRPr="003F635A">
        <w:rPr>
          <w:u w:val="single"/>
        </w:rPr>
        <w:t xml:space="preserve"> and Sub-Goal</w:t>
      </w:r>
      <w:bookmarkEnd w:id="46"/>
    </w:p>
    <w:p w:rsidR="003F172A" w:rsidRPr="007C0929" w:rsidRDefault="003F172A" w:rsidP="003F172A">
      <w:pPr>
        <w:suppressAutoHyphens/>
        <w:ind w:left="720" w:right="432"/>
        <w:rPr>
          <w:rFonts w:ascii="Times New Roman" w:hAnsi="Times New Roman"/>
          <w:sz w:val="24"/>
          <w:szCs w:val="24"/>
        </w:rPr>
      </w:pPr>
    </w:p>
    <w:p w:rsidR="00C56D59" w:rsidRPr="007C0929" w:rsidRDefault="003F172A" w:rsidP="003F172A">
      <w:pPr>
        <w:suppressAutoHyphens/>
        <w:ind w:left="720"/>
        <w:rPr>
          <w:rFonts w:ascii="Times New Roman" w:hAnsi="Times New Roman"/>
          <w:sz w:val="24"/>
          <w:szCs w:val="24"/>
        </w:rPr>
      </w:pPr>
      <w:r w:rsidRPr="007C0929">
        <w:rPr>
          <w:rFonts w:ascii="Times New Roman" w:hAnsi="Times New Roman"/>
          <w:sz w:val="24"/>
          <w:szCs w:val="24"/>
        </w:rPr>
        <w:t>No MBE subcontracting goal has been established for this procurement.</w:t>
      </w:r>
    </w:p>
    <w:p w:rsidR="003F172A" w:rsidRPr="007C0929" w:rsidRDefault="003F172A" w:rsidP="003F172A">
      <w:pPr>
        <w:suppressAutoHyphens/>
        <w:rPr>
          <w:rFonts w:ascii="Times New Roman" w:hAnsi="Times New Roman"/>
          <w:sz w:val="24"/>
        </w:rPr>
      </w:pPr>
    </w:p>
    <w:p w:rsidR="00FE0F4A" w:rsidRPr="007C0929" w:rsidRDefault="00C56D59" w:rsidP="003F635A">
      <w:pPr>
        <w:pStyle w:val="Heading3"/>
      </w:pPr>
      <w:bookmarkStart w:id="47" w:name="_Toc382210351"/>
      <w:r w:rsidRPr="007C0929">
        <w:t>2.3</w:t>
      </w:r>
      <w:r w:rsidR="005E5065" w:rsidRPr="007C0929">
        <w:t>3</w:t>
      </w:r>
      <w:r w:rsidRPr="007C0929">
        <w:tab/>
      </w:r>
      <w:r w:rsidR="00FE0F4A" w:rsidRPr="003F635A">
        <w:rPr>
          <w:u w:val="single"/>
        </w:rPr>
        <w:t>Veteran-owned Small Business Enterprises (VSBE)</w:t>
      </w:r>
      <w:bookmarkEnd w:id="47"/>
    </w:p>
    <w:p w:rsidR="00FE0F4A" w:rsidRPr="007C0929" w:rsidRDefault="00FE0F4A" w:rsidP="008663FB">
      <w:pPr>
        <w:suppressAutoHyphens/>
        <w:rPr>
          <w:rFonts w:ascii="Times New Roman" w:hAnsi="Times New Roman"/>
          <w:b/>
          <w:bCs/>
          <w:sz w:val="24"/>
        </w:rPr>
      </w:pPr>
    </w:p>
    <w:p w:rsidR="00FE0F4A" w:rsidRPr="007C0929" w:rsidRDefault="00FE0F4A" w:rsidP="00FE0F4A">
      <w:pPr>
        <w:suppressAutoHyphens/>
        <w:ind w:left="720"/>
        <w:rPr>
          <w:rFonts w:ascii="Times New Roman" w:hAnsi="Times New Roman"/>
          <w:sz w:val="24"/>
        </w:rPr>
      </w:pPr>
      <w:r w:rsidRPr="007C0929">
        <w:rPr>
          <w:rFonts w:ascii="Times New Roman" w:hAnsi="Times New Roman"/>
          <w:bCs/>
          <w:sz w:val="24"/>
        </w:rPr>
        <w:t xml:space="preserve">Veteran-owned Small Business Enterprises </w:t>
      </w:r>
      <w:r w:rsidRPr="007C0929">
        <w:rPr>
          <w:rFonts w:ascii="Times New Roman" w:hAnsi="Times New Roman"/>
          <w:sz w:val="24"/>
        </w:rPr>
        <w:t>are encouraged to respond to this solicitation.</w:t>
      </w:r>
    </w:p>
    <w:p w:rsidR="00FE0F4A" w:rsidRPr="007C0929" w:rsidRDefault="00FE0F4A" w:rsidP="008663FB">
      <w:pPr>
        <w:suppressAutoHyphens/>
        <w:rPr>
          <w:rFonts w:ascii="Times New Roman" w:hAnsi="Times New Roman"/>
          <w:b/>
          <w:bCs/>
          <w:sz w:val="24"/>
        </w:rPr>
      </w:pPr>
    </w:p>
    <w:p w:rsidR="00FE0F4A" w:rsidRPr="007C0929" w:rsidRDefault="00FE0F4A" w:rsidP="003F635A">
      <w:pPr>
        <w:pStyle w:val="Heading3"/>
      </w:pPr>
      <w:bookmarkStart w:id="48" w:name="_Toc382210352"/>
      <w:r w:rsidRPr="007C0929">
        <w:t>2.34</w:t>
      </w:r>
      <w:r w:rsidRPr="007C0929">
        <w:tab/>
      </w:r>
      <w:r w:rsidRPr="003F635A">
        <w:rPr>
          <w:u w:val="single"/>
        </w:rPr>
        <w:t>Veteran-owned Small Business Enterprises (VSBE) Participation Goal</w:t>
      </w:r>
      <w:bookmarkEnd w:id="48"/>
    </w:p>
    <w:p w:rsidR="00FE0F4A" w:rsidRPr="007C0929" w:rsidRDefault="00FE0F4A" w:rsidP="008663FB">
      <w:pPr>
        <w:suppressAutoHyphens/>
        <w:rPr>
          <w:rFonts w:ascii="Times New Roman" w:hAnsi="Times New Roman"/>
          <w:b/>
          <w:bCs/>
          <w:sz w:val="24"/>
        </w:rPr>
      </w:pPr>
    </w:p>
    <w:p w:rsidR="00FE0F4A" w:rsidRPr="007C0929" w:rsidRDefault="00FE0F4A" w:rsidP="008663FB">
      <w:pPr>
        <w:suppressAutoHyphens/>
        <w:rPr>
          <w:rFonts w:ascii="Times New Roman" w:hAnsi="Times New Roman"/>
          <w:bCs/>
          <w:sz w:val="24"/>
        </w:rPr>
      </w:pPr>
      <w:r w:rsidRPr="007C0929">
        <w:rPr>
          <w:rFonts w:ascii="Times New Roman" w:hAnsi="Times New Roman"/>
          <w:b/>
          <w:bCs/>
          <w:sz w:val="24"/>
        </w:rPr>
        <w:tab/>
      </w:r>
      <w:r w:rsidRPr="007C0929">
        <w:rPr>
          <w:rFonts w:ascii="Times New Roman" w:hAnsi="Times New Roman"/>
          <w:bCs/>
          <w:sz w:val="24"/>
        </w:rPr>
        <w:t>No VSBE subcontracting goal has been established for this procurement.</w:t>
      </w:r>
    </w:p>
    <w:p w:rsidR="00FE0F4A" w:rsidRPr="007C0929" w:rsidRDefault="00FE0F4A" w:rsidP="008663FB">
      <w:pPr>
        <w:suppressAutoHyphens/>
        <w:rPr>
          <w:rFonts w:ascii="Times New Roman" w:hAnsi="Times New Roman"/>
          <w:b/>
          <w:bCs/>
          <w:sz w:val="24"/>
        </w:rPr>
      </w:pPr>
    </w:p>
    <w:p w:rsidR="00C56D59" w:rsidRPr="007C0929" w:rsidRDefault="00FE0F4A" w:rsidP="003F635A">
      <w:pPr>
        <w:pStyle w:val="Heading3"/>
      </w:pPr>
      <w:bookmarkStart w:id="49" w:name="_Toc382210353"/>
      <w:r w:rsidRPr="007C0929">
        <w:t>2.35</w:t>
      </w:r>
      <w:r w:rsidRPr="007C0929">
        <w:tab/>
      </w:r>
      <w:r w:rsidR="00C56D59" w:rsidRPr="003F635A">
        <w:rPr>
          <w:u w:val="single"/>
        </w:rPr>
        <w:t>Insurance Requirements</w:t>
      </w:r>
      <w:bookmarkEnd w:id="49"/>
    </w:p>
    <w:p w:rsidR="00C56D59" w:rsidRPr="007C0929" w:rsidRDefault="00C56D59" w:rsidP="008663FB">
      <w:pPr>
        <w:suppressAutoHyphens/>
        <w:rPr>
          <w:rFonts w:ascii="Times New Roman" w:hAnsi="Times New Roman"/>
          <w:sz w:val="24"/>
          <w:u w:val="single"/>
        </w:rPr>
      </w:pPr>
      <w:r w:rsidRPr="007C0929">
        <w:rPr>
          <w:rFonts w:ascii="Times New Roman" w:hAnsi="Times New Roman"/>
          <w:sz w:val="24"/>
        </w:rPr>
        <w:tab/>
      </w:r>
    </w:p>
    <w:p w:rsidR="00C12C8B" w:rsidRPr="007C0929" w:rsidRDefault="00C56D59" w:rsidP="0029053E">
      <w:pPr>
        <w:suppressAutoHyphens/>
        <w:ind w:left="720"/>
        <w:rPr>
          <w:rFonts w:ascii="Times New Roman" w:hAnsi="Times New Roman"/>
          <w:color w:val="000000"/>
          <w:spacing w:val="-2"/>
          <w:sz w:val="24"/>
          <w:szCs w:val="24"/>
        </w:rPr>
      </w:pPr>
      <w:r w:rsidRPr="007C0929">
        <w:rPr>
          <w:rFonts w:ascii="Times New Roman" w:hAnsi="Times New Roman"/>
          <w:sz w:val="24"/>
        </w:rPr>
        <w:t>Workers’ Compensation -- The Contractor shall maintain such insurance as necessary and/or as required under Workers’ Compensation Acts, U.S. Longshoremen’s and Harbor Workers’ Compensation Act, and the Federal Employers’ Liability Act, as well as any other applicable statute.</w:t>
      </w:r>
      <w:r w:rsidRPr="007C0929">
        <w:rPr>
          <w:rFonts w:ascii="Times New Roman" w:hAnsi="Times New Roman"/>
          <w:sz w:val="24"/>
        </w:rPr>
        <w:br/>
      </w:r>
      <w:r w:rsidRPr="007C0929">
        <w:rPr>
          <w:rFonts w:ascii="Times New Roman" w:hAnsi="Times New Roman"/>
          <w:sz w:val="24"/>
        </w:rPr>
        <w:br/>
        <w:t xml:space="preserve">The State of Maryland </w:t>
      </w:r>
      <w:r w:rsidR="00D31855" w:rsidRPr="007C0929">
        <w:rPr>
          <w:rFonts w:ascii="Times New Roman" w:hAnsi="Times New Roman"/>
          <w:sz w:val="24"/>
        </w:rPr>
        <w:t>shall be</w:t>
      </w:r>
      <w:r w:rsidRPr="007C0929">
        <w:rPr>
          <w:rFonts w:ascii="Times New Roman" w:hAnsi="Times New Roman"/>
          <w:sz w:val="24"/>
        </w:rPr>
        <w:t xml:space="preserve"> named as an Additional Named Insured on all liability policies (Workers’ Compensation excepted)</w:t>
      </w:r>
      <w:r w:rsidR="00C12C8B" w:rsidRPr="007C0929">
        <w:rPr>
          <w:rFonts w:ascii="Times New Roman" w:hAnsi="Times New Roman"/>
          <w:sz w:val="24"/>
        </w:rPr>
        <w:t>.  C</w:t>
      </w:r>
      <w:r w:rsidRPr="007C0929">
        <w:rPr>
          <w:rFonts w:ascii="Times New Roman" w:hAnsi="Times New Roman"/>
          <w:sz w:val="24"/>
        </w:rPr>
        <w:t xml:space="preserve">ertificates of insurance evidencing this coverage </w:t>
      </w:r>
      <w:r w:rsidR="00D31855" w:rsidRPr="007C0929">
        <w:rPr>
          <w:rFonts w:ascii="Times New Roman" w:hAnsi="Times New Roman"/>
          <w:sz w:val="24"/>
        </w:rPr>
        <w:t>shall be</w:t>
      </w:r>
      <w:r w:rsidRPr="007C0929">
        <w:rPr>
          <w:rFonts w:ascii="Times New Roman" w:hAnsi="Times New Roman"/>
          <w:sz w:val="24"/>
        </w:rPr>
        <w:t xml:space="preserve"> provided </w:t>
      </w:r>
      <w:r w:rsidR="0055772B" w:rsidRPr="007C0929">
        <w:rPr>
          <w:rFonts w:ascii="Times New Roman" w:hAnsi="Times New Roman"/>
          <w:sz w:val="24"/>
        </w:rPr>
        <w:t>within</w:t>
      </w:r>
      <w:r w:rsidR="00643F3D">
        <w:rPr>
          <w:rFonts w:ascii="Times New Roman" w:hAnsi="Times New Roman"/>
          <w:sz w:val="24"/>
        </w:rPr>
        <w:t xml:space="preserve"> </w:t>
      </w:r>
      <w:r w:rsidR="00643F3D" w:rsidRPr="009E765B">
        <w:rPr>
          <w:rFonts w:ascii="Times New Roman" w:hAnsi="Times New Roman"/>
          <w:b/>
          <w:sz w:val="24"/>
        </w:rPr>
        <w:t>ten</w:t>
      </w:r>
      <w:r w:rsidR="0055772B" w:rsidRPr="007C0929">
        <w:rPr>
          <w:rFonts w:ascii="Times New Roman" w:hAnsi="Times New Roman"/>
          <w:sz w:val="24"/>
        </w:rPr>
        <w:t xml:space="preserve"> </w:t>
      </w:r>
      <w:r w:rsidR="00643F3D">
        <w:rPr>
          <w:rFonts w:ascii="Times New Roman" w:hAnsi="Times New Roman"/>
          <w:sz w:val="24"/>
        </w:rPr>
        <w:t>(</w:t>
      </w:r>
      <w:r w:rsidR="0055772B" w:rsidRPr="007C0929">
        <w:rPr>
          <w:rFonts w:ascii="Times New Roman" w:hAnsi="Times New Roman"/>
          <w:b/>
          <w:sz w:val="24"/>
        </w:rPr>
        <w:t>10</w:t>
      </w:r>
      <w:r w:rsidR="00643F3D">
        <w:rPr>
          <w:rFonts w:ascii="Times New Roman" w:hAnsi="Times New Roman"/>
          <w:b/>
          <w:sz w:val="24"/>
        </w:rPr>
        <w:t>)</w:t>
      </w:r>
      <w:r w:rsidR="00764096">
        <w:rPr>
          <w:rFonts w:ascii="Times New Roman" w:hAnsi="Times New Roman"/>
          <w:b/>
          <w:sz w:val="24"/>
        </w:rPr>
        <w:t xml:space="preserve"> </w:t>
      </w:r>
      <w:r w:rsidR="000E71EB" w:rsidRPr="007C0929">
        <w:rPr>
          <w:rFonts w:ascii="Times New Roman" w:hAnsi="Times New Roman"/>
          <w:sz w:val="24"/>
        </w:rPr>
        <w:t>work</w:t>
      </w:r>
      <w:r w:rsidR="003E7621" w:rsidRPr="007C0929">
        <w:rPr>
          <w:rFonts w:ascii="Times New Roman" w:hAnsi="Times New Roman"/>
          <w:sz w:val="24"/>
        </w:rPr>
        <w:t>ing</w:t>
      </w:r>
      <w:r w:rsidR="00643F3D">
        <w:rPr>
          <w:rFonts w:ascii="Times New Roman" w:hAnsi="Times New Roman"/>
          <w:sz w:val="24"/>
        </w:rPr>
        <w:t xml:space="preserve"> </w:t>
      </w:r>
      <w:r w:rsidR="0055772B" w:rsidRPr="007C0929">
        <w:rPr>
          <w:rFonts w:ascii="Times New Roman" w:hAnsi="Times New Roman"/>
          <w:sz w:val="24"/>
        </w:rPr>
        <w:t>days after recommendation of award</w:t>
      </w:r>
      <w:r w:rsidR="003D0F8A" w:rsidRPr="007C0929">
        <w:rPr>
          <w:rFonts w:ascii="Times New Roman" w:hAnsi="Times New Roman"/>
          <w:sz w:val="24"/>
        </w:rPr>
        <w:t>.</w:t>
      </w:r>
    </w:p>
    <w:p w:rsidR="00F84903" w:rsidRPr="007C0929" w:rsidRDefault="00C56D59" w:rsidP="00325660">
      <w:pPr>
        <w:ind w:left="720"/>
        <w:rPr>
          <w:rFonts w:ascii="Times New Roman" w:hAnsi="Times New Roman"/>
          <w:sz w:val="24"/>
          <w:szCs w:val="24"/>
        </w:rPr>
      </w:pPr>
      <w:r w:rsidRPr="007C0929">
        <w:rPr>
          <w:rFonts w:ascii="Times New Roman" w:hAnsi="Times New Roman"/>
          <w:sz w:val="24"/>
        </w:rPr>
        <w:br/>
      </w:r>
      <w:r w:rsidR="00F84903" w:rsidRPr="007C0929">
        <w:rPr>
          <w:rFonts w:ascii="Times New Roman" w:hAnsi="Times New Roman"/>
          <w:sz w:val="24"/>
          <w:szCs w:val="24"/>
        </w:rPr>
        <w:t>The following type(s) of insurance and minimum amount(s) of coverage are required:</w:t>
      </w:r>
    </w:p>
    <w:p w:rsidR="00F84903" w:rsidRPr="007C0929" w:rsidRDefault="00F84903" w:rsidP="008663FB">
      <w:pPr>
        <w:rPr>
          <w:rFonts w:ascii="Times New Roman" w:hAnsi="Times New Roman"/>
          <w:sz w:val="24"/>
          <w:szCs w:val="24"/>
        </w:rPr>
      </w:pPr>
    </w:p>
    <w:p w:rsidR="00F84903" w:rsidRPr="007C0929" w:rsidRDefault="00F84903" w:rsidP="00325660">
      <w:pPr>
        <w:ind w:left="1440"/>
        <w:rPr>
          <w:rFonts w:ascii="Times New Roman" w:hAnsi="Times New Roman"/>
          <w:sz w:val="24"/>
          <w:szCs w:val="24"/>
        </w:rPr>
      </w:pPr>
      <w:r w:rsidRPr="007C0929">
        <w:rPr>
          <w:rFonts w:ascii="Times New Roman" w:hAnsi="Times New Roman"/>
          <w:sz w:val="24"/>
          <w:szCs w:val="24"/>
          <w:u w:val="single"/>
        </w:rPr>
        <w:t>General Liability</w:t>
      </w:r>
      <w:r w:rsidRPr="007C0929">
        <w:rPr>
          <w:rFonts w:ascii="Times New Roman" w:hAnsi="Times New Roman"/>
          <w:sz w:val="24"/>
          <w:szCs w:val="24"/>
        </w:rPr>
        <w:t xml:space="preserve"> - The Contractor shall maintain the following minimum insurance protection for liability claims arising as a result of the Contractor’s operations under this Contract.</w:t>
      </w:r>
    </w:p>
    <w:p w:rsidR="00F84903" w:rsidRPr="007C0929" w:rsidRDefault="00F84903" w:rsidP="00325660">
      <w:pPr>
        <w:ind w:left="720"/>
        <w:rPr>
          <w:rFonts w:ascii="Times New Roman" w:hAnsi="Times New Roman"/>
          <w:sz w:val="24"/>
          <w:szCs w:val="24"/>
        </w:rPr>
      </w:pPr>
    </w:p>
    <w:p w:rsidR="00F84903" w:rsidRPr="007C0929" w:rsidRDefault="00F84903" w:rsidP="00F5464B">
      <w:pPr>
        <w:ind w:left="720" w:firstLine="720"/>
        <w:rPr>
          <w:rFonts w:ascii="Times New Roman" w:hAnsi="Times New Roman"/>
          <w:sz w:val="24"/>
          <w:szCs w:val="24"/>
        </w:rPr>
      </w:pPr>
      <w:r w:rsidRPr="007C0929">
        <w:rPr>
          <w:rFonts w:ascii="Times New Roman" w:hAnsi="Times New Roman"/>
          <w:sz w:val="24"/>
          <w:szCs w:val="24"/>
        </w:rPr>
        <w:t>Commercial General Liability, Occurrence Form:</w:t>
      </w:r>
    </w:p>
    <w:p w:rsidR="00F84903" w:rsidRPr="007C0929" w:rsidRDefault="00F84903" w:rsidP="008663FB">
      <w:pPr>
        <w:rPr>
          <w:rFonts w:ascii="Times New Roman" w:hAnsi="Times New Roman"/>
          <w:sz w:val="24"/>
          <w:szCs w:val="24"/>
        </w:rPr>
      </w:pPr>
      <w:r w:rsidRPr="007C0929">
        <w:rPr>
          <w:rFonts w:ascii="Times New Roman" w:hAnsi="Times New Roman"/>
          <w:sz w:val="24"/>
          <w:szCs w:val="24"/>
        </w:rPr>
        <w:tab/>
      </w:r>
      <w:r w:rsidRPr="007C0929">
        <w:rPr>
          <w:rFonts w:ascii="Times New Roman" w:hAnsi="Times New Roman"/>
          <w:sz w:val="24"/>
          <w:szCs w:val="24"/>
        </w:rPr>
        <w:tab/>
        <w:t>$500,000 - General Aggregate Limit (other than products/completed operations)</w:t>
      </w:r>
    </w:p>
    <w:p w:rsidR="00F84903" w:rsidRPr="007C0929" w:rsidRDefault="00F84903" w:rsidP="00BF0FCF">
      <w:pPr>
        <w:pStyle w:val="DefaultText"/>
        <w:widowControl w:val="0"/>
      </w:pPr>
      <w:r w:rsidRPr="007C0929">
        <w:tab/>
      </w:r>
      <w:r w:rsidRPr="007C0929">
        <w:tab/>
        <w:t xml:space="preserve">$150,000 </w:t>
      </w:r>
      <w:r w:rsidR="009B2D3E" w:rsidRPr="007C0929">
        <w:t>–Motor Vehicle</w:t>
      </w:r>
      <w:r w:rsidRPr="007C0929">
        <w:rPr>
          <w:color w:val="000000"/>
        </w:rPr>
        <w:t xml:space="preserve"> Liability per occurrence.</w:t>
      </w:r>
    </w:p>
    <w:p w:rsidR="00F84903" w:rsidRPr="007C0929" w:rsidRDefault="00F84903" w:rsidP="008663FB">
      <w:pPr>
        <w:rPr>
          <w:rFonts w:ascii="Times New Roman" w:hAnsi="Times New Roman"/>
          <w:sz w:val="24"/>
          <w:szCs w:val="24"/>
        </w:rPr>
      </w:pPr>
      <w:r w:rsidRPr="007C0929">
        <w:rPr>
          <w:rFonts w:ascii="Times New Roman" w:hAnsi="Times New Roman"/>
          <w:sz w:val="24"/>
          <w:szCs w:val="24"/>
        </w:rPr>
        <w:tab/>
      </w:r>
      <w:r w:rsidR="00325660" w:rsidRPr="007C0929">
        <w:rPr>
          <w:rFonts w:ascii="Times New Roman" w:hAnsi="Times New Roman"/>
          <w:sz w:val="24"/>
          <w:szCs w:val="24"/>
        </w:rPr>
        <w:tab/>
      </w:r>
      <w:r w:rsidRPr="007C0929">
        <w:rPr>
          <w:rFonts w:ascii="Times New Roman" w:hAnsi="Times New Roman"/>
          <w:sz w:val="24"/>
          <w:szCs w:val="24"/>
        </w:rPr>
        <w:t>$150,000 - Each Occurrence Limit</w:t>
      </w:r>
    </w:p>
    <w:p w:rsidR="00F84903" w:rsidRPr="007C0929" w:rsidRDefault="00F84903" w:rsidP="00325660">
      <w:pPr>
        <w:ind w:left="1440"/>
        <w:rPr>
          <w:rFonts w:ascii="Times New Roman" w:hAnsi="Times New Roman"/>
          <w:sz w:val="24"/>
          <w:szCs w:val="24"/>
        </w:rPr>
      </w:pPr>
      <w:r w:rsidRPr="007C0929">
        <w:rPr>
          <w:rFonts w:ascii="Times New Roman" w:hAnsi="Times New Roman"/>
          <w:sz w:val="24"/>
          <w:szCs w:val="24"/>
        </w:rPr>
        <w:t>$100,000 - Personal and Accidental Injury Limits</w:t>
      </w:r>
    </w:p>
    <w:p w:rsidR="00F84903" w:rsidRPr="007C0929" w:rsidRDefault="00F84903" w:rsidP="00325660">
      <w:pPr>
        <w:ind w:left="1440"/>
        <w:rPr>
          <w:rFonts w:ascii="Times New Roman" w:hAnsi="Times New Roman"/>
          <w:sz w:val="24"/>
          <w:szCs w:val="24"/>
        </w:rPr>
      </w:pPr>
      <w:r w:rsidRPr="007C0929">
        <w:rPr>
          <w:rFonts w:ascii="Times New Roman" w:hAnsi="Times New Roman"/>
          <w:sz w:val="24"/>
          <w:szCs w:val="24"/>
        </w:rPr>
        <w:t>$  10,000 - Fire Damage Limit</w:t>
      </w:r>
    </w:p>
    <w:p w:rsidR="00F84903" w:rsidRPr="007C0929" w:rsidRDefault="00F84903" w:rsidP="00325660">
      <w:pPr>
        <w:ind w:left="1440"/>
        <w:rPr>
          <w:rFonts w:ascii="Times New Roman" w:hAnsi="Times New Roman"/>
          <w:sz w:val="24"/>
          <w:szCs w:val="24"/>
        </w:rPr>
      </w:pPr>
      <w:r w:rsidRPr="007C0929">
        <w:rPr>
          <w:rFonts w:ascii="Times New Roman" w:hAnsi="Times New Roman"/>
          <w:sz w:val="24"/>
          <w:szCs w:val="24"/>
        </w:rPr>
        <w:t>$    2,500 - Medical Expense</w:t>
      </w:r>
    </w:p>
    <w:p w:rsidR="00F84903" w:rsidRPr="007C0929" w:rsidRDefault="00F84903" w:rsidP="008663FB">
      <w:pPr>
        <w:pStyle w:val="DefaultText"/>
        <w:widowControl w:val="0"/>
      </w:pPr>
    </w:p>
    <w:p w:rsidR="003D0F8A" w:rsidRPr="007C0929" w:rsidRDefault="003D0F8A" w:rsidP="003D0F8A">
      <w:pPr>
        <w:suppressAutoHyphens/>
        <w:ind w:left="720" w:right="299"/>
        <w:rPr>
          <w:rFonts w:ascii="Times New Roman" w:hAnsi="Times New Roman"/>
          <w:b/>
          <w:i/>
          <w:color w:val="00B0F0"/>
          <w:spacing w:val="-2"/>
          <w:sz w:val="24"/>
          <w:szCs w:val="24"/>
        </w:rPr>
      </w:pPr>
      <w:r w:rsidRPr="007C0929">
        <w:rPr>
          <w:rFonts w:ascii="Times New Roman" w:hAnsi="Times New Roman"/>
          <w:sz w:val="24"/>
          <w:szCs w:val="24"/>
        </w:rPr>
        <w:t xml:space="preserve">Certificates of insurance evidencing this coverage </w:t>
      </w:r>
      <w:r w:rsidR="00F5464B" w:rsidRPr="007C0929">
        <w:rPr>
          <w:rFonts w:ascii="Times New Roman" w:hAnsi="Times New Roman"/>
          <w:sz w:val="24"/>
          <w:szCs w:val="24"/>
        </w:rPr>
        <w:t xml:space="preserve">shall </w:t>
      </w:r>
      <w:r w:rsidRPr="007C0929">
        <w:rPr>
          <w:rFonts w:ascii="Times New Roman" w:hAnsi="Times New Roman"/>
          <w:sz w:val="24"/>
          <w:szCs w:val="24"/>
        </w:rPr>
        <w:t xml:space="preserve">be provided to the State Project Manager at </w:t>
      </w:r>
      <w:r w:rsidRPr="007C0929">
        <w:rPr>
          <w:rFonts w:ascii="Times New Roman" w:hAnsi="Times New Roman"/>
          <w:color w:val="000000"/>
          <w:spacing w:val="-2"/>
          <w:sz w:val="24"/>
          <w:szCs w:val="24"/>
        </w:rPr>
        <w:t>each Contract anniversary date during the Contract period or as directed by the State</w:t>
      </w:r>
      <w:r w:rsidR="00F5464B" w:rsidRPr="007C0929">
        <w:rPr>
          <w:rFonts w:ascii="Times New Roman" w:hAnsi="Times New Roman"/>
          <w:color w:val="000000"/>
          <w:spacing w:val="-2"/>
          <w:sz w:val="24"/>
          <w:szCs w:val="24"/>
        </w:rPr>
        <w:t>.</w:t>
      </w:r>
    </w:p>
    <w:p w:rsidR="00F5464B" w:rsidRPr="007C0929" w:rsidRDefault="00F5464B" w:rsidP="00325660">
      <w:pPr>
        <w:ind w:left="720"/>
        <w:rPr>
          <w:rFonts w:ascii="Times New Roman" w:hAnsi="Times New Roman"/>
          <w:sz w:val="24"/>
          <w:szCs w:val="24"/>
        </w:rPr>
      </w:pPr>
    </w:p>
    <w:p w:rsidR="00C56D59" w:rsidRDefault="00F84903" w:rsidP="003825F7">
      <w:pPr>
        <w:ind w:left="720"/>
        <w:rPr>
          <w:rFonts w:ascii="Times New Roman" w:hAnsi="Times New Roman"/>
          <w:sz w:val="24"/>
          <w:szCs w:val="24"/>
        </w:rPr>
      </w:pPr>
      <w:r w:rsidRPr="007C0929">
        <w:rPr>
          <w:rFonts w:ascii="Times New Roman" w:hAnsi="Times New Roman"/>
          <w:sz w:val="24"/>
          <w:szCs w:val="24"/>
        </w:rPr>
        <w:t xml:space="preserve">The State shall receive written notification of non-renewal </w:t>
      </w:r>
      <w:r w:rsidR="00E15503" w:rsidRPr="007C0929">
        <w:rPr>
          <w:rFonts w:ascii="Times New Roman" w:hAnsi="Times New Roman"/>
          <w:sz w:val="24"/>
          <w:szCs w:val="24"/>
        </w:rPr>
        <w:t xml:space="preserve">and/or cancellation </w:t>
      </w:r>
      <w:r w:rsidRPr="007C0929">
        <w:rPr>
          <w:rFonts w:ascii="Times New Roman" w:hAnsi="Times New Roman"/>
          <w:sz w:val="24"/>
          <w:szCs w:val="24"/>
        </w:rPr>
        <w:t xml:space="preserve">from the issuer of the insurance policies at least </w:t>
      </w:r>
      <w:r w:rsidR="00A5346A" w:rsidRPr="009E765B">
        <w:rPr>
          <w:rFonts w:ascii="Times New Roman" w:hAnsi="Times New Roman"/>
          <w:b/>
          <w:sz w:val="24"/>
          <w:szCs w:val="24"/>
        </w:rPr>
        <w:t>thirty</w:t>
      </w:r>
      <w:r w:rsidR="00A5346A" w:rsidRPr="007C0929">
        <w:rPr>
          <w:rFonts w:ascii="Times New Roman" w:hAnsi="Times New Roman"/>
          <w:sz w:val="24"/>
          <w:szCs w:val="24"/>
        </w:rPr>
        <w:t xml:space="preserve"> </w:t>
      </w:r>
      <w:r w:rsidR="00F5464B" w:rsidRPr="007C0929">
        <w:rPr>
          <w:rFonts w:ascii="Times New Roman" w:hAnsi="Times New Roman"/>
          <w:sz w:val="24"/>
          <w:szCs w:val="24"/>
        </w:rPr>
        <w:t>(</w:t>
      </w:r>
      <w:r w:rsidR="00A5346A" w:rsidRPr="007C0929">
        <w:rPr>
          <w:rFonts w:ascii="Times New Roman" w:hAnsi="Times New Roman"/>
          <w:b/>
          <w:sz w:val="24"/>
          <w:szCs w:val="24"/>
        </w:rPr>
        <w:t>30</w:t>
      </w:r>
      <w:r w:rsidR="00F5464B" w:rsidRPr="007C0929">
        <w:rPr>
          <w:rFonts w:ascii="Times New Roman" w:hAnsi="Times New Roman"/>
          <w:sz w:val="24"/>
          <w:szCs w:val="24"/>
        </w:rPr>
        <w:t xml:space="preserve">) </w:t>
      </w:r>
      <w:r w:rsidR="00905E01" w:rsidRPr="007C0929">
        <w:rPr>
          <w:rFonts w:ascii="Times New Roman" w:hAnsi="Times New Roman"/>
          <w:sz w:val="24"/>
          <w:szCs w:val="24"/>
        </w:rPr>
        <w:t xml:space="preserve">calendar </w:t>
      </w:r>
      <w:r w:rsidRPr="007C0929">
        <w:rPr>
          <w:rFonts w:ascii="Times New Roman" w:hAnsi="Times New Roman"/>
          <w:sz w:val="24"/>
          <w:szCs w:val="24"/>
        </w:rPr>
        <w:t xml:space="preserve">days before the expiration of said policies.  </w:t>
      </w:r>
      <w:r w:rsidR="00E15503" w:rsidRPr="007C0929">
        <w:rPr>
          <w:rFonts w:ascii="Times New Roman" w:hAnsi="Times New Roman"/>
          <w:sz w:val="24"/>
          <w:szCs w:val="24"/>
        </w:rPr>
        <w:t xml:space="preserve">Notice shall be sent to the State Project Manager.  </w:t>
      </w:r>
      <w:r w:rsidRPr="007C0929">
        <w:rPr>
          <w:rFonts w:ascii="Times New Roman" w:hAnsi="Times New Roman"/>
          <w:sz w:val="24"/>
          <w:szCs w:val="24"/>
        </w:rPr>
        <w:t>In the event the State receives a notice of non-renewal</w:t>
      </w:r>
      <w:r w:rsidR="00E15503" w:rsidRPr="007C0929">
        <w:rPr>
          <w:rFonts w:ascii="Times New Roman" w:hAnsi="Times New Roman"/>
          <w:sz w:val="24"/>
          <w:szCs w:val="24"/>
        </w:rPr>
        <w:t xml:space="preserve"> and/or cancellation</w:t>
      </w:r>
      <w:r w:rsidRPr="007C0929">
        <w:rPr>
          <w:rFonts w:ascii="Times New Roman" w:hAnsi="Times New Roman"/>
          <w:sz w:val="24"/>
          <w:szCs w:val="24"/>
        </w:rPr>
        <w:t xml:space="preserve">, the Contractor </w:t>
      </w:r>
      <w:r w:rsidR="007F1F62" w:rsidRPr="007C0929">
        <w:rPr>
          <w:rFonts w:ascii="Times New Roman" w:hAnsi="Times New Roman"/>
          <w:sz w:val="24"/>
          <w:szCs w:val="24"/>
        </w:rPr>
        <w:t>shall provide</w:t>
      </w:r>
      <w:r w:rsidRPr="007C0929">
        <w:rPr>
          <w:rFonts w:ascii="Times New Roman" w:hAnsi="Times New Roman"/>
          <w:sz w:val="24"/>
          <w:szCs w:val="24"/>
        </w:rPr>
        <w:t xml:space="preserve"> the State</w:t>
      </w:r>
      <w:r w:rsidR="00E15503" w:rsidRPr="007C0929">
        <w:rPr>
          <w:rFonts w:ascii="Times New Roman" w:hAnsi="Times New Roman"/>
          <w:sz w:val="24"/>
          <w:szCs w:val="24"/>
        </w:rPr>
        <w:t xml:space="preserve"> Project Manager</w:t>
      </w:r>
      <w:r w:rsidRPr="007C0929">
        <w:rPr>
          <w:rFonts w:ascii="Times New Roman" w:hAnsi="Times New Roman"/>
          <w:sz w:val="24"/>
          <w:szCs w:val="24"/>
        </w:rPr>
        <w:t xml:space="preserve"> with an insurance policy from another carrier at least </w:t>
      </w:r>
      <w:r w:rsidRPr="009E765B">
        <w:rPr>
          <w:rFonts w:ascii="Times New Roman" w:hAnsi="Times New Roman"/>
          <w:b/>
          <w:sz w:val="24"/>
          <w:szCs w:val="24"/>
        </w:rPr>
        <w:t>thirty</w:t>
      </w:r>
      <w:r w:rsidRPr="007C0929">
        <w:rPr>
          <w:rFonts w:ascii="Times New Roman" w:hAnsi="Times New Roman"/>
          <w:sz w:val="24"/>
          <w:szCs w:val="24"/>
        </w:rPr>
        <w:t xml:space="preserve"> </w:t>
      </w:r>
      <w:r w:rsidR="009260A8" w:rsidRPr="007C0929">
        <w:rPr>
          <w:rFonts w:ascii="Times New Roman" w:hAnsi="Times New Roman"/>
          <w:sz w:val="24"/>
          <w:szCs w:val="24"/>
        </w:rPr>
        <w:t>(</w:t>
      </w:r>
      <w:r w:rsidR="009260A8" w:rsidRPr="00DE5572">
        <w:rPr>
          <w:rFonts w:ascii="Times New Roman" w:hAnsi="Times New Roman"/>
          <w:b/>
          <w:sz w:val="24"/>
          <w:szCs w:val="24"/>
        </w:rPr>
        <w:t>30</w:t>
      </w:r>
      <w:r w:rsidR="009260A8" w:rsidRPr="007C0929">
        <w:rPr>
          <w:rFonts w:ascii="Times New Roman" w:hAnsi="Times New Roman"/>
          <w:sz w:val="24"/>
          <w:szCs w:val="24"/>
        </w:rPr>
        <w:t xml:space="preserve">) </w:t>
      </w:r>
      <w:r w:rsidR="00905E01" w:rsidRPr="007C0929">
        <w:rPr>
          <w:rFonts w:ascii="Times New Roman" w:hAnsi="Times New Roman"/>
          <w:sz w:val="24"/>
          <w:szCs w:val="24"/>
        </w:rPr>
        <w:lastRenderedPageBreak/>
        <w:t xml:space="preserve">calendar </w:t>
      </w:r>
      <w:r w:rsidRPr="007C0929">
        <w:rPr>
          <w:rFonts w:ascii="Times New Roman" w:hAnsi="Times New Roman"/>
          <w:sz w:val="24"/>
          <w:szCs w:val="24"/>
        </w:rPr>
        <w:t xml:space="preserve">days prior to the expiration of the non-renewed insurance policy.  Failure to provide proof of insurance will result in the </w:t>
      </w:r>
      <w:r w:rsidR="00E15503" w:rsidRPr="007C0929">
        <w:rPr>
          <w:rFonts w:ascii="Times New Roman" w:hAnsi="Times New Roman"/>
          <w:sz w:val="24"/>
          <w:szCs w:val="24"/>
        </w:rPr>
        <w:t>C</w:t>
      </w:r>
      <w:r w:rsidRPr="007C0929">
        <w:rPr>
          <w:rFonts w:ascii="Times New Roman" w:hAnsi="Times New Roman"/>
          <w:sz w:val="24"/>
          <w:szCs w:val="24"/>
        </w:rPr>
        <w:t>ontract being terminated for default.</w:t>
      </w:r>
    </w:p>
    <w:p w:rsidR="00126800" w:rsidRPr="007C0929" w:rsidRDefault="00126800" w:rsidP="003825F7">
      <w:pPr>
        <w:ind w:left="720"/>
        <w:rPr>
          <w:rFonts w:ascii="Times New Roman" w:hAnsi="Times New Roman"/>
          <w:sz w:val="24"/>
          <w:szCs w:val="24"/>
        </w:rPr>
      </w:pPr>
    </w:p>
    <w:p w:rsidR="00C56D59" w:rsidRPr="007C0929" w:rsidRDefault="00C56D59" w:rsidP="003F635A">
      <w:pPr>
        <w:pStyle w:val="Heading3"/>
      </w:pPr>
      <w:bookmarkStart w:id="50" w:name="_Toc382210354"/>
      <w:r w:rsidRPr="007C0929">
        <w:t>2.</w:t>
      </w:r>
      <w:r w:rsidR="00B77BAA" w:rsidRPr="007C0929">
        <w:t>3</w:t>
      </w:r>
      <w:r w:rsidR="00FE0F4A" w:rsidRPr="007C0929">
        <w:t>6</w:t>
      </w:r>
      <w:r w:rsidRPr="007C0929">
        <w:tab/>
      </w:r>
      <w:r w:rsidRPr="003F635A">
        <w:rPr>
          <w:u w:val="single"/>
        </w:rPr>
        <w:t>Certification Regarding Lobbying</w:t>
      </w:r>
      <w:bookmarkEnd w:id="50"/>
    </w:p>
    <w:p w:rsidR="00C56D59" w:rsidRPr="007C0929" w:rsidRDefault="00C56D59" w:rsidP="008663FB">
      <w:pPr>
        <w:suppressAutoHyphens/>
        <w:rPr>
          <w:rFonts w:ascii="Times New Roman" w:hAnsi="Times New Roman"/>
          <w:sz w:val="24"/>
        </w:rPr>
      </w:pPr>
    </w:p>
    <w:p w:rsidR="00C56D59" w:rsidRPr="007C0929" w:rsidRDefault="008A1BF7" w:rsidP="00325660">
      <w:pPr>
        <w:suppressAutoHyphens/>
        <w:ind w:left="720"/>
        <w:rPr>
          <w:rFonts w:ascii="Times New Roman" w:hAnsi="Times New Roman"/>
          <w:sz w:val="24"/>
        </w:rPr>
      </w:pPr>
      <w:r w:rsidRPr="009E765B">
        <w:rPr>
          <w:rFonts w:ascii="Times New Roman" w:hAnsi="Times New Roman"/>
          <w:b/>
          <w:sz w:val="24"/>
        </w:rPr>
        <w:t>Section 319 o</w:t>
      </w:r>
      <w:r w:rsidR="00C56D59" w:rsidRPr="009E765B">
        <w:rPr>
          <w:rFonts w:ascii="Times New Roman" w:hAnsi="Times New Roman"/>
          <w:b/>
          <w:sz w:val="24"/>
        </w:rPr>
        <w:t>f Public Law 101-121</w:t>
      </w:r>
      <w:r w:rsidR="00C56D59" w:rsidRPr="007C0929">
        <w:rPr>
          <w:rFonts w:ascii="Times New Roman" w:hAnsi="Times New Roman"/>
          <w:sz w:val="24"/>
        </w:rPr>
        <w:t xml:space="preserve"> prohibits the use of Federal funds for lobbying Federal officials, including members of Congress, in conjunction with a specific Contract, continuation, renewal, amendment, or modification of any Federal Contract, grant, loan, or cooperative agreement.  The law also requires the disclosure of lobbying efforts using other than Federal funds.  Each Proposal </w:t>
      </w:r>
      <w:r w:rsidR="00B8566B" w:rsidRPr="007C0929">
        <w:rPr>
          <w:rFonts w:ascii="Times New Roman" w:hAnsi="Times New Roman"/>
          <w:sz w:val="24"/>
        </w:rPr>
        <w:t>shall include</w:t>
      </w:r>
      <w:r w:rsidR="00C56D59" w:rsidRPr="007C0929">
        <w:rPr>
          <w:rFonts w:ascii="Times New Roman" w:hAnsi="Times New Roman"/>
          <w:sz w:val="24"/>
        </w:rPr>
        <w:t xml:space="preserve"> a completed </w:t>
      </w:r>
      <w:r w:rsidR="00C56D59" w:rsidRPr="007C0929">
        <w:rPr>
          <w:rFonts w:ascii="Times New Roman" w:hAnsi="Times New Roman"/>
          <w:b/>
          <w:sz w:val="24"/>
        </w:rPr>
        <w:t xml:space="preserve">Certification </w:t>
      </w:r>
      <w:r w:rsidR="003C785A" w:rsidRPr="007C0929">
        <w:rPr>
          <w:rFonts w:ascii="Times New Roman" w:hAnsi="Times New Roman"/>
          <w:b/>
          <w:sz w:val="24"/>
        </w:rPr>
        <w:t>R</w:t>
      </w:r>
      <w:r w:rsidR="00C56D59" w:rsidRPr="007C0929">
        <w:rPr>
          <w:rFonts w:ascii="Times New Roman" w:hAnsi="Times New Roman"/>
          <w:b/>
          <w:sz w:val="24"/>
        </w:rPr>
        <w:t xml:space="preserve">egarding </w:t>
      </w:r>
      <w:r w:rsidR="00B8566B" w:rsidRPr="007C0929">
        <w:rPr>
          <w:rFonts w:ascii="Times New Roman" w:hAnsi="Times New Roman"/>
          <w:b/>
          <w:sz w:val="24"/>
        </w:rPr>
        <w:t>Lobbying</w:t>
      </w:r>
      <w:r w:rsidR="00B8566B" w:rsidRPr="007C0929">
        <w:rPr>
          <w:rFonts w:ascii="Times New Roman" w:hAnsi="Times New Roman"/>
          <w:b/>
          <w:bCs/>
          <w:sz w:val="24"/>
        </w:rPr>
        <w:t xml:space="preserve"> (</w:t>
      </w:r>
      <w:r w:rsidR="008F4765" w:rsidRPr="007C0929">
        <w:rPr>
          <w:rFonts w:ascii="Times New Roman" w:hAnsi="Times New Roman"/>
          <w:b/>
          <w:sz w:val="24"/>
          <w:u w:val="single"/>
        </w:rPr>
        <w:t xml:space="preserve">Attachment </w:t>
      </w:r>
      <w:r w:rsidR="00BF0FCF" w:rsidRPr="007C0929">
        <w:rPr>
          <w:rFonts w:ascii="Times New Roman" w:hAnsi="Times New Roman"/>
          <w:b/>
          <w:sz w:val="24"/>
          <w:u w:val="single"/>
        </w:rPr>
        <w:t>F</w:t>
      </w:r>
      <w:r w:rsidR="00C56D59" w:rsidRPr="007C0929">
        <w:rPr>
          <w:rFonts w:ascii="Times New Roman" w:hAnsi="Times New Roman"/>
          <w:b/>
          <w:sz w:val="24"/>
          <w:u w:val="single"/>
        </w:rPr>
        <w:t>)</w:t>
      </w:r>
      <w:r w:rsidR="00C56D59" w:rsidRPr="007C0929">
        <w:rPr>
          <w:rFonts w:ascii="Times New Roman" w:hAnsi="Times New Roman"/>
          <w:sz w:val="24"/>
        </w:rPr>
        <w:t>.</w:t>
      </w:r>
    </w:p>
    <w:p w:rsidR="00C56D59" w:rsidRPr="007C0929" w:rsidRDefault="00C56D59" w:rsidP="008663FB">
      <w:pPr>
        <w:suppressAutoHyphens/>
        <w:rPr>
          <w:rFonts w:ascii="Times New Roman" w:hAnsi="Times New Roman"/>
          <w:sz w:val="24"/>
        </w:rPr>
      </w:pPr>
    </w:p>
    <w:p w:rsidR="00C56D59" w:rsidRPr="007C0929" w:rsidRDefault="00C56D59" w:rsidP="003F635A">
      <w:pPr>
        <w:pStyle w:val="Heading3"/>
      </w:pPr>
      <w:bookmarkStart w:id="51" w:name="_Toc382210355"/>
      <w:r w:rsidRPr="007C0929">
        <w:t>2.3</w:t>
      </w:r>
      <w:r w:rsidR="00FE0F4A" w:rsidRPr="007C0929">
        <w:t>7</w:t>
      </w:r>
      <w:r w:rsidR="000A00D1" w:rsidRPr="007C0929">
        <w:tab/>
      </w:r>
      <w:r w:rsidRPr="003F635A">
        <w:rPr>
          <w:u w:val="single"/>
        </w:rPr>
        <w:t>Oral Presentations</w:t>
      </w:r>
      <w:bookmarkEnd w:id="51"/>
    </w:p>
    <w:p w:rsidR="00C56D59" w:rsidRPr="007C0929" w:rsidRDefault="00C56D59" w:rsidP="008663FB">
      <w:pPr>
        <w:suppressAutoHyphens/>
        <w:rPr>
          <w:rFonts w:ascii="Times New Roman" w:hAnsi="Times New Roman"/>
          <w:sz w:val="24"/>
        </w:rPr>
      </w:pPr>
    </w:p>
    <w:p w:rsidR="00C56D59" w:rsidRPr="007C0929" w:rsidRDefault="00C56D59" w:rsidP="00325660">
      <w:pPr>
        <w:suppressAutoHyphens/>
        <w:ind w:left="720"/>
        <w:rPr>
          <w:rFonts w:ascii="Times New Roman" w:hAnsi="Times New Roman"/>
          <w:sz w:val="24"/>
        </w:rPr>
      </w:pPr>
      <w:r w:rsidRPr="007C0929">
        <w:rPr>
          <w:rFonts w:ascii="Times New Roman" w:hAnsi="Times New Roman"/>
          <w:sz w:val="24"/>
        </w:rPr>
        <w:t>Offerors who submit a Proposal in response to this RFP may</w:t>
      </w:r>
      <w:r w:rsidR="000876C3">
        <w:rPr>
          <w:rFonts w:ascii="Times New Roman" w:hAnsi="Times New Roman"/>
          <w:sz w:val="24"/>
        </w:rPr>
        <w:t xml:space="preserve"> </w:t>
      </w:r>
      <w:r w:rsidRPr="007C0929">
        <w:rPr>
          <w:rFonts w:ascii="Times New Roman" w:hAnsi="Times New Roman"/>
          <w:sz w:val="24"/>
        </w:rPr>
        <w:t xml:space="preserve">be required to make an oral presentation of the Proposal to the Evaluation Committee, possibly on short notice.  All representations made by an Offeror during an oral presentation </w:t>
      </w:r>
      <w:r w:rsidR="00B8566B" w:rsidRPr="007C0929">
        <w:rPr>
          <w:rFonts w:ascii="Times New Roman" w:hAnsi="Times New Roman"/>
          <w:sz w:val="24"/>
        </w:rPr>
        <w:t>shall be</w:t>
      </w:r>
      <w:r w:rsidRPr="007C0929">
        <w:rPr>
          <w:rFonts w:ascii="Times New Roman" w:hAnsi="Times New Roman"/>
          <w:sz w:val="24"/>
        </w:rPr>
        <w:t xml:space="preserve"> reduced to writing.  All such written representations will become part of the Offeror’s Proposal and are binding if the Contract is awarded.  The time and location for this oral presentation will be scheduled by the Procurement Officer.  The oral presentation will assist the Evaluation Committee with its ranking of the Technical Proposal.</w:t>
      </w:r>
    </w:p>
    <w:p w:rsidR="00C56D59" w:rsidRPr="007C0929" w:rsidRDefault="00C56D59" w:rsidP="008663FB">
      <w:pPr>
        <w:suppressAutoHyphens/>
        <w:rPr>
          <w:rFonts w:ascii="Times New Roman" w:hAnsi="Times New Roman"/>
          <w:sz w:val="24"/>
        </w:rPr>
      </w:pPr>
    </w:p>
    <w:p w:rsidR="00C56D59" w:rsidRPr="007C0929" w:rsidRDefault="00C56D59" w:rsidP="003F635A">
      <w:pPr>
        <w:pStyle w:val="Heading3"/>
      </w:pPr>
      <w:bookmarkStart w:id="52" w:name="_Toc382210356"/>
      <w:r w:rsidRPr="007C0929">
        <w:t>2.</w:t>
      </w:r>
      <w:r w:rsidR="007568DF" w:rsidRPr="007C0929">
        <w:t>3</w:t>
      </w:r>
      <w:r w:rsidR="00FE0F4A" w:rsidRPr="007C0929">
        <w:t>8</w:t>
      </w:r>
      <w:r w:rsidRPr="007C0929">
        <w:tab/>
      </w:r>
      <w:r w:rsidRPr="003F635A">
        <w:rPr>
          <w:u w:val="single"/>
        </w:rPr>
        <w:t>Confidentiality</w:t>
      </w:r>
      <w:bookmarkEnd w:id="52"/>
    </w:p>
    <w:p w:rsidR="00C56D59" w:rsidRPr="007C0929" w:rsidRDefault="00C56D59" w:rsidP="008663FB">
      <w:pPr>
        <w:suppressAutoHyphens/>
        <w:rPr>
          <w:rFonts w:ascii="Times New Roman" w:hAnsi="Times New Roman"/>
          <w:sz w:val="24"/>
        </w:rPr>
      </w:pPr>
    </w:p>
    <w:p w:rsidR="00C56D59" w:rsidRPr="007C0929" w:rsidRDefault="00C56D59" w:rsidP="00325660">
      <w:pPr>
        <w:suppressAutoHyphens/>
        <w:ind w:left="720"/>
        <w:rPr>
          <w:rFonts w:ascii="Times New Roman" w:hAnsi="Times New Roman"/>
          <w:sz w:val="24"/>
        </w:rPr>
      </w:pPr>
      <w:r w:rsidRPr="007C0929">
        <w:rPr>
          <w:rFonts w:ascii="Times New Roman" w:hAnsi="Times New Roman"/>
          <w:sz w:val="24"/>
        </w:rPr>
        <w:t xml:space="preserve">Except in accordance with a court order, neither Party shall use or disclose any information concerning a recipient of the services provided under this agreement for any purposes not directly connected with the administration of such services, except upon written consent of the Party providing the information and the recipient or his or her responsible parent, guardian, or legal representative or as required in §10-611 </w:t>
      </w:r>
      <w:r w:rsidRPr="00126800">
        <w:rPr>
          <w:rFonts w:ascii="Times New Roman" w:hAnsi="Times New Roman"/>
          <w:i/>
          <w:sz w:val="24"/>
        </w:rPr>
        <w:t xml:space="preserve">et </w:t>
      </w:r>
      <w:r w:rsidR="00E15503" w:rsidRPr="00126800">
        <w:rPr>
          <w:rFonts w:ascii="Times New Roman" w:hAnsi="Times New Roman"/>
          <w:i/>
          <w:sz w:val="24"/>
        </w:rPr>
        <w:t>s</w:t>
      </w:r>
      <w:r w:rsidRPr="00126800">
        <w:rPr>
          <w:rFonts w:ascii="Times New Roman" w:hAnsi="Times New Roman"/>
          <w:i/>
          <w:sz w:val="24"/>
        </w:rPr>
        <w:t>eq</w:t>
      </w:r>
      <w:r w:rsidRPr="007C0929">
        <w:rPr>
          <w:rFonts w:ascii="Times New Roman" w:hAnsi="Times New Roman"/>
          <w:sz w:val="24"/>
        </w:rPr>
        <w:t xml:space="preserve">., State Government Article and </w:t>
      </w:r>
      <w:r w:rsidR="00E15503" w:rsidRPr="007C0929">
        <w:rPr>
          <w:rFonts w:ascii="Times New Roman" w:hAnsi="Times New Roman"/>
          <w:sz w:val="24"/>
        </w:rPr>
        <w:t>Title 1, Subtitle 2, Human Services Article -</w:t>
      </w:r>
      <w:r w:rsidRPr="007C0929">
        <w:rPr>
          <w:rFonts w:ascii="Times New Roman" w:hAnsi="Times New Roman"/>
          <w:sz w:val="24"/>
        </w:rPr>
        <w:t xml:space="preserve">Maryland Annotated Code and </w:t>
      </w:r>
      <w:r w:rsidRPr="009E765B">
        <w:rPr>
          <w:rFonts w:ascii="Times New Roman" w:hAnsi="Times New Roman"/>
          <w:b/>
          <w:sz w:val="24"/>
        </w:rPr>
        <w:t>COMAR 07.01.07</w:t>
      </w:r>
      <w:r w:rsidR="00E15503" w:rsidRPr="007C0929">
        <w:rPr>
          <w:rFonts w:ascii="Times New Roman" w:hAnsi="Times New Roman"/>
          <w:sz w:val="24"/>
        </w:rPr>
        <w:t>.</w:t>
      </w:r>
    </w:p>
    <w:p w:rsidR="00C56D59" w:rsidRPr="007C0929" w:rsidRDefault="00C56D59" w:rsidP="00325660">
      <w:pPr>
        <w:suppressAutoHyphens/>
        <w:ind w:left="720"/>
        <w:rPr>
          <w:rFonts w:ascii="Times New Roman" w:hAnsi="Times New Roman"/>
          <w:sz w:val="24"/>
        </w:rPr>
      </w:pPr>
    </w:p>
    <w:p w:rsidR="00C56D59" w:rsidRPr="007C0929" w:rsidRDefault="00C56D59" w:rsidP="00325660">
      <w:pPr>
        <w:suppressAutoHyphens/>
        <w:ind w:left="720"/>
        <w:rPr>
          <w:rFonts w:ascii="Times New Roman" w:hAnsi="Times New Roman"/>
          <w:sz w:val="24"/>
        </w:rPr>
      </w:pPr>
      <w:r w:rsidRPr="007C0929">
        <w:rPr>
          <w:rFonts w:ascii="Times New Roman" w:hAnsi="Times New Roman"/>
          <w:sz w:val="24"/>
        </w:rPr>
        <w:t>Nothing in this Contract shall prevent the Parties from using and disclosing statistical data derived from information concerning a recipient of the services provided under this Contract so long as that statistical data does not identify any recipient of such services.</w:t>
      </w:r>
    </w:p>
    <w:p w:rsidR="00C56D59" w:rsidRPr="007C0929" w:rsidRDefault="00C56D59" w:rsidP="008663FB">
      <w:pPr>
        <w:suppressAutoHyphens/>
        <w:rPr>
          <w:rFonts w:ascii="Times New Roman" w:hAnsi="Times New Roman"/>
          <w:sz w:val="24"/>
        </w:rPr>
      </w:pPr>
    </w:p>
    <w:p w:rsidR="00C56D59" w:rsidRPr="007C0929" w:rsidRDefault="00C56D59" w:rsidP="003F635A">
      <w:pPr>
        <w:pStyle w:val="Heading3"/>
      </w:pPr>
      <w:bookmarkStart w:id="53" w:name="_Toc382210357"/>
      <w:r w:rsidRPr="007C0929">
        <w:t>2.</w:t>
      </w:r>
      <w:r w:rsidR="003009C4" w:rsidRPr="007C0929">
        <w:t>3</w:t>
      </w:r>
      <w:r w:rsidR="00FE0F4A" w:rsidRPr="007C0929">
        <w:t>9</w:t>
      </w:r>
      <w:r w:rsidRPr="007C0929">
        <w:tab/>
      </w:r>
      <w:r w:rsidRPr="003F635A">
        <w:rPr>
          <w:u w:val="single"/>
        </w:rPr>
        <w:t>False Statements</w:t>
      </w:r>
      <w:bookmarkEnd w:id="53"/>
    </w:p>
    <w:p w:rsidR="00C56D59" w:rsidRPr="007C0929" w:rsidRDefault="00C56D59" w:rsidP="008663FB">
      <w:pPr>
        <w:suppressAutoHyphens/>
        <w:rPr>
          <w:rFonts w:ascii="Times New Roman" w:hAnsi="Times New Roman"/>
          <w:sz w:val="24"/>
        </w:rPr>
      </w:pPr>
    </w:p>
    <w:p w:rsidR="00C56D59" w:rsidRPr="007C0929" w:rsidRDefault="00C56D59" w:rsidP="00325660">
      <w:pPr>
        <w:suppressAutoHyphens/>
        <w:ind w:left="720"/>
        <w:rPr>
          <w:rFonts w:ascii="Times New Roman" w:hAnsi="Times New Roman"/>
          <w:sz w:val="24"/>
        </w:rPr>
      </w:pPr>
      <w:r w:rsidRPr="007C0929">
        <w:rPr>
          <w:rFonts w:ascii="Times New Roman" w:hAnsi="Times New Roman"/>
          <w:sz w:val="24"/>
        </w:rPr>
        <w:t xml:space="preserve">Offerors are advised that </w:t>
      </w:r>
      <w:r w:rsidRPr="009E765B">
        <w:rPr>
          <w:rFonts w:ascii="Times New Roman" w:hAnsi="Times New Roman"/>
          <w:b/>
          <w:sz w:val="24"/>
        </w:rPr>
        <w:t>Section 11-205.1</w:t>
      </w:r>
      <w:r w:rsidRPr="007C0929">
        <w:rPr>
          <w:rFonts w:ascii="Times New Roman" w:hAnsi="Times New Roman"/>
          <w:sz w:val="24"/>
        </w:rPr>
        <w:t xml:space="preserve"> of the State Finance and Procurement Article of the Annotated Code of Maryland provides as follows:</w:t>
      </w:r>
    </w:p>
    <w:p w:rsidR="00C56D59" w:rsidRPr="007C0929" w:rsidRDefault="00C56D59" w:rsidP="008663FB">
      <w:pPr>
        <w:suppressAutoHyphens/>
        <w:rPr>
          <w:rFonts w:ascii="Times New Roman" w:hAnsi="Times New Roman"/>
          <w:sz w:val="24"/>
        </w:rPr>
      </w:pPr>
    </w:p>
    <w:p w:rsidR="00C56D59" w:rsidRPr="007C0929" w:rsidRDefault="00C56D59" w:rsidP="00E84482">
      <w:pPr>
        <w:numPr>
          <w:ilvl w:val="0"/>
          <w:numId w:val="2"/>
        </w:numPr>
        <w:tabs>
          <w:tab w:val="clear" w:pos="720"/>
        </w:tabs>
        <w:suppressAutoHyphens/>
        <w:ind w:left="1440"/>
        <w:rPr>
          <w:rFonts w:ascii="Times New Roman" w:hAnsi="Times New Roman"/>
          <w:sz w:val="24"/>
        </w:rPr>
      </w:pPr>
      <w:r w:rsidRPr="007C0929">
        <w:rPr>
          <w:rFonts w:ascii="Times New Roman" w:hAnsi="Times New Roman"/>
          <w:sz w:val="24"/>
        </w:rPr>
        <w:t>In connection with a procurement Contract a person may not willfully;</w:t>
      </w:r>
    </w:p>
    <w:p w:rsidR="00C56D59" w:rsidRPr="007C0929" w:rsidRDefault="00C56D59" w:rsidP="00325660">
      <w:pPr>
        <w:suppressAutoHyphens/>
        <w:ind w:left="720"/>
        <w:rPr>
          <w:rFonts w:ascii="Times New Roman" w:hAnsi="Times New Roman"/>
          <w:sz w:val="24"/>
        </w:rPr>
      </w:pPr>
    </w:p>
    <w:p w:rsidR="00C56D59" w:rsidRPr="007C0929" w:rsidRDefault="00C56D59" w:rsidP="00E84482">
      <w:pPr>
        <w:numPr>
          <w:ilvl w:val="1"/>
          <w:numId w:val="2"/>
        </w:numPr>
        <w:tabs>
          <w:tab w:val="clear" w:pos="1800"/>
        </w:tabs>
        <w:suppressAutoHyphens/>
        <w:ind w:left="2160" w:hanging="720"/>
        <w:rPr>
          <w:rFonts w:ascii="Times New Roman" w:hAnsi="Times New Roman"/>
          <w:sz w:val="24"/>
        </w:rPr>
      </w:pPr>
      <w:r w:rsidRPr="007C0929">
        <w:rPr>
          <w:rFonts w:ascii="Times New Roman" w:hAnsi="Times New Roman"/>
          <w:sz w:val="24"/>
        </w:rPr>
        <w:t>falsify, conceal, or suppress a material fact by any scheme or device;</w:t>
      </w:r>
    </w:p>
    <w:p w:rsidR="00E1061C" w:rsidRDefault="00C56D59" w:rsidP="00E84482">
      <w:pPr>
        <w:numPr>
          <w:ilvl w:val="1"/>
          <w:numId w:val="2"/>
        </w:numPr>
        <w:tabs>
          <w:tab w:val="clear" w:pos="1800"/>
        </w:tabs>
        <w:suppressAutoHyphens/>
        <w:ind w:left="1440" w:firstLine="0"/>
        <w:rPr>
          <w:rFonts w:ascii="Times New Roman" w:hAnsi="Times New Roman"/>
          <w:sz w:val="24"/>
        </w:rPr>
      </w:pPr>
      <w:r w:rsidRPr="007C0929">
        <w:rPr>
          <w:rFonts w:ascii="Times New Roman" w:hAnsi="Times New Roman"/>
          <w:sz w:val="24"/>
        </w:rPr>
        <w:t>make a false or fraudulent statement or representation of a material fact; or</w:t>
      </w:r>
    </w:p>
    <w:p w:rsidR="00C55520" w:rsidRDefault="00C56D59" w:rsidP="00E84482">
      <w:pPr>
        <w:numPr>
          <w:ilvl w:val="1"/>
          <w:numId w:val="2"/>
        </w:numPr>
        <w:tabs>
          <w:tab w:val="clear" w:pos="1800"/>
        </w:tabs>
        <w:suppressAutoHyphens/>
        <w:ind w:left="1440" w:firstLine="0"/>
        <w:rPr>
          <w:rFonts w:ascii="Times New Roman" w:hAnsi="Times New Roman"/>
          <w:sz w:val="24"/>
        </w:rPr>
      </w:pPr>
      <w:r w:rsidRPr="00E1061C">
        <w:rPr>
          <w:rFonts w:ascii="Times New Roman" w:hAnsi="Times New Roman"/>
          <w:sz w:val="24"/>
        </w:rPr>
        <w:t>use a false writing or document that contains a false or fraudulent</w:t>
      </w:r>
    </w:p>
    <w:p w:rsidR="00C56D59" w:rsidRPr="00E1061C" w:rsidRDefault="00C56D59" w:rsidP="00C55520">
      <w:pPr>
        <w:suppressAutoHyphens/>
        <w:ind w:left="1440" w:firstLine="720"/>
        <w:rPr>
          <w:rFonts w:ascii="Times New Roman" w:hAnsi="Times New Roman"/>
          <w:sz w:val="24"/>
        </w:rPr>
      </w:pPr>
      <w:r w:rsidRPr="00E1061C">
        <w:rPr>
          <w:rFonts w:ascii="Times New Roman" w:hAnsi="Times New Roman"/>
          <w:sz w:val="24"/>
        </w:rPr>
        <w:lastRenderedPageBreak/>
        <w:t>statement or entry of a material fact.</w:t>
      </w:r>
    </w:p>
    <w:p w:rsidR="00325660" w:rsidRPr="007C0929" w:rsidRDefault="00325660" w:rsidP="00325660">
      <w:pPr>
        <w:suppressAutoHyphens/>
        <w:ind w:left="2160"/>
        <w:rPr>
          <w:rFonts w:ascii="Times New Roman" w:hAnsi="Times New Roman"/>
          <w:sz w:val="24"/>
        </w:rPr>
      </w:pPr>
    </w:p>
    <w:p w:rsidR="00C56D59" w:rsidRPr="007C0929" w:rsidRDefault="00C56D59" w:rsidP="00E84482">
      <w:pPr>
        <w:numPr>
          <w:ilvl w:val="0"/>
          <w:numId w:val="2"/>
        </w:numPr>
        <w:tabs>
          <w:tab w:val="clear" w:pos="720"/>
        </w:tabs>
        <w:suppressAutoHyphens/>
        <w:ind w:left="1440"/>
        <w:rPr>
          <w:rFonts w:ascii="Times New Roman" w:hAnsi="Times New Roman"/>
          <w:sz w:val="24"/>
        </w:rPr>
      </w:pPr>
      <w:r w:rsidRPr="007C0929">
        <w:rPr>
          <w:rFonts w:ascii="Times New Roman" w:hAnsi="Times New Roman"/>
          <w:sz w:val="24"/>
        </w:rPr>
        <w:t>A person may not aid or conspire with another person to commit an act under subsection (a) of this section.</w:t>
      </w:r>
    </w:p>
    <w:p w:rsidR="00C56D59" w:rsidRPr="007C0929" w:rsidRDefault="00C56D59" w:rsidP="00325660">
      <w:pPr>
        <w:ind w:left="720"/>
        <w:rPr>
          <w:rFonts w:ascii="Times New Roman" w:hAnsi="Times New Roman"/>
          <w:sz w:val="24"/>
        </w:rPr>
      </w:pPr>
    </w:p>
    <w:p w:rsidR="00C56D59" w:rsidRPr="007C0929" w:rsidRDefault="00C56D59" w:rsidP="00E84482">
      <w:pPr>
        <w:numPr>
          <w:ilvl w:val="0"/>
          <w:numId w:val="2"/>
        </w:numPr>
        <w:tabs>
          <w:tab w:val="clear" w:pos="720"/>
        </w:tabs>
        <w:suppressAutoHyphens/>
        <w:ind w:left="1440"/>
        <w:rPr>
          <w:rFonts w:ascii="Times New Roman" w:hAnsi="Times New Roman"/>
          <w:sz w:val="24"/>
        </w:rPr>
      </w:pPr>
      <w:r w:rsidRPr="007C0929">
        <w:rPr>
          <w:rFonts w:ascii="Times New Roman" w:hAnsi="Times New Roman"/>
          <w:sz w:val="24"/>
        </w:rPr>
        <w:t xml:space="preserve">A person who violates any provision of this section is guilty of a felony and on conviction is subject to a fine not exceeding $20,000 or imprisonment not exceeding </w:t>
      </w:r>
      <w:r w:rsidR="005462EA" w:rsidRPr="009E765B">
        <w:rPr>
          <w:rFonts w:ascii="Times New Roman" w:hAnsi="Times New Roman"/>
          <w:b/>
          <w:sz w:val="24"/>
        </w:rPr>
        <w:t>five (</w:t>
      </w:r>
      <w:r w:rsidRPr="009E765B">
        <w:rPr>
          <w:rFonts w:ascii="Times New Roman" w:hAnsi="Times New Roman"/>
          <w:b/>
          <w:sz w:val="24"/>
        </w:rPr>
        <w:t>5</w:t>
      </w:r>
      <w:r w:rsidR="00B8566B" w:rsidRPr="009E765B">
        <w:rPr>
          <w:rFonts w:ascii="Times New Roman" w:hAnsi="Times New Roman"/>
          <w:b/>
          <w:sz w:val="24"/>
        </w:rPr>
        <w:t>)</w:t>
      </w:r>
      <w:r w:rsidR="00B8566B" w:rsidRPr="007C0929">
        <w:rPr>
          <w:rFonts w:ascii="Times New Roman" w:hAnsi="Times New Roman"/>
          <w:sz w:val="24"/>
        </w:rPr>
        <w:t xml:space="preserve"> years</w:t>
      </w:r>
      <w:r w:rsidRPr="007C0929">
        <w:rPr>
          <w:rFonts w:ascii="Times New Roman" w:hAnsi="Times New Roman"/>
          <w:sz w:val="24"/>
        </w:rPr>
        <w:t xml:space="preserve"> or both.</w:t>
      </w:r>
    </w:p>
    <w:p w:rsidR="0065454B" w:rsidRPr="007C0929" w:rsidRDefault="0065454B" w:rsidP="00325660">
      <w:pPr>
        <w:ind w:left="720" w:hanging="720"/>
        <w:rPr>
          <w:rFonts w:ascii="Times New Roman" w:hAnsi="Times New Roman"/>
          <w:b/>
          <w:sz w:val="24"/>
        </w:rPr>
      </w:pPr>
    </w:p>
    <w:p w:rsidR="003A2094" w:rsidRPr="007C0929" w:rsidRDefault="003A2094" w:rsidP="003F635A">
      <w:pPr>
        <w:pStyle w:val="Heading3"/>
        <w:rPr>
          <w:bCs/>
          <w:i/>
          <w:szCs w:val="24"/>
        </w:rPr>
      </w:pPr>
      <w:bookmarkStart w:id="54" w:name="_Toc382210358"/>
      <w:r w:rsidRPr="007C0929">
        <w:t>2.</w:t>
      </w:r>
      <w:r w:rsidR="00FE0F4A" w:rsidRPr="007C0929">
        <w:t>40</w:t>
      </w:r>
      <w:r w:rsidRPr="007C0929">
        <w:tab/>
      </w:r>
      <w:r w:rsidRPr="003F635A">
        <w:rPr>
          <w:u w:val="single"/>
        </w:rPr>
        <w:t>Living Wage</w:t>
      </w:r>
      <w:r w:rsidR="004564E2" w:rsidRPr="003F635A">
        <w:rPr>
          <w:u w:val="single"/>
        </w:rPr>
        <w:t xml:space="preserve"> Requirements</w:t>
      </w:r>
      <w:bookmarkEnd w:id="54"/>
    </w:p>
    <w:p w:rsidR="003A2094" w:rsidRPr="007C0929" w:rsidRDefault="003A2094" w:rsidP="008663FB">
      <w:pPr>
        <w:suppressAutoHyphens/>
        <w:rPr>
          <w:rFonts w:ascii="Times New Roman" w:hAnsi="Times New Roman"/>
          <w:bCs/>
        </w:rPr>
      </w:pPr>
    </w:p>
    <w:p w:rsidR="003A2094" w:rsidRPr="007C0929" w:rsidRDefault="003A2094" w:rsidP="00325660">
      <w:pPr>
        <w:widowControl/>
        <w:ind w:left="720"/>
        <w:rPr>
          <w:rFonts w:ascii="Times New Roman" w:hAnsi="Times New Roman"/>
          <w:color w:val="000000"/>
          <w:sz w:val="24"/>
          <w:szCs w:val="24"/>
        </w:rPr>
      </w:pPr>
      <w:r w:rsidRPr="007C0929">
        <w:rPr>
          <w:rFonts w:ascii="Times New Roman" w:hAnsi="Times New Roman"/>
          <w:sz w:val="24"/>
          <w:szCs w:val="24"/>
        </w:rPr>
        <w:t xml:space="preserve">A solicitation for services under a State contract valued at $100,000 or more may be subject to </w:t>
      </w:r>
      <w:r w:rsidRPr="009E765B">
        <w:rPr>
          <w:rFonts w:ascii="Times New Roman" w:hAnsi="Times New Roman"/>
          <w:b/>
          <w:sz w:val="24"/>
          <w:szCs w:val="24"/>
        </w:rPr>
        <w:t>Title 18</w:t>
      </w:r>
      <w:r w:rsidRPr="007C0929">
        <w:rPr>
          <w:rFonts w:ascii="Times New Roman" w:hAnsi="Times New Roman"/>
          <w:sz w:val="24"/>
          <w:szCs w:val="24"/>
        </w:rPr>
        <w:t xml:space="preserve">, State Finance and Procurement Article, Annotated Code of Maryland. Additional information regarding the State’s Living Wage requirement is contained in this solicitation </w:t>
      </w:r>
      <w:r w:rsidRPr="007C0929">
        <w:rPr>
          <w:rFonts w:ascii="Times New Roman" w:hAnsi="Times New Roman"/>
          <w:b/>
          <w:bCs/>
          <w:sz w:val="24"/>
          <w:szCs w:val="24"/>
        </w:rPr>
        <w:t>(</w:t>
      </w:r>
      <w:r w:rsidR="004852D7" w:rsidRPr="007C0929">
        <w:rPr>
          <w:rFonts w:ascii="Times New Roman" w:hAnsi="Times New Roman"/>
          <w:b/>
          <w:bCs/>
          <w:sz w:val="24"/>
          <w:szCs w:val="24"/>
        </w:rPr>
        <w:t>s</w:t>
      </w:r>
      <w:r w:rsidRPr="007C0929">
        <w:rPr>
          <w:rFonts w:ascii="Times New Roman" w:hAnsi="Times New Roman"/>
          <w:b/>
          <w:bCs/>
          <w:sz w:val="24"/>
          <w:szCs w:val="24"/>
        </w:rPr>
        <w:t xml:space="preserve">ee </w:t>
      </w:r>
      <w:r w:rsidRPr="007C0929">
        <w:rPr>
          <w:rFonts w:ascii="Times New Roman" w:hAnsi="Times New Roman"/>
          <w:b/>
          <w:bCs/>
          <w:sz w:val="24"/>
          <w:szCs w:val="24"/>
          <w:u w:val="single"/>
        </w:rPr>
        <w:t xml:space="preserve">Attachment </w:t>
      </w:r>
      <w:r w:rsidR="00BF0FCF" w:rsidRPr="007C0929">
        <w:rPr>
          <w:rFonts w:ascii="Times New Roman" w:hAnsi="Times New Roman"/>
          <w:b/>
          <w:bCs/>
          <w:sz w:val="24"/>
          <w:szCs w:val="24"/>
          <w:u w:val="single"/>
        </w:rPr>
        <w:t>G</w:t>
      </w:r>
      <w:r w:rsidRPr="007C0929">
        <w:rPr>
          <w:rFonts w:ascii="Times New Roman" w:hAnsi="Times New Roman"/>
          <w:b/>
          <w:bCs/>
          <w:sz w:val="24"/>
          <w:szCs w:val="24"/>
        </w:rPr>
        <w:t xml:space="preserve"> - Living Wage Requirements </w:t>
      </w:r>
      <w:r w:rsidR="00AD73A6" w:rsidRPr="007C0929">
        <w:rPr>
          <w:rFonts w:ascii="Times New Roman" w:hAnsi="Times New Roman"/>
          <w:b/>
          <w:bCs/>
          <w:sz w:val="24"/>
          <w:szCs w:val="24"/>
        </w:rPr>
        <w:t xml:space="preserve">for Service Contracts </w:t>
      </w:r>
      <w:r w:rsidRPr="007C0929">
        <w:rPr>
          <w:rFonts w:ascii="Times New Roman" w:hAnsi="Times New Roman"/>
          <w:b/>
          <w:bCs/>
          <w:sz w:val="24"/>
          <w:szCs w:val="24"/>
        </w:rPr>
        <w:t>and Affidavit of Agreement).  If the Offeror fails to complete and submit the required Living Wage documentation, the State may determine an Offeror to be not responsible.</w:t>
      </w:r>
    </w:p>
    <w:p w:rsidR="003A2094" w:rsidRPr="007C0929" w:rsidRDefault="003A2094" w:rsidP="00325660">
      <w:pPr>
        <w:pStyle w:val="Normal2"/>
        <w:ind w:left="720"/>
        <w:jc w:val="both"/>
        <w:rPr>
          <w:color w:val="000000"/>
          <w:sz w:val="23"/>
          <w:szCs w:val="23"/>
        </w:rPr>
      </w:pPr>
    </w:p>
    <w:p w:rsidR="003A2094" w:rsidRPr="007C0929" w:rsidRDefault="003A2094" w:rsidP="00325660">
      <w:pPr>
        <w:pStyle w:val="Default"/>
        <w:ind w:left="720"/>
      </w:pPr>
      <w:r w:rsidRPr="007C0929">
        <w:t xml:space="preserve">Contractors and Subcontractors subject to the Living Wage Law shall pay each covered employee at least </w:t>
      </w:r>
      <w:r w:rsidR="00816C1D" w:rsidRPr="007C0929">
        <w:rPr>
          <w:b/>
        </w:rPr>
        <w:t>$13.19</w:t>
      </w:r>
      <w:r w:rsidRPr="007C0929">
        <w:rPr>
          <w:b/>
        </w:rPr>
        <w:t xml:space="preserve"> per hour</w:t>
      </w:r>
      <w:r w:rsidRPr="007C0929">
        <w:t xml:space="preserve">, if State contract services valued at 50% or more of the total value of the </w:t>
      </w:r>
      <w:r w:rsidR="003C785A" w:rsidRPr="007C0929">
        <w:t>c</w:t>
      </w:r>
      <w:r w:rsidRPr="007C0929">
        <w:t>ontract are performed in the</w:t>
      </w:r>
      <w:r w:rsidRPr="007C0929">
        <w:rPr>
          <w:b/>
        </w:rPr>
        <w:t xml:space="preserve"> Tier 1 Area</w:t>
      </w:r>
      <w:r w:rsidRPr="007C0929">
        <w:t xml:space="preserve">.  If State contract services valued at 50% or more of the total value are performed in the </w:t>
      </w:r>
      <w:r w:rsidRPr="007C0929">
        <w:rPr>
          <w:b/>
        </w:rPr>
        <w:t>Tier 2 Area</w:t>
      </w:r>
      <w:r w:rsidRPr="007C0929">
        <w:t xml:space="preserve">, an Offeror shall pay each covered employee at least </w:t>
      </w:r>
      <w:r w:rsidRPr="007C0929">
        <w:rPr>
          <w:b/>
        </w:rPr>
        <w:t>$9.</w:t>
      </w:r>
      <w:r w:rsidR="00816C1D" w:rsidRPr="007C0929">
        <w:rPr>
          <w:b/>
        </w:rPr>
        <w:t>91</w:t>
      </w:r>
      <w:r w:rsidRPr="007C0929">
        <w:rPr>
          <w:b/>
        </w:rPr>
        <w:t xml:space="preserve"> per hour</w:t>
      </w:r>
      <w:r w:rsidRPr="007C0929">
        <w:t xml:space="preserve">.  The specific Living Wage rate is determined by whether a majority of services take place in a </w:t>
      </w:r>
      <w:r w:rsidRPr="007C0929">
        <w:rPr>
          <w:b/>
        </w:rPr>
        <w:t>Tier 1 Area or Tier 2 Area</w:t>
      </w:r>
      <w:r w:rsidRPr="007C0929">
        <w:t xml:space="preserve"> of the State. The </w:t>
      </w:r>
      <w:r w:rsidRPr="007C0929">
        <w:rPr>
          <w:b/>
        </w:rPr>
        <w:t xml:space="preserve">Tier 1 Area includes Montgomery, Prince George’s, Howard, Anne Arundel, and Baltimore counties, and </w:t>
      </w:r>
      <w:r w:rsidR="00673E4D" w:rsidRPr="007C0929">
        <w:rPr>
          <w:b/>
        </w:rPr>
        <w:t>Baltimore City</w:t>
      </w:r>
      <w:r w:rsidRPr="007C0929">
        <w:t xml:space="preserve">.  The </w:t>
      </w:r>
      <w:r w:rsidRPr="007C0929">
        <w:rPr>
          <w:b/>
        </w:rPr>
        <w:t>Tier 2 Area includes any county in the State not included in the Tier 1 Area</w:t>
      </w:r>
      <w:r w:rsidRPr="007C0929">
        <w:t xml:space="preserve">.  If the employees who perform the services are not located in the State, the head of the unit responsible for a State contract pursuant to </w:t>
      </w:r>
      <w:r w:rsidRPr="009E765B">
        <w:rPr>
          <w:b/>
        </w:rPr>
        <w:t>§18-102 (d)</w:t>
      </w:r>
      <w:r w:rsidRPr="007C0929">
        <w:t xml:space="preserve"> shall assign the tier based upon where the recipients of the services are located. </w:t>
      </w:r>
    </w:p>
    <w:p w:rsidR="003A2094" w:rsidRPr="007C0929" w:rsidRDefault="003A2094" w:rsidP="00325660">
      <w:pPr>
        <w:pStyle w:val="Default"/>
        <w:ind w:left="720"/>
        <w:rPr>
          <w:i/>
          <w:iCs/>
        </w:rPr>
      </w:pPr>
    </w:p>
    <w:p w:rsidR="003A2094" w:rsidRPr="007C0929" w:rsidRDefault="003A2094" w:rsidP="00325660">
      <w:pPr>
        <w:pStyle w:val="Default"/>
        <w:ind w:left="720"/>
        <w:rPr>
          <w:sz w:val="23"/>
          <w:szCs w:val="23"/>
        </w:rPr>
      </w:pPr>
      <w:r w:rsidRPr="007C0929">
        <w:rPr>
          <w:sz w:val="23"/>
          <w:szCs w:val="23"/>
        </w:rPr>
        <w:t xml:space="preserve">The contract resulting from this solicitation will be determined to be a </w:t>
      </w:r>
      <w:r w:rsidRPr="007C0929">
        <w:rPr>
          <w:b/>
          <w:sz w:val="23"/>
          <w:szCs w:val="23"/>
        </w:rPr>
        <w:t>Tier 1</w:t>
      </w:r>
      <w:r w:rsidR="00DE5572">
        <w:rPr>
          <w:b/>
          <w:sz w:val="23"/>
          <w:szCs w:val="23"/>
        </w:rPr>
        <w:t xml:space="preserve"> </w:t>
      </w:r>
      <w:r w:rsidR="00B30334" w:rsidRPr="007C0929">
        <w:rPr>
          <w:sz w:val="23"/>
          <w:szCs w:val="23"/>
        </w:rPr>
        <w:t>C</w:t>
      </w:r>
      <w:r w:rsidRPr="007C0929">
        <w:rPr>
          <w:sz w:val="23"/>
          <w:szCs w:val="23"/>
        </w:rPr>
        <w:t xml:space="preserve">ontract or a </w:t>
      </w:r>
      <w:r w:rsidRPr="007C0929">
        <w:rPr>
          <w:b/>
          <w:sz w:val="23"/>
          <w:szCs w:val="23"/>
        </w:rPr>
        <w:t>Tier 2</w:t>
      </w:r>
      <w:r w:rsidR="00DE5572">
        <w:rPr>
          <w:b/>
          <w:sz w:val="23"/>
          <w:szCs w:val="23"/>
        </w:rPr>
        <w:t xml:space="preserve"> </w:t>
      </w:r>
      <w:r w:rsidR="00B30334" w:rsidRPr="007C0929">
        <w:rPr>
          <w:sz w:val="23"/>
          <w:szCs w:val="23"/>
        </w:rPr>
        <w:t>C</w:t>
      </w:r>
      <w:r w:rsidRPr="007C0929">
        <w:rPr>
          <w:sz w:val="23"/>
          <w:szCs w:val="23"/>
        </w:rPr>
        <w:t xml:space="preserve">ontract depending on the location(s) from which the contractor provides 50% or more of the services. The </w:t>
      </w:r>
      <w:r w:rsidR="00B8566B" w:rsidRPr="007C0929">
        <w:rPr>
          <w:sz w:val="23"/>
          <w:szCs w:val="23"/>
        </w:rPr>
        <w:t>Offeror shall</w:t>
      </w:r>
      <w:r w:rsidR="00D31855" w:rsidRPr="007C0929">
        <w:rPr>
          <w:sz w:val="23"/>
          <w:szCs w:val="23"/>
        </w:rPr>
        <w:t xml:space="preserve"> identify</w:t>
      </w:r>
      <w:r w:rsidRPr="007C0929">
        <w:rPr>
          <w:sz w:val="23"/>
          <w:szCs w:val="23"/>
        </w:rPr>
        <w:t xml:space="preserve"> in their </w:t>
      </w:r>
      <w:r w:rsidR="00C52C8A" w:rsidRPr="007C0929">
        <w:rPr>
          <w:sz w:val="23"/>
          <w:szCs w:val="23"/>
        </w:rPr>
        <w:t>Proposal</w:t>
      </w:r>
      <w:r w:rsidRPr="007C0929">
        <w:rPr>
          <w:sz w:val="23"/>
          <w:szCs w:val="23"/>
        </w:rPr>
        <w:t xml:space="preserve"> the location(s) from which services will be provided. </w:t>
      </w:r>
    </w:p>
    <w:p w:rsidR="003A2094" w:rsidRPr="007C0929" w:rsidRDefault="003A2094" w:rsidP="00E84482">
      <w:pPr>
        <w:pStyle w:val="Default"/>
        <w:numPr>
          <w:ilvl w:val="0"/>
          <w:numId w:val="10"/>
        </w:numPr>
        <w:rPr>
          <w:sz w:val="23"/>
          <w:szCs w:val="23"/>
        </w:rPr>
      </w:pPr>
    </w:p>
    <w:p w:rsidR="003A2094" w:rsidRPr="007C0929" w:rsidRDefault="003A2094" w:rsidP="00325660">
      <w:pPr>
        <w:pStyle w:val="Default"/>
        <w:ind w:firstLine="720"/>
      </w:pPr>
      <w:r w:rsidRPr="007C0929">
        <w:t xml:space="preserve">This </w:t>
      </w:r>
      <w:r w:rsidR="00025EC0" w:rsidRPr="007C0929">
        <w:t>C</w:t>
      </w:r>
      <w:r w:rsidRPr="007C0929">
        <w:t xml:space="preserve">ontract is determined to be a </w:t>
      </w:r>
      <w:r w:rsidRPr="007C0929">
        <w:rPr>
          <w:b/>
          <w:u w:val="single"/>
        </w:rPr>
        <w:t xml:space="preserve">Tier </w:t>
      </w:r>
      <w:r w:rsidR="002235B1" w:rsidRPr="007C0929">
        <w:rPr>
          <w:b/>
          <w:u w:val="single"/>
        </w:rPr>
        <w:t>1</w:t>
      </w:r>
      <w:r w:rsidR="00DE5572">
        <w:t xml:space="preserve"> C</w:t>
      </w:r>
      <w:r w:rsidRPr="007C0929">
        <w:t>ontract.</w:t>
      </w:r>
    </w:p>
    <w:p w:rsidR="003A2094" w:rsidRPr="007C0929" w:rsidRDefault="003A2094" w:rsidP="008663FB">
      <w:pPr>
        <w:rPr>
          <w:rFonts w:ascii="Times New Roman" w:hAnsi="Times New Roman"/>
          <w:b/>
          <w:sz w:val="24"/>
          <w:u w:val="single"/>
        </w:rPr>
      </w:pPr>
    </w:p>
    <w:p w:rsidR="003A2094" w:rsidRPr="007C0929" w:rsidRDefault="003A2094" w:rsidP="00325660">
      <w:pPr>
        <w:suppressAutoHyphens/>
        <w:ind w:left="720"/>
        <w:rPr>
          <w:rFonts w:ascii="Times New Roman" w:hAnsi="Times New Roman"/>
          <w:b/>
          <w:bCs/>
          <w:sz w:val="24"/>
          <w:szCs w:val="24"/>
        </w:rPr>
      </w:pPr>
      <w:r w:rsidRPr="007C0929">
        <w:rPr>
          <w:rFonts w:ascii="Times New Roman" w:hAnsi="Times New Roman"/>
          <w:b/>
          <w:bCs/>
          <w:sz w:val="24"/>
          <w:szCs w:val="24"/>
        </w:rPr>
        <w:t>Additional Living Wage information pertaining to reporting obligations may be found by going to the D</w:t>
      </w:r>
      <w:r w:rsidR="00173AED" w:rsidRPr="007C0929">
        <w:rPr>
          <w:rFonts w:ascii="Times New Roman" w:hAnsi="Times New Roman"/>
          <w:b/>
          <w:bCs/>
          <w:sz w:val="24"/>
          <w:szCs w:val="24"/>
        </w:rPr>
        <w:t xml:space="preserve">epartment of </w:t>
      </w:r>
      <w:r w:rsidRPr="007C0929">
        <w:rPr>
          <w:rFonts w:ascii="Times New Roman" w:hAnsi="Times New Roman"/>
          <w:b/>
          <w:bCs/>
          <w:sz w:val="24"/>
          <w:szCs w:val="24"/>
        </w:rPr>
        <w:t>L</w:t>
      </w:r>
      <w:r w:rsidR="00173AED" w:rsidRPr="007C0929">
        <w:rPr>
          <w:rFonts w:ascii="Times New Roman" w:hAnsi="Times New Roman"/>
          <w:b/>
          <w:bCs/>
          <w:sz w:val="24"/>
          <w:szCs w:val="24"/>
        </w:rPr>
        <w:t xml:space="preserve">abor, </w:t>
      </w:r>
      <w:r w:rsidRPr="007C0929">
        <w:rPr>
          <w:rFonts w:ascii="Times New Roman" w:hAnsi="Times New Roman"/>
          <w:b/>
          <w:bCs/>
          <w:sz w:val="24"/>
          <w:szCs w:val="24"/>
        </w:rPr>
        <w:t>L</w:t>
      </w:r>
      <w:r w:rsidR="00173AED" w:rsidRPr="007C0929">
        <w:rPr>
          <w:rFonts w:ascii="Times New Roman" w:hAnsi="Times New Roman"/>
          <w:b/>
          <w:bCs/>
          <w:sz w:val="24"/>
          <w:szCs w:val="24"/>
        </w:rPr>
        <w:t xml:space="preserve">icensing and </w:t>
      </w:r>
      <w:r w:rsidRPr="007C0929">
        <w:rPr>
          <w:rFonts w:ascii="Times New Roman" w:hAnsi="Times New Roman"/>
          <w:b/>
          <w:bCs/>
          <w:sz w:val="24"/>
          <w:szCs w:val="24"/>
        </w:rPr>
        <w:t>R</w:t>
      </w:r>
      <w:r w:rsidR="00173AED" w:rsidRPr="007C0929">
        <w:rPr>
          <w:rFonts w:ascii="Times New Roman" w:hAnsi="Times New Roman"/>
          <w:b/>
          <w:bCs/>
          <w:sz w:val="24"/>
          <w:szCs w:val="24"/>
        </w:rPr>
        <w:t>egulations’</w:t>
      </w:r>
      <w:r w:rsidR="00AC7E73" w:rsidRPr="007C0929">
        <w:rPr>
          <w:rFonts w:ascii="Times New Roman" w:hAnsi="Times New Roman"/>
          <w:b/>
          <w:bCs/>
          <w:sz w:val="24"/>
          <w:szCs w:val="24"/>
        </w:rPr>
        <w:t>s</w:t>
      </w:r>
      <w:r w:rsidR="00173AED" w:rsidRPr="007C0929">
        <w:rPr>
          <w:rFonts w:ascii="Times New Roman" w:hAnsi="Times New Roman"/>
          <w:b/>
          <w:bCs/>
          <w:sz w:val="24"/>
          <w:szCs w:val="24"/>
        </w:rPr>
        <w:t xml:space="preserve"> (DLLR)</w:t>
      </w:r>
      <w:r w:rsidRPr="007C0929">
        <w:rPr>
          <w:rFonts w:ascii="Times New Roman" w:hAnsi="Times New Roman"/>
          <w:b/>
          <w:bCs/>
          <w:sz w:val="24"/>
          <w:szCs w:val="24"/>
        </w:rPr>
        <w:t xml:space="preserve"> website – </w:t>
      </w:r>
      <w:hyperlink r:id="rId26" w:history="1">
        <w:r w:rsidRPr="007C0929">
          <w:rPr>
            <w:rStyle w:val="Hyperlink"/>
            <w:rFonts w:ascii="Times New Roman" w:hAnsi="Times New Roman"/>
            <w:b/>
            <w:bCs/>
            <w:sz w:val="24"/>
            <w:szCs w:val="24"/>
          </w:rPr>
          <w:t>http://www.dllr.state.md.us</w:t>
        </w:r>
      </w:hyperlink>
      <w:r w:rsidRPr="007C0929">
        <w:rPr>
          <w:rFonts w:ascii="Times New Roman" w:hAnsi="Times New Roman"/>
          <w:b/>
          <w:bCs/>
          <w:sz w:val="24"/>
          <w:szCs w:val="24"/>
        </w:rPr>
        <w:t xml:space="preserve"> and clicking on </w:t>
      </w:r>
      <w:r w:rsidR="006A0B48" w:rsidRPr="007C0929">
        <w:rPr>
          <w:rFonts w:ascii="Times New Roman" w:hAnsi="Times New Roman"/>
          <w:b/>
          <w:bCs/>
          <w:sz w:val="24"/>
          <w:szCs w:val="24"/>
        </w:rPr>
        <w:t>MD Employment Laws</w:t>
      </w:r>
      <w:r w:rsidRPr="007C0929">
        <w:rPr>
          <w:rFonts w:ascii="Times New Roman" w:hAnsi="Times New Roman"/>
          <w:b/>
          <w:bCs/>
          <w:sz w:val="24"/>
          <w:szCs w:val="24"/>
        </w:rPr>
        <w:t xml:space="preserve">.  </w:t>
      </w:r>
    </w:p>
    <w:p w:rsidR="003A2094" w:rsidRPr="007C0929" w:rsidRDefault="003A2094" w:rsidP="00325660">
      <w:pPr>
        <w:suppressAutoHyphens/>
        <w:ind w:left="720"/>
        <w:rPr>
          <w:rFonts w:ascii="Times New Roman" w:hAnsi="Times New Roman"/>
          <w:b/>
          <w:bCs/>
          <w:sz w:val="24"/>
          <w:szCs w:val="24"/>
        </w:rPr>
      </w:pPr>
    </w:p>
    <w:tbl>
      <w:tblPr>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856"/>
      </w:tblGrid>
      <w:tr w:rsidR="00AD73A6" w:rsidRPr="007C0929">
        <w:trPr>
          <w:trHeight w:val="780"/>
        </w:trPr>
        <w:tc>
          <w:tcPr>
            <w:tcW w:w="9576" w:type="dxa"/>
            <w:vAlign w:val="center"/>
          </w:tcPr>
          <w:p w:rsidR="00AD73A6" w:rsidRPr="007C0929" w:rsidRDefault="002076B6" w:rsidP="001F07DF">
            <w:pPr>
              <w:suppressAutoHyphens/>
              <w:jc w:val="center"/>
              <w:rPr>
                <w:rFonts w:ascii="Times New Roman" w:hAnsi="Times New Roman"/>
                <w:b/>
                <w:bCs/>
                <w:sz w:val="24"/>
                <w:szCs w:val="24"/>
              </w:rPr>
            </w:pPr>
            <w:r w:rsidRPr="007C0929">
              <w:rPr>
                <w:rFonts w:ascii="Times New Roman" w:hAnsi="Times New Roman"/>
                <w:b/>
                <w:bCs/>
                <w:sz w:val="24"/>
                <w:szCs w:val="24"/>
              </w:rPr>
              <w:t>Note:  The Living Wage rates are subject to annual adjustments by DLLR.</w:t>
            </w:r>
            <w:r w:rsidR="001F07DF" w:rsidRPr="007C0929">
              <w:rPr>
                <w:rFonts w:ascii="Times New Roman" w:hAnsi="Times New Roman"/>
                <w:b/>
                <w:bCs/>
                <w:sz w:val="24"/>
                <w:szCs w:val="24"/>
              </w:rPr>
              <w:t xml:space="preserve">  Contractors may not increase prices because of any Living Wage increase.</w:t>
            </w:r>
          </w:p>
        </w:tc>
      </w:tr>
    </w:tbl>
    <w:p w:rsidR="003A2094" w:rsidRPr="007C0929" w:rsidRDefault="003A2094" w:rsidP="008663FB">
      <w:pPr>
        <w:rPr>
          <w:rFonts w:ascii="Times New Roman" w:hAnsi="Times New Roman"/>
          <w:sz w:val="24"/>
        </w:rPr>
      </w:pPr>
    </w:p>
    <w:p w:rsidR="003A2094" w:rsidRPr="007C0929" w:rsidRDefault="003A2094" w:rsidP="003F635A">
      <w:pPr>
        <w:pStyle w:val="Heading3"/>
        <w:rPr>
          <w:i/>
        </w:rPr>
      </w:pPr>
      <w:bookmarkStart w:id="55" w:name="_Toc382210359"/>
      <w:r w:rsidRPr="007C0929">
        <w:lastRenderedPageBreak/>
        <w:t>2.</w:t>
      </w:r>
      <w:r w:rsidR="00FE0F4A" w:rsidRPr="007C0929">
        <w:t>41</w:t>
      </w:r>
      <w:r w:rsidRPr="007C0929">
        <w:tab/>
      </w:r>
      <w:r w:rsidRPr="003F635A">
        <w:rPr>
          <w:u w:val="single"/>
        </w:rPr>
        <w:t>Hiring Agreement</w:t>
      </w:r>
      <w:bookmarkEnd w:id="55"/>
    </w:p>
    <w:p w:rsidR="003A2094" w:rsidRPr="007C0929" w:rsidRDefault="003A2094" w:rsidP="008663FB">
      <w:pPr>
        <w:suppressAutoHyphens/>
        <w:rPr>
          <w:rFonts w:ascii="Times New Roman" w:hAnsi="Times New Roman"/>
          <w:sz w:val="24"/>
        </w:rPr>
      </w:pPr>
    </w:p>
    <w:p w:rsidR="00F7656D" w:rsidRPr="007C0929" w:rsidRDefault="003A2094" w:rsidP="00F7656D">
      <w:pPr>
        <w:suppressAutoHyphens/>
        <w:ind w:left="720"/>
        <w:rPr>
          <w:rFonts w:ascii="Times New Roman" w:hAnsi="Times New Roman"/>
          <w:sz w:val="24"/>
        </w:rPr>
      </w:pPr>
      <w:r w:rsidRPr="007C0929">
        <w:rPr>
          <w:rFonts w:ascii="Times New Roman" w:hAnsi="Times New Roman"/>
          <w:sz w:val="24"/>
        </w:rPr>
        <w:t xml:space="preserve">By submitting a Proposal in response to this solicitation, the Offeror agrees to execute and comply with the enclosed Maryland Department of Human Resources (DHR) </w:t>
      </w:r>
      <w:r w:rsidRPr="007C0929">
        <w:rPr>
          <w:rFonts w:ascii="Times New Roman" w:hAnsi="Times New Roman"/>
          <w:b/>
          <w:sz w:val="24"/>
        </w:rPr>
        <w:t>Hiring Agreement</w:t>
      </w:r>
      <w:r w:rsidR="00060F11">
        <w:rPr>
          <w:rFonts w:ascii="Times New Roman" w:hAnsi="Times New Roman"/>
          <w:b/>
          <w:sz w:val="24"/>
        </w:rPr>
        <w:t xml:space="preserve"> </w:t>
      </w:r>
      <w:r w:rsidRPr="007C0929">
        <w:rPr>
          <w:rFonts w:ascii="Times New Roman" w:hAnsi="Times New Roman"/>
          <w:b/>
          <w:bCs/>
          <w:sz w:val="24"/>
        </w:rPr>
        <w:t>(</w:t>
      </w:r>
      <w:r w:rsidRPr="007C0929">
        <w:rPr>
          <w:rFonts w:ascii="Times New Roman" w:hAnsi="Times New Roman"/>
          <w:b/>
          <w:sz w:val="24"/>
          <w:u w:val="single"/>
        </w:rPr>
        <w:t xml:space="preserve">Attachment </w:t>
      </w:r>
      <w:r w:rsidR="00D36072" w:rsidRPr="007C0929">
        <w:rPr>
          <w:rFonts w:ascii="Times New Roman" w:hAnsi="Times New Roman"/>
          <w:b/>
          <w:sz w:val="24"/>
          <w:u w:val="single"/>
        </w:rPr>
        <w:t>H</w:t>
      </w:r>
      <w:r w:rsidRPr="007C0929">
        <w:rPr>
          <w:rFonts w:ascii="Times New Roman" w:hAnsi="Times New Roman"/>
          <w:b/>
          <w:bCs/>
          <w:sz w:val="24"/>
        </w:rPr>
        <w:t>)</w:t>
      </w:r>
      <w:r w:rsidRPr="007C0929">
        <w:rPr>
          <w:rFonts w:ascii="Times New Roman" w:hAnsi="Times New Roman"/>
          <w:sz w:val="24"/>
        </w:rPr>
        <w:t xml:space="preserve">.  The Hiring Agreement is to be executed by the </w:t>
      </w:r>
      <w:r w:rsidR="00B8566B" w:rsidRPr="007C0929">
        <w:rPr>
          <w:rFonts w:ascii="Times New Roman" w:hAnsi="Times New Roman"/>
          <w:sz w:val="24"/>
        </w:rPr>
        <w:t>Offeror</w:t>
      </w:r>
      <w:r w:rsidR="00B8566B">
        <w:rPr>
          <w:rFonts w:ascii="Times New Roman" w:hAnsi="Times New Roman"/>
          <w:sz w:val="24"/>
        </w:rPr>
        <w:t xml:space="preserve"> </w:t>
      </w:r>
      <w:r w:rsidR="00B8566B" w:rsidRPr="007C0929">
        <w:rPr>
          <w:rFonts w:ascii="Times New Roman" w:hAnsi="Times New Roman"/>
          <w:sz w:val="24"/>
        </w:rPr>
        <w:t>and</w:t>
      </w:r>
      <w:r w:rsidRPr="007C0929">
        <w:rPr>
          <w:rFonts w:ascii="Times New Roman" w:hAnsi="Times New Roman"/>
          <w:sz w:val="24"/>
        </w:rPr>
        <w:t xml:space="preserve"> delivered to the Procurement Officer within </w:t>
      </w:r>
      <w:r w:rsidRPr="009E765B">
        <w:rPr>
          <w:rFonts w:ascii="Times New Roman" w:hAnsi="Times New Roman"/>
          <w:b/>
          <w:sz w:val="24"/>
        </w:rPr>
        <w:t>ten</w:t>
      </w:r>
      <w:r w:rsidRPr="007C0929">
        <w:rPr>
          <w:rFonts w:ascii="Times New Roman" w:hAnsi="Times New Roman"/>
          <w:sz w:val="24"/>
        </w:rPr>
        <w:t xml:space="preserve"> (</w:t>
      </w:r>
      <w:r w:rsidRPr="007C0929">
        <w:rPr>
          <w:rFonts w:ascii="Times New Roman" w:hAnsi="Times New Roman"/>
          <w:b/>
          <w:sz w:val="24"/>
        </w:rPr>
        <w:t>10</w:t>
      </w:r>
      <w:r w:rsidRPr="007C0929">
        <w:rPr>
          <w:rFonts w:ascii="Times New Roman" w:hAnsi="Times New Roman"/>
          <w:sz w:val="24"/>
        </w:rPr>
        <w:t>) business days following the receipt of notice by the Offeror that it is being recommended for Contract award.  The Hiring Agreement will become effective concurrently with the award of the Contract.</w:t>
      </w:r>
    </w:p>
    <w:p w:rsidR="00846369" w:rsidRPr="007C0929" w:rsidRDefault="00846369" w:rsidP="00325660">
      <w:pPr>
        <w:suppressAutoHyphens/>
        <w:ind w:left="720"/>
        <w:rPr>
          <w:rFonts w:ascii="Times New Roman" w:hAnsi="Times New Roman"/>
          <w:sz w:val="24"/>
        </w:rPr>
      </w:pPr>
    </w:p>
    <w:p w:rsidR="00F7656D" w:rsidRPr="003F635A" w:rsidRDefault="00846369" w:rsidP="003F635A">
      <w:pPr>
        <w:pStyle w:val="Heading3"/>
        <w:rPr>
          <w:u w:val="single"/>
        </w:rPr>
      </w:pPr>
      <w:bookmarkStart w:id="56" w:name="_Toc382210360"/>
      <w:r w:rsidRPr="007C0929">
        <w:t>2.</w:t>
      </w:r>
      <w:r w:rsidR="005E5065" w:rsidRPr="007C0929">
        <w:t>4</w:t>
      </w:r>
      <w:r w:rsidR="00FE0F4A" w:rsidRPr="007C0929">
        <w:t>2</w:t>
      </w:r>
      <w:r w:rsidRPr="007C0929">
        <w:tab/>
      </w:r>
      <w:r w:rsidR="00F7656D" w:rsidRPr="003F635A">
        <w:rPr>
          <w:u w:val="single"/>
        </w:rPr>
        <w:t>Liquidated Damages</w:t>
      </w:r>
      <w:bookmarkEnd w:id="56"/>
    </w:p>
    <w:p w:rsidR="00F7656D" w:rsidRPr="007C0929" w:rsidRDefault="00F7656D" w:rsidP="00F7656D">
      <w:pPr>
        <w:suppressAutoHyphens/>
        <w:ind w:left="720"/>
        <w:rPr>
          <w:rFonts w:ascii="Times New Roman" w:hAnsi="Times New Roman"/>
          <w:sz w:val="24"/>
        </w:rPr>
      </w:pPr>
    </w:p>
    <w:p w:rsidR="00846369" w:rsidRPr="00DB10C5" w:rsidRDefault="008069BF" w:rsidP="00DB10C5">
      <w:pPr>
        <w:suppressAutoHyphens/>
        <w:ind w:left="720"/>
        <w:rPr>
          <w:rFonts w:ascii="Times New Roman" w:hAnsi="Times New Roman"/>
          <w:sz w:val="24"/>
        </w:rPr>
      </w:pPr>
      <w:r w:rsidRPr="007C0929">
        <w:rPr>
          <w:rFonts w:ascii="Times New Roman" w:hAnsi="Times New Roman"/>
          <w:sz w:val="24"/>
        </w:rPr>
        <w:t xml:space="preserve">RMTS system services </w:t>
      </w:r>
      <w:r w:rsidR="00D31855" w:rsidRPr="007C0929">
        <w:rPr>
          <w:rFonts w:ascii="Times New Roman" w:hAnsi="Times New Roman"/>
          <w:sz w:val="24"/>
        </w:rPr>
        <w:t>shall be</w:t>
      </w:r>
      <w:r w:rsidRPr="007C0929">
        <w:rPr>
          <w:rFonts w:ascii="Times New Roman" w:hAnsi="Times New Roman"/>
          <w:sz w:val="24"/>
        </w:rPr>
        <w:t xml:space="preserve"> available </w:t>
      </w:r>
      <w:r w:rsidRPr="009E765B">
        <w:rPr>
          <w:rFonts w:ascii="Times New Roman" w:hAnsi="Times New Roman"/>
          <w:b/>
          <w:sz w:val="24"/>
        </w:rPr>
        <w:t>seven (</w:t>
      </w:r>
      <w:r w:rsidR="003D60E1" w:rsidRPr="009E765B">
        <w:rPr>
          <w:rFonts w:ascii="Times New Roman" w:hAnsi="Times New Roman"/>
          <w:b/>
          <w:sz w:val="24"/>
        </w:rPr>
        <w:t>7</w:t>
      </w:r>
      <w:r w:rsidRPr="009E765B">
        <w:rPr>
          <w:rFonts w:ascii="Times New Roman" w:hAnsi="Times New Roman"/>
          <w:b/>
          <w:sz w:val="24"/>
        </w:rPr>
        <w:t>)</w:t>
      </w:r>
      <w:r w:rsidRPr="007C0929">
        <w:rPr>
          <w:rFonts w:ascii="Times New Roman" w:hAnsi="Times New Roman"/>
          <w:sz w:val="24"/>
        </w:rPr>
        <w:t xml:space="preserve"> days per week,</w:t>
      </w:r>
      <w:r w:rsidR="000F14B3">
        <w:rPr>
          <w:rFonts w:ascii="Times New Roman" w:hAnsi="Times New Roman"/>
          <w:sz w:val="24"/>
        </w:rPr>
        <w:t xml:space="preserve"> </w:t>
      </w:r>
      <w:r w:rsidR="000F14B3" w:rsidRPr="009E765B">
        <w:rPr>
          <w:rFonts w:ascii="Times New Roman" w:hAnsi="Times New Roman"/>
          <w:b/>
          <w:sz w:val="24"/>
        </w:rPr>
        <w:t>twenty-</w:t>
      </w:r>
      <w:r w:rsidR="00B8566B" w:rsidRPr="009E765B">
        <w:rPr>
          <w:rFonts w:ascii="Times New Roman" w:hAnsi="Times New Roman"/>
          <w:b/>
          <w:sz w:val="24"/>
        </w:rPr>
        <w:t>four</w:t>
      </w:r>
      <w:r w:rsidR="00B8566B">
        <w:rPr>
          <w:rFonts w:ascii="Times New Roman" w:hAnsi="Times New Roman"/>
          <w:sz w:val="24"/>
        </w:rPr>
        <w:t xml:space="preserve"> (</w:t>
      </w:r>
      <w:r w:rsidRPr="007C0929">
        <w:rPr>
          <w:rFonts w:ascii="Times New Roman" w:hAnsi="Times New Roman"/>
          <w:b/>
          <w:sz w:val="24"/>
        </w:rPr>
        <w:t>24</w:t>
      </w:r>
      <w:r w:rsidR="000F14B3">
        <w:rPr>
          <w:rFonts w:ascii="Times New Roman" w:hAnsi="Times New Roman"/>
          <w:b/>
          <w:sz w:val="24"/>
        </w:rPr>
        <w:t>)</w:t>
      </w:r>
      <w:r w:rsidRPr="007C0929">
        <w:rPr>
          <w:rFonts w:ascii="Times New Roman" w:hAnsi="Times New Roman"/>
          <w:sz w:val="24"/>
        </w:rPr>
        <w:t xml:space="preserve"> hours per day during the Contract period.  For each </w:t>
      </w:r>
      <w:r w:rsidR="00C06FB1" w:rsidRPr="007C0929">
        <w:rPr>
          <w:rFonts w:ascii="Times New Roman" w:hAnsi="Times New Roman"/>
          <w:sz w:val="24"/>
        </w:rPr>
        <w:t xml:space="preserve">unscheduled </w:t>
      </w:r>
      <w:r w:rsidR="00DE0B86">
        <w:rPr>
          <w:rFonts w:ascii="Times New Roman" w:hAnsi="Times New Roman"/>
          <w:sz w:val="24"/>
        </w:rPr>
        <w:t>s</w:t>
      </w:r>
      <w:r w:rsidRPr="007C0929">
        <w:rPr>
          <w:rFonts w:ascii="Times New Roman" w:hAnsi="Times New Roman"/>
          <w:sz w:val="24"/>
        </w:rPr>
        <w:t xml:space="preserve">ervice </w:t>
      </w:r>
      <w:r w:rsidR="00DE0B86">
        <w:rPr>
          <w:rFonts w:ascii="Times New Roman" w:hAnsi="Times New Roman"/>
          <w:sz w:val="24"/>
        </w:rPr>
        <w:t>o</w:t>
      </w:r>
      <w:r w:rsidRPr="007C0929">
        <w:rPr>
          <w:rFonts w:ascii="Times New Roman" w:hAnsi="Times New Roman"/>
          <w:sz w:val="24"/>
        </w:rPr>
        <w:t>utage</w:t>
      </w:r>
      <w:r w:rsidR="00C06FB1" w:rsidRPr="007C0929">
        <w:rPr>
          <w:rFonts w:ascii="Times New Roman" w:hAnsi="Times New Roman"/>
          <w:sz w:val="24"/>
        </w:rPr>
        <w:t xml:space="preserve">, the Contractor </w:t>
      </w:r>
      <w:r w:rsidR="00A60F18">
        <w:rPr>
          <w:rFonts w:ascii="Times New Roman" w:hAnsi="Times New Roman"/>
          <w:sz w:val="24"/>
        </w:rPr>
        <w:t>will</w:t>
      </w:r>
      <w:r w:rsidR="00DE0B86">
        <w:rPr>
          <w:rFonts w:ascii="Times New Roman" w:hAnsi="Times New Roman"/>
          <w:sz w:val="24"/>
        </w:rPr>
        <w:t xml:space="preserve"> </w:t>
      </w:r>
      <w:r w:rsidRPr="007C0929">
        <w:rPr>
          <w:rFonts w:ascii="Times New Roman" w:hAnsi="Times New Roman"/>
          <w:sz w:val="24"/>
        </w:rPr>
        <w:t xml:space="preserve">be assessed liquidated damages in the amount of </w:t>
      </w:r>
      <w:r w:rsidR="00C06FB1" w:rsidRPr="007C0929">
        <w:rPr>
          <w:rFonts w:ascii="Times New Roman" w:hAnsi="Times New Roman"/>
          <w:sz w:val="24"/>
        </w:rPr>
        <w:t>$1</w:t>
      </w:r>
      <w:r w:rsidR="003159B1">
        <w:rPr>
          <w:rFonts w:ascii="Times New Roman" w:hAnsi="Times New Roman"/>
          <w:sz w:val="24"/>
        </w:rPr>
        <w:t>,</w:t>
      </w:r>
      <w:r w:rsidR="00C06FB1" w:rsidRPr="007C0929">
        <w:rPr>
          <w:rFonts w:ascii="Times New Roman" w:hAnsi="Times New Roman"/>
          <w:sz w:val="24"/>
        </w:rPr>
        <w:t xml:space="preserve">000.00 per hour </w:t>
      </w:r>
      <w:r w:rsidR="002A1034">
        <w:rPr>
          <w:rFonts w:ascii="Times New Roman" w:hAnsi="Times New Roman"/>
          <w:sz w:val="24"/>
        </w:rPr>
        <w:t xml:space="preserve">of </w:t>
      </w:r>
      <w:r w:rsidR="00DE0B86">
        <w:rPr>
          <w:rFonts w:ascii="Times New Roman" w:hAnsi="Times New Roman"/>
          <w:sz w:val="24"/>
        </w:rPr>
        <w:t>s</w:t>
      </w:r>
      <w:r w:rsidR="002A1034">
        <w:rPr>
          <w:rFonts w:ascii="Times New Roman" w:hAnsi="Times New Roman"/>
          <w:sz w:val="24"/>
        </w:rPr>
        <w:t xml:space="preserve">ervice </w:t>
      </w:r>
      <w:r w:rsidR="00DE0B86">
        <w:rPr>
          <w:rFonts w:ascii="Times New Roman" w:hAnsi="Times New Roman"/>
          <w:sz w:val="24"/>
        </w:rPr>
        <w:t>o</w:t>
      </w:r>
      <w:r w:rsidR="002A1034">
        <w:rPr>
          <w:rFonts w:ascii="Times New Roman" w:hAnsi="Times New Roman"/>
          <w:sz w:val="24"/>
        </w:rPr>
        <w:t>utage</w:t>
      </w:r>
      <w:r w:rsidR="00C06FB1" w:rsidRPr="007C0929">
        <w:rPr>
          <w:rFonts w:ascii="Times New Roman" w:hAnsi="Times New Roman"/>
          <w:sz w:val="24"/>
        </w:rPr>
        <w:t xml:space="preserve"> until service is restored. T</w:t>
      </w:r>
      <w:r w:rsidRPr="007C0929">
        <w:rPr>
          <w:rFonts w:ascii="Times New Roman" w:hAnsi="Times New Roman"/>
          <w:sz w:val="24"/>
        </w:rPr>
        <w:t xml:space="preserve">he liquidated damages will be assessed against any of the selected Contractor’s submitted invoices.  The Contractor will not have to pay the State liquidated damages when the Service Outage is the result of a national emergency or natural disaster, fire, or other acts of God, provided the Contractor notifies the </w:t>
      </w:r>
      <w:r w:rsidR="00A05EB9" w:rsidRPr="007C0929">
        <w:rPr>
          <w:rFonts w:ascii="Times New Roman" w:hAnsi="Times New Roman"/>
          <w:sz w:val="24"/>
        </w:rPr>
        <w:t>State Project Manager</w:t>
      </w:r>
      <w:r w:rsidRPr="007C0929">
        <w:rPr>
          <w:rFonts w:ascii="Times New Roman" w:hAnsi="Times New Roman"/>
          <w:sz w:val="24"/>
        </w:rPr>
        <w:t xml:space="preserve"> of such circumstances and the Service Outage is determined to have been beyond the control and without fault or negligence of the Contractor.</w:t>
      </w:r>
    </w:p>
    <w:p w:rsidR="0065454B" w:rsidRPr="007C0929" w:rsidRDefault="0065454B" w:rsidP="00DB10C5">
      <w:pPr>
        <w:pStyle w:val="Heading3"/>
        <w:rPr>
          <w:b w:val="0"/>
        </w:rPr>
      </w:pPr>
    </w:p>
    <w:p w:rsidR="00E53412" w:rsidRPr="003F635A" w:rsidRDefault="00DB10C5" w:rsidP="003F635A">
      <w:pPr>
        <w:pStyle w:val="Heading3"/>
        <w:rPr>
          <w:u w:val="single"/>
        </w:rPr>
      </w:pPr>
      <w:bookmarkStart w:id="57" w:name="_Toc372641045"/>
      <w:bookmarkStart w:id="58" w:name="_Toc382210361"/>
      <w:r>
        <w:t>2.43</w:t>
      </w:r>
      <w:r w:rsidR="00E53412" w:rsidRPr="007C0929">
        <w:tab/>
      </w:r>
      <w:r w:rsidR="00E53412" w:rsidRPr="003F635A">
        <w:rPr>
          <w:u w:val="single"/>
        </w:rPr>
        <w:t>Prompt Pay</w:t>
      </w:r>
      <w:bookmarkEnd w:id="57"/>
      <w:r w:rsidR="0081798E">
        <w:rPr>
          <w:u w:val="single"/>
        </w:rPr>
        <w:t>ment Policy</w:t>
      </w:r>
      <w:bookmarkEnd w:id="58"/>
    </w:p>
    <w:p w:rsidR="00E53412" w:rsidRPr="007C0929" w:rsidRDefault="00E53412" w:rsidP="00E53412">
      <w:pPr>
        <w:pStyle w:val="BodyText"/>
        <w:rPr>
          <w:b/>
          <w:sz w:val="24"/>
        </w:rPr>
      </w:pPr>
    </w:p>
    <w:p w:rsidR="000876C3" w:rsidRPr="000876C3" w:rsidRDefault="00E53412" w:rsidP="000876C3">
      <w:pPr>
        <w:pStyle w:val="CommentText"/>
        <w:ind w:left="720"/>
        <w:rPr>
          <w:rFonts w:ascii="Times New Roman" w:hAnsi="Times New Roman"/>
          <w:sz w:val="24"/>
          <w:szCs w:val="24"/>
        </w:rPr>
      </w:pPr>
      <w:r w:rsidRPr="000876C3">
        <w:rPr>
          <w:rFonts w:ascii="Times New Roman" w:hAnsi="Times New Roman"/>
          <w:sz w:val="24"/>
          <w:szCs w:val="24"/>
        </w:rPr>
        <w:t xml:space="preserve">This procurement and the contract to be awarded pursuant to this solicitation are subject to the Prompt Payment Policy Directive issued by the Governor’s Office of Minority Affairs dated </w:t>
      </w:r>
      <w:r w:rsidRPr="00A52E70">
        <w:rPr>
          <w:rFonts w:ascii="Times New Roman" w:hAnsi="Times New Roman"/>
          <w:b/>
          <w:sz w:val="24"/>
          <w:szCs w:val="24"/>
        </w:rPr>
        <w:t>August 1, 2008</w:t>
      </w:r>
      <w:r w:rsidRPr="000876C3">
        <w:rPr>
          <w:rFonts w:ascii="Times New Roman" w:hAnsi="Times New Roman"/>
          <w:sz w:val="24"/>
          <w:szCs w:val="24"/>
        </w:rPr>
        <w:t xml:space="preserve">. The Directive seeks to ensure the prompt payment of all subcontractors on </w:t>
      </w:r>
      <w:r w:rsidR="00723D00" w:rsidRPr="000876C3">
        <w:rPr>
          <w:rFonts w:ascii="Times New Roman" w:hAnsi="Times New Roman"/>
          <w:sz w:val="24"/>
          <w:szCs w:val="24"/>
        </w:rPr>
        <w:t>non</w:t>
      </w:r>
      <w:r w:rsidR="00723D00">
        <w:rPr>
          <w:rFonts w:ascii="Times New Roman" w:hAnsi="Times New Roman"/>
          <w:sz w:val="24"/>
          <w:szCs w:val="24"/>
        </w:rPr>
        <w:t>-</w:t>
      </w:r>
      <w:r w:rsidR="00723D00" w:rsidRPr="000876C3">
        <w:rPr>
          <w:rFonts w:ascii="Times New Roman" w:hAnsi="Times New Roman"/>
          <w:sz w:val="24"/>
          <w:szCs w:val="24"/>
        </w:rPr>
        <w:t>construction</w:t>
      </w:r>
      <w:r w:rsidRPr="000876C3">
        <w:rPr>
          <w:rFonts w:ascii="Times New Roman" w:hAnsi="Times New Roman"/>
          <w:sz w:val="24"/>
          <w:szCs w:val="24"/>
        </w:rPr>
        <w:t xml:space="preserve"> procurement contracts. The successful Offerors who are awarded Master Contracts under this RFP </w:t>
      </w:r>
      <w:r w:rsidR="00F56AF1">
        <w:rPr>
          <w:rFonts w:ascii="Times New Roman" w:hAnsi="Times New Roman"/>
          <w:sz w:val="24"/>
          <w:szCs w:val="24"/>
        </w:rPr>
        <w:t>shall</w:t>
      </w:r>
      <w:r w:rsidRPr="000876C3">
        <w:rPr>
          <w:rFonts w:ascii="Times New Roman" w:hAnsi="Times New Roman"/>
          <w:sz w:val="24"/>
          <w:szCs w:val="24"/>
        </w:rPr>
        <w:t xml:space="preserve"> comply with the prompt payment requirements outlined in the Contract, </w:t>
      </w:r>
      <w:r w:rsidRPr="000876C3">
        <w:rPr>
          <w:rFonts w:ascii="Times New Roman" w:hAnsi="Times New Roman"/>
          <w:sz w:val="24"/>
          <w:szCs w:val="24"/>
          <w:u w:val="single"/>
        </w:rPr>
        <w:t xml:space="preserve">(see </w:t>
      </w:r>
      <w:r w:rsidRPr="000876C3">
        <w:rPr>
          <w:rFonts w:ascii="Times New Roman" w:hAnsi="Times New Roman"/>
          <w:b/>
          <w:sz w:val="24"/>
          <w:szCs w:val="24"/>
          <w:u w:val="single"/>
        </w:rPr>
        <w:t xml:space="preserve">Attachment </w:t>
      </w:r>
      <w:r w:rsidR="00CA0CDD" w:rsidRPr="000876C3">
        <w:rPr>
          <w:rFonts w:ascii="Times New Roman" w:hAnsi="Times New Roman"/>
          <w:b/>
          <w:sz w:val="24"/>
          <w:szCs w:val="24"/>
          <w:u w:val="single"/>
        </w:rPr>
        <w:t>D</w:t>
      </w:r>
      <w:r w:rsidRPr="000876C3">
        <w:rPr>
          <w:rFonts w:ascii="Times New Roman" w:hAnsi="Times New Roman"/>
          <w:sz w:val="24"/>
          <w:szCs w:val="24"/>
        </w:rPr>
        <w:t xml:space="preserve">).  Additional information is available on the </w:t>
      </w:r>
      <w:r w:rsidRPr="00A52E70">
        <w:rPr>
          <w:rFonts w:ascii="Times New Roman" w:hAnsi="Times New Roman"/>
          <w:b/>
          <w:sz w:val="24"/>
          <w:szCs w:val="24"/>
        </w:rPr>
        <w:t>GOMA</w:t>
      </w:r>
      <w:r w:rsidRPr="000876C3">
        <w:rPr>
          <w:rFonts w:ascii="Times New Roman" w:hAnsi="Times New Roman"/>
          <w:sz w:val="24"/>
          <w:szCs w:val="24"/>
        </w:rPr>
        <w:t xml:space="preserve"> website at </w:t>
      </w:r>
      <w:hyperlink r:id="rId27" w:history="1">
        <w:r w:rsidR="000876C3" w:rsidRPr="000876C3">
          <w:rPr>
            <w:rStyle w:val="Hyperlink"/>
            <w:rFonts w:ascii="Times New Roman" w:hAnsi="Times New Roman"/>
            <w:sz w:val="24"/>
            <w:szCs w:val="24"/>
          </w:rPr>
          <w:t>http://goma.maryland.gov/Pages/legislation.aspx</w:t>
        </w:r>
      </w:hyperlink>
    </w:p>
    <w:p w:rsidR="0065454B" w:rsidRPr="007C0929" w:rsidRDefault="0065454B" w:rsidP="008663FB">
      <w:pPr>
        <w:jc w:val="center"/>
        <w:rPr>
          <w:rFonts w:ascii="Times New Roman" w:hAnsi="Times New Roman"/>
          <w:b/>
          <w:sz w:val="24"/>
        </w:rPr>
      </w:pPr>
    </w:p>
    <w:p w:rsidR="00E53412" w:rsidRPr="007C0929" w:rsidRDefault="00DB10C5" w:rsidP="003F635A">
      <w:pPr>
        <w:pStyle w:val="Heading3"/>
      </w:pPr>
      <w:bookmarkStart w:id="59" w:name="_Toc372641043"/>
      <w:bookmarkStart w:id="60" w:name="_Toc382210362"/>
      <w:r>
        <w:t>2.44</w:t>
      </w:r>
      <w:r w:rsidR="003F635A">
        <w:tab/>
      </w:r>
      <w:r w:rsidR="00E53412" w:rsidRPr="003F635A">
        <w:rPr>
          <w:u w:val="single"/>
        </w:rPr>
        <w:t>Conflict of Interest</w:t>
      </w:r>
      <w:bookmarkEnd w:id="59"/>
      <w:bookmarkEnd w:id="60"/>
    </w:p>
    <w:p w:rsidR="003825F7" w:rsidRPr="007C0929" w:rsidRDefault="003825F7" w:rsidP="00570858">
      <w:pPr>
        <w:pStyle w:val="BodyText"/>
        <w:tabs>
          <w:tab w:val="left" w:pos="90"/>
        </w:tabs>
        <w:ind w:left="1080"/>
        <w:rPr>
          <w:b/>
          <w:sz w:val="24"/>
        </w:rPr>
      </w:pPr>
    </w:p>
    <w:p w:rsidR="00E53412" w:rsidRPr="007C0929" w:rsidRDefault="003825F7" w:rsidP="00E53412">
      <w:pPr>
        <w:pStyle w:val="BodyText"/>
        <w:rPr>
          <w:sz w:val="24"/>
          <w:szCs w:val="22"/>
        </w:rPr>
      </w:pPr>
      <w:r w:rsidRPr="007C0929">
        <w:rPr>
          <w:sz w:val="24"/>
          <w:szCs w:val="22"/>
        </w:rPr>
        <w:tab/>
      </w:r>
      <w:r w:rsidR="00E53412" w:rsidRPr="007C0929">
        <w:rPr>
          <w:sz w:val="24"/>
          <w:szCs w:val="22"/>
        </w:rPr>
        <w:t xml:space="preserve">Under State Government </w:t>
      </w:r>
      <w:r w:rsidR="00E53412" w:rsidRPr="00A52E70">
        <w:rPr>
          <w:b/>
          <w:sz w:val="24"/>
          <w:szCs w:val="22"/>
        </w:rPr>
        <w:t>Article 15-508</w:t>
      </w:r>
      <w:r w:rsidR="00E53412" w:rsidRPr="007C0929">
        <w:rPr>
          <w:sz w:val="24"/>
          <w:szCs w:val="22"/>
        </w:rPr>
        <w:t xml:space="preserve"> of the State Ethics Laws, a person and their </w:t>
      </w:r>
      <w:r w:rsidRPr="007C0929">
        <w:rPr>
          <w:sz w:val="24"/>
          <w:szCs w:val="22"/>
        </w:rPr>
        <w:tab/>
      </w:r>
      <w:r w:rsidR="00E53412" w:rsidRPr="007C0929">
        <w:rPr>
          <w:sz w:val="24"/>
          <w:szCs w:val="22"/>
        </w:rPr>
        <w:t xml:space="preserve">employer who assist or are involved in the drafting of specifications for a </w:t>
      </w:r>
      <w:r w:rsidRPr="007C0929">
        <w:rPr>
          <w:sz w:val="24"/>
          <w:szCs w:val="22"/>
        </w:rPr>
        <w:tab/>
      </w:r>
      <w:r w:rsidR="00E53412" w:rsidRPr="007C0929">
        <w:rPr>
          <w:sz w:val="24"/>
          <w:szCs w:val="22"/>
        </w:rPr>
        <w:t xml:space="preserve">procurement are prohibited from submitting a proposal for that procurement, from </w:t>
      </w:r>
      <w:r w:rsidRPr="007C0929">
        <w:rPr>
          <w:sz w:val="24"/>
          <w:szCs w:val="22"/>
        </w:rPr>
        <w:tab/>
      </w:r>
      <w:r w:rsidR="00E53412" w:rsidRPr="007C0929">
        <w:rPr>
          <w:sz w:val="24"/>
          <w:szCs w:val="22"/>
        </w:rPr>
        <w:t xml:space="preserve">assisting or representing another person, directly or indirectly, who is submitting a </w:t>
      </w:r>
      <w:r w:rsidRPr="007C0929">
        <w:rPr>
          <w:sz w:val="24"/>
          <w:szCs w:val="22"/>
        </w:rPr>
        <w:tab/>
      </w:r>
      <w:r w:rsidR="00E53412" w:rsidRPr="007C0929">
        <w:rPr>
          <w:sz w:val="24"/>
          <w:szCs w:val="22"/>
        </w:rPr>
        <w:t xml:space="preserve">proposal for that procurement, and from participating in the implementation of those </w:t>
      </w:r>
      <w:r w:rsidRPr="007C0929">
        <w:rPr>
          <w:sz w:val="24"/>
          <w:szCs w:val="22"/>
        </w:rPr>
        <w:tab/>
      </w:r>
      <w:r w:rsidR="00E53412" w:rsidRPr="007C0929">
        <w:rPr>
          <w:sz w:val="24"/>
          <w:szCs w:val="22"/>
        </w:rPr>
        <w:t xml:space="preserve">specifications, whether as a prime or subcontractor.  The State Ethics Law applies to </w:t>
      </w:r>
      <w:r w:rsidRPr="007C0929">
        <w:rPr>
          <w:sz w:val="24"/>
          <w:szCs w:val="22"/>
        </w:rPr>
        <w:tab/>
      </w:r>
      <w:r w:rsidR="00E53412" w:rsidRPr="007C0929">
        <w:rPr>
          <w:sz w:val="24"/>
          <w:szCs w:val="22"/>
        </w:rPr>
        <w:t>this RFP</w:t>
      </w:r>
      <w:r w:rsidR="006F7CD8" w:rsidRPr="007C0929">
        <w:rPr>
          <w:sz w:val="24"/>
          <w:szCs w:val="22"/>
        </w:rPr>
        <w:t xml:space="preserve"> and any contract award resulting from this RFP.</w:t>
      </w:r>
    </w:p>
    <w:p w:rsidR="00E53412" w:rsidRPr="007C0929" w:rsidRDefault="003825F7" w:rsidP="00E53412">
      <w:pPr>
        <w:pStyle w:val="BodyText"/>
        <w:rPr>
          <w:sz w:val="24"/>
          <w:szCs w:val="22"/>
        </w:rPr>
      </w:pPr>
      <w:r w:rsidRPr="007C0929">
        <w:rPr>
          <w:sz w:val="24"/>
          <w:szCs w:val="22"/>
        </w:rPr>
        <w:tab/>
      </w:r>
    </w:p>
    <w:p w:rsidR="00E53412" w:rsidRPr="007C0929" w:rsidRDefault="00E53412" w:rsidP="00570858">
      <w:pPr>
        <w:pStyle w:val="BodyText"/>
        <w:tabs>
          <w:tab w:val="left" w:pos="90"/>
        </w:tabs>
        <w:ind w:left="720"/>
        <w:rPr>
          <w:sz w:val="24"/>
          <w:szCs w:val="22"/>
        </w:rPr>
      </w:pPr>
      <w:r w:rsidRPr="007C0929">
        <w:rPr>
          <w:sz w:val="24"/>
          <w:szCs w:val="22"/>
        </w:rPr>
        <w:t xml:space="preserve">The successful </w:t>
      </w:r>
      <w:r w:rsidR="00B8566B" w:rsidRPr="007C0929">
        <w:rPr>
          <w:sz w:val="24"/>
          <w:szCs w:val="22"/>
        </w:rPr>
        <w:t>Offeror</w:t>
      </w:r>
      <w:r w:rsidR="00B8566B">
        <w:rPr>
          <w:sz w:val="24"/>
          <w:szCs w:val="22"/>
        </w:rPr>
        <w:t xml:space="preserve"> shall</w:t>
      </w:r>
      <w:r w:rsidRPr="007C0929">
        <w:rPr>
          <w:sz w:val="24"/>
          <w:szCs w:val="22"/>
        </w:rPr>
        <w:t xml:space="preserve"> provide IT consulting and technical services for State agencies, or component programs with those agencies and </w:t>
      </w:r>
      <w:r w:rsidR="00F56AF1">
        <w:rPr>
          <w:sz w:val="24"/>
          <w:szCs w:val="22"/>
        </w:rPr>
        <w:t>shall</w:t>
      </w:r>
      <w:r w:rsidRPr="007C0929">
        <w:rPr>
          <w:sz w:val="24"/>
          <w:szCs w:val="22"/>
        </w:rPr>
        <w:t xml:space="preserve"> do so impartially and without any conflicts of interest. Offerors are required to complete a Conflict of Interest Affidavit with their Technical Proposal in response to this RFP.  A copy of this Affidavit is included as </w:t>
      </w:r>
      <w:r w:rsidRPr="005B6412">
        <w:rPr>
          <w:b/>
          <w:sz w:val="24"/>
          <w:szCs w:val="22"/>
          <w:u w:val="single"/>
        </w:rPr>
        <w:t xml:space="preserve">Attachment </w:t>
      </w:r>
      <w:r w:rsidR="009840DC" w:rsidRPr="005B6412">
        <w:rPr>
          <w:b/>
          <w:sz w:val="24"/>
          <w:szCs w:val="22"/>
          <w:u w:val="single"/>
        </w:rPr>
        <w:t>K</w:t>
      </w:r>
      <w:r w:rsidRPr="007C0929">
        <w:rPr>
          <w:sz w:val="24"/>
          <w:szCs w:val="22"/>
        </w:rPr>
        <w:t xml:space="preserve"> of this RFP.  If the Procurement Officer </w:t>
      </w:r>
      <w:r w:rsidRPr="007C0929">
        <w:rPr>
          <w:sz w:val="24"/>
          <w:szCs w:val="22"/>
        </w:rPr>
        <w:lastRenderedPageBreak/>
        <w:t>makes a determination before award of a Ma</w:t>
      </w:r>
      <w:r w:rsidR="009E1BED" w:rsidRPr="007C0929">
        <w:rPr>
          <w:sz w:val="24"/>
          <w:szCs w:val="22"/>
        </w:rPr>
        <w:t>ster Contract, or subsequent Contract</w:t>
      </w:r>
      <w:r w:rsidRPr="007C0929">
        <w:rPr>
          <w:sz w:val="24"/>
          <w:szCs w:val="22"/>
        </w:rPr>
        <w:t xml:space="preserve">, that facts or circumstances exist that give rise to or could in the future give rise to a conflict of interest within the meaning of </w:t>
      </w:r>
      <w:r w:rsidRPr="00A52E70">
        <w:rPr>
          <w:b/>
          <w:sz w:val="24"/>
          <w:szCs w:val="22"/>
        </w:rPr>
        <w:t>COMAR 21.05.08.08A</w:t>
      </w:r>
      <w:r w:rsidRPr="007C0929">
        <w:rPr>
          <w:sz w:val="24"/>
          <w:szCs w:val="22"/>
        </w:rPr>
        <w:t>, the Pro</w:t>
      </w:r>
      <w:r w:rsidR="009E1BED" w:rsidRPr="007C0929">
        <w:rPr>
          <w:sz w:val="24"/>
          <w:szCs w:val="22"/>
        </w:rPr>
        <w:t>curement Officer may reject a</w:t>
      </w:r>
      <w:r w:rsidRPr="007C0929">
        <w:rPr>
          <w:sz w:val="24"/>
          <w:szCs w:val="22"/>
        </w:rPr>
        <w:t xml:space="preserve"> Proposal under </w:t>
      </w:r>
      <w:r w:rsidRPr="00A52E70">
        <w:rPr>
          <w:b/>
          <w:sz w:val="24"/>
          <w:szCs w:val="22"/>
        </w:rPr>
        <w:t>COMAR 21.06.02.03B</w:t>
      </w:r>
      <w:r w:rsidRPr="007C0929">
        <w:rPr>
          <w:sz w:val="24"/>
          <w:szCs w:val="22"/>
        </w:rPr>
        <w:t>.</w:t>
      </w:r>
    </w:p>
    <w:p w:rsidR="00E53412" w:rsidRPr="007C0929" w:rsidRDefault="00E53412" w:rsidP="00E53412">
      <w:pPr>
        <w:pStyle w:val="BodyText"/>
        <w:rPr>
          <w:sz w:val="24"/>
          <w:szCs w:val="22"/>
        </w:rPr>
      </w:pPr>
    </w:p>
    <w:p w:rsidR="00E53412" w:rsidRPr="007C0929" w:rsidRDefault="00E53412" w:rsidP="00570858">
      <w:pPr>
        <w:pStyle w:val="BodyText"/>
        <w:ind w:left="720"/>
        <w:rPr>
          <w:sz w:val="24"/>
          <w:szCs w:val="22"/>
        </w:rPr>
      </w:pPr>
      <w:r w:rsidRPr="007C0929">
        <w:rPr>
          <w:sz w:val="24"/>
          <w:szCs w:val="22"/>
        </w:rPr>
        <w:t xml:space="preserve">By submitting a Conflict of Interest Affidavit and Disclosure, the Offeror shall be construed as certifying all personnel and subcontractors are also without a conflict of interest as defined in </w:t>
      </w:r>
      <w:r w:rsidRPr="00A52E70">
        <w:rPr>
          <w:b/>
          <w:sz w:val="24"/>
          <w:szCs w:val="22"/>
        </w:rPr>
        <w:t>COMAR 21.05.08.08A</w:t>
      </w:r>
      <w:r w:rsidRPr="007C0929">
        <w:rPr>
          <w:sz w:val="24"/>
          <w:szCs w:val="22"/>
        </w:rPr>
        <w:t>.</w:t>
      </w:r>
    </w:p>
    <w:p w:rsidR="0065454B" w:rsidRPr="007C0929" w:rsidRDefault="0065454B" w:rsidP="00E53412">
      <w:pPr>
        <w:pStyle w:val="BodyText"/>
        <w:rPr>
          <w:sz w:val="24"/>
        </w:rPr>
      </w:pPr>
    </w:p>
    <w:p w:rsidR="00E53412" w:rsidRPr="007C0929" w:rsidRDefault="00DB10C5" w:rsidP="003F635A">
      <w:pPr>
        <w:pStyle w:val="Heading3"/>
      </w:pPr>
      <w:bookmarkStart w:id="61" w:name="_Toc83537694"/>
      <w:bookmarkStart w:id="62" w:name="_Toc83538601"/>
      <w:bookmarkStart w:id="63" w:name="_Toc356820323"/>
      <w:bookmarkStart w:id="64" w:name="_Toc362515636"/>
      <w:bookmarkStart w:id="65" w:name="_Toc369677229"/>
      <w:bookmarkStart w:id="66" w:name="_Toc372641049"/>
      <w:bookmarkStart w:id="67" w:name="_Toc382210363"/>
      <w:r>
        <w:t>2.45</w:t>
      </w:r>
      <w:r w:rsidR="00E53412" w:rsidRPr="007C0929">
        <w:tab/>
      </w:r>
      <w:r w:rsidR="00E53412" w:rsidRPr="003F635A">
        <w:rPr>
          <w:u w:val="single"/>
        </w:rPr>
        <w:t>Non-Visual Access</w:t>
      </w:r>
      <w:bookmarkEnd w:id="61"/>
      <w:bookmarkEnd w:id="62"/>
      <w:bookmarkEnd w:id="63"/>
      <w:bookmarkEnd w:id="64"/>
      <w:bookmarkEnd w:id="65"/>
      <w:bookmarkEnd w:id="66"/>
      <w:bookmarkEnd w:id="67"/>
    </w:p>
    <w:p w:rsidR="003F635A" w:rsidRDefault="003F635A" w:rsidP="00570858">
      <w:pPr>
        <w:pStyle w:val="BodyText"/>
        <w:tabs>
          <w:tab w:val="left" w:pos="0"/>
        </w:tabs>
        <w:spacing w:after="180"/>
        <w:ind w:left="720"/>
        <w:rPr>
          <w:sz w:val="24"/>
        </w:rPr>
      </w:pPr>
    </w:p>
    <w:p w:rsidR="009C3E76" w:rsidRPr="007C0929" w:rsidRDefault="009C3E76" w:rsidP="00570858">
      <w:pPr>
        <w:pStyle w:val="BodyText"/>
        <w:tabs>
          <w:tab w:val="left" w:pos="0"/>
        </w:tabs>
        <w:spacing w:after="180"/>
        <w:ind w:left="720"/>
        <w:rPr>
          <w:sz w:val="24"/>
        </w:rPr>
      </w:pPr>
      <w:r w:rsidRPr="007C0929">
        <w:rPr>
          <w:sz w:val="24"/>
        </w:rPr>
        <w:t>B</w:t>
      </w:r>
      <w:r w:rsidR="00E53412" w:rsidRPr="007C0929">
        <w:rPr>
          <w:sz w:val="24"/>
        </w:rPr>
        <w:t xml:space="preserve">y submitting a Proposal, the </w:t>
      </w:r>
      <w:r w:rsidR="009E1BED" w:rsidRPr="007C0929">
        <w:rPr>
          <w:sz w:val="24"/>
        </w:rPr>
        <w:t>Offeror</w:t>
      </w:r>
      <w:r w:rsidR="00E53412" w:rsidRPr="007C0929">
        <w:rPr>
          <w:sz w:val="24"/>
        </w:rPr>
        <w:t xml:space="preserve"> warrants that the information technology offered under the Proposal </w:t>
      </w:r>
      <w:r w:rsidR="00E53412" w:rsidRPr="00A52E70">
        <w:rPr>
          <w:b/>
          <w:sz w:val="24"/>
        </w:rPr>
        <w:t>(1)</w:t>
      </w:r>
      <w:r w:rsidR="00E53412" w:rsidRPr="007C0929">
        <w:rPr>
          <w:sz w:val="24"/>
        </w:rPr>
        <w:t xml:space="preserve"> provides equivalent access for effective use by both visual and non-visual means; </w:t>
      </w:r>
      <w:r w:rsidR="00E53412" w:rsidRPr="00A52E70">
        <w:rPr>
          <w:b/>
          <w:sz w:val="24"/>
        </w:rPr>
        <w:t>(2)</w:t>
      </w:r>
      <w:r w:rsidR="00E53412" w:rsidRPr="007C0929">
        <w:rPr>
          <w:sz w:val="24"/>
        </w:rPr>
        <w:t xml:space="preserve"> will present information, including prompts used for interactive communications, in formats intended for both visual and non-visual use; </w:t>
      </w:r>
      <w:r w:rsidR="00E53412" w:rsidRPr="00A52E70">
        <w:rPr>
          <w:b/>
          <w:sz w:val="24"/>
        </w:rPr>
        <w:t>(3)</w:t>
      </w:r>
      <w:r w:rsidR="00E53412" w:rsidRPr="007C0929">
        <w:rPr>
          <w:sz w:val="24"/>
        </w:rPr>
        <w:t xml:space="preserve"> if intended for use in a network, can be integrated into networks for obtaining, retrieving, and disseminating information used by individuals who are not blind or visually impaired; and </w:t>
      </w:r>
      <w:r w:rsidR="00E53412" w:rsidRPr="00A52E70">
        <w:rPr>
          <w:b/>
          <w:sz w:val="24"/>
        </w:rPr>
        <w:t>(4)</w:t>
      </w:r>
      <w:r w:rsidR="00E53412" w:rsidRPr="007C0929">
        <w:rPr>
          <w:sz w:val="24"/>
        </w:rPr>
        <w:t xml:space="preserve"> is available, whenever possible, without modification for compatibility with software and hardware for non-visual access. The </w:t>
      </w:r>
      <w:r w:rsidR="009E1BED" w:rsidRPr="007C0929">
        <w:rPr>
          <w:sz w:val="24"/>
        </w:rPr>
        <w:t>Offeror</w:t>
      </w:r>
      <w:r w:rsidR="00E53412" w:rsidRPr="007C0929">
        <w:rPr>
          <w:sz w:val="24"/>
        </w:rPr>
        <w:t xml:space="preserve"> further warrants that the cost, if any, of modifying the information technology for compatibility with software and hardware used for non-visual access will not increase the cost of the information technology by more than five percent. </w:t>
      </w:r>
    </w:p>
    <w:p w:rsidR="00E53412" w:rsidRPr="007C0929" w:rsidRDefault="00E53412" w:rsidP="00570858">
      <w:pPr>
        <w:pStyle w:val="BodyText"/>
        <w:tabs>
          <w:tab w:val="left" w:pos="0"/>
        </w:tabs>
        <w:spacing w:after="180"/>
        <w:ind w:left="720"/>
        <w:rPr>
          <w:sz w:val="24"/>
        </w:rPr>
      </w:pPr>
      <w:r w:rsidRPr="007C0929">
        <w:rPr>
          <w:sz w:val="24"/>
        </w:rPr>
        <w:t>For purposes of this Contract,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rsidR="0065454B" w:rsidRPr="007C0929" w:rsidRDefault="0065454B" w:rsidP="008663FB">
      <w:pPr>
        <w:jc w:val="center"/>
        <w:rPr>
          <w:rFonts w:ascii="Times New Roman" w:hAnsi="Times New Roman"/>
          <w:b/>
          <w:sz w:val="24"/>
        </w:rPr>
      </w:pPr>
    </w:p>
    <w:p w:rsidR="0065454B" w:rsidRDefault="0065454B" w:rsidP="008663FB">
      <w:pPr>
        <w:jc w:val="center"/>
        <w:rPr>
          <w:rFonts w:ascii="Times New Roman" w:hAnsi="Times New Roman"/>
          <w:b/>
          <w:sz w:val="24"/>
        </w:rPr>
      </w:pPr>
    </w:p>
    <w:p w:rsidR="00AA70ED" w:rsidRDefault="00AA70ED" w:rsidP="008663FB">
      <w:pPr>
        <w:jc w:val="center"/>
        <w:rPr>
          <w:rFonts w:ascii="Times New Roman" w:hAnsi="Times New Roman"/>
          <w:b/>
          <w:sz w:val="24"/>
        </w:rPr>
      </w:pPr>
    </w:p>
    <w:p w:rsidR="00AA70ED" w:rsidRDefault="00AA70ED" w:rsidP="008663FB">
      <w:pPr>
        <w:jc w:val="center"/>
        <w:rPr>
          <w:rFonts w:ascii="Times New Roman" w:hAnsi="Times New Roman"/>
          <w:b/>
          <w:sz w:val="24"/>
        </w:rPr>
      </w:pPr>
    </w:p>
    <w:p w:rsidR="00AA70ED" w:rsidRPr="007C0929" w:rsidRDefault="00AA70ED" w:rsidP="008663FB">
      <w:pPr>
        <w:jc w:val="center"/>
        <w:rPr>
          <w:rFonts w:ascii="Times New Roman" w:hAnsi="Times New Roman"/>
          <w:b/>
          <w:sz w:val="24"/>
        </w:rPr>
      </w:pPr>
    </w:p>
    <w:p w:rsidR="00D721E1" w:rsidRPr="007C0929" w:rsidRDefault="0065454B" w:rsidP="006725A8">
      <w:pPr>
        <w:jc w:val="center"/>
        <w:rPr>
          <w:rFonts w:ascii="Times New Roman" w:hAnsi="Times New Roman"/>
          <w:b/>
          <w:bCs/>
        </w:rPr>
      </w:pPr>
      <w:r w:rsidRPr="007C0929">
        <w:rPr>
          <w:rFonts w:ascii="Times New Roman" w:hAnsi="Times New Roman"/>
          <w:b/>
          <w:sz w:val="24"/>
          <w:szCs w:val="24"/>
        </w:rPr>
        <w:t>THE REMAINDER OF THIS PAGE IS INTENTIONALLY LEFT BLANK</w:t>
      </w:r>
      <w:r w:rsidR="00907792" w:rsidRPr="007C0929">
        <w:rPr>
          <w:rFonts w:ascii="Times New Roman" w:hAnsi="Times New Roman"/>
          <w:b/>
          <w:sz w:val="24"/>
        </w:rPr>
        <w:br w:type="page"/>
      </w:r>
    </w:p>
    <w:p w:rsidR="00A1343E" w:rsidRPr="007C0929" w:rsidRDefault="0061096A" w:rsidP="003F635A">
      <w:pPr>
        <w:pStyle w:val="Heading2"/>
      </w:pPr>
      <w:bookmarkStart w:id="68" w:name="_Toc382210364"/>
      <w:r w:rsidRPr="007C0929">
        <w:lastRenderedPageBreak/>
        <w:t>SECTION III.</w:t>
      </w:r>
      <w:r w:rsidR="00C71931">
        <w:t xml:space="preserve"> </w:t>
      </w:r>
      <w:r>
        <w:t>SCOPE OF WORK</w:t>
      </w:r>
      <w:bookmarkEnd w:id="68"/>
    </w:p>
    <w:p w:rsidR="00A1343E" w:rsidRPr="007C0929" w:rsidRDefault="00A1343E" w:rsidP="00A1343E">
      <w:pPr>
        <w:tabs>
          <w:tab w:val="left" w:pos="0"/>
        </w:tabs>
        <w:suppressAutoHyphens/>
        <w:rPr>
          <w:rFonts w:ascii="Times New Roman" w:hAnsi="Times New Roman"/>
          <w:sz w:val="24"/>
        </w:rPr>
      </w:pPr>
    </w:p>
    <w:p w:rsidR="00A1343E" w:rsidRPr="007C0929" w:rsidRDefault="00A1343E" w:rsidP="00A1343E">
      <w:pPr>
        <w:tabs>
          <w:tab w:val="left" w:pos="0"/>
        </w:tabs>
        <w:suppressAutoHyphens/>
        <w:rPr>
          <w:rFonts w:ascii="Times New Roman" w:hAnsi="Times New Roman"/>
          <w:sz w:val="24"/>
        </w:rPr>
      </w:pPr>
    </w:p>
    <w:p w:rsidR="00A1343E" w:rsidRPr="007C0929" w:rsidRDefault="00A1343E" w:rsidP="003F635A">
      <w:pPr>
        <w:pStyle w:val="Heading3"/>
      </w:pPr>
      <w:bookmarkStart w:id="69" w:name="_Toc382210365"/>
      <w:r w:rsidRPr="007C0929">
        <w:t>3.1</w:t>
      </w:r>
      <w:r w:rsidRPr="007C0929">
        <w:tab/>
      </w:r>
      <w:r w:rsidRPr="003F635A">
        <w:rPr>
          <w:u w:val="single"/>
        </w:rPr>
        <w:t>Background</w:t>
      </w:r>
      <w:bookmarkEnd w:id="69"/>
    </w:p>
    <w:p w:rsidR="00A1343E" w:rsidRPr="007C0929" w:rsidRDefault="00A1343E" w:rsidP="00A1343E">
      <w:pPr>
        <w:suppressAutoHyphens/>
        <w:rPr>
          <w:rFonts w:ascii="Times New Roman" w:hAnsi="Times New Roman"/>
          <w:sz w:val="24"/>
        </w:rPr>
      </w:pPr>
    </w:p>
    <w:p w:rsidR="00A1343E" w:rsidRPr="006800E9" w:rsidRDefault="001D716C" w:rsidP="006800E9">
      <w:pPr>
        <w:suppressAutoHyphens/>
        <w:ind w:left="720"/>
        <w:rPr>
          <w:rFonts w:ascii="Times New Roman" w:hAnsi="Times New Roman"/>
          <w:sz w:val="24"/>
        </w:rPr>
      </w:pPr>
      <w:r w:rsidRPr="006800E9">
        <w:rPr>
          <w:rFonts w:ascii="Times New Roman" w:hAnsi="Times New Roman"/>
          <w:sz w:val="24"/>
        </w:rPr>
        <w:t>DHR, Maryland’s fourth largest State agency, has a critical mission: It</w:t>
      </w:r>
      <w:r w:rsidR="00D26816" w:rsidRPr="006800E9">
        <w:rPr>
          <w:rFonts w:ascii="Times New Roman" w:hAnsi="Times New Roman"/>
          <w:sz w:val="24"/>
        </w:rPr>
        <w:t xml:space="preserve"> works to safeguard and provide</w:t>
      </w:r>
      <w:r w:rsidRPr="006800E9">
        <w:rPr>
          <w:rFonts w:ascii="Times New Roman" w:hAnsi="Times New Roman"/>
          <w:sz w:val="24"/>
        </w:rPr>
        <w:t xml:space="preserve"> services to some of Maryland’s most vulnerable citizens, allowing them to live independently, to support themselves and their families, and to be safe from abuse and neglect.  In accomplishing this mission, the Department administers the State’s public assistance, social services, child support enforcement and community-based programs.  The United States Department of Health and Human Services (HHS) finances several public assistance programs such as Medicaid, Temporary Assistance to Needy Families, and the Food Supplement program.  DHR and HHS share the administrative costs of these programs.  In order to receive reimbursement from HHS, the Department is required to submit a cost allocation plan to HHS that conforms with </w:t>
      </w:r>
      <w:r w:rsidRPr="00A52E70">
        <w:rPr>
          <w:rFonts w:ascii="Times New Roman" w:hAnsi="Times New Roman"/>
          <w:b/>
          <w:sz w:val="24"/>
        </w:rPr>
        <w:t>2 CFR Part 225</w:t>
      </w:r>
      <w:r w:rsidRPr="006800E9">
        <w:rPr>
          <w:rFonts w:ascii="Times New Roman" w:hAnsi="Times New Roman"/>
          <w:sz w:val="24"/>
        </w:rPr>
        <w:t xml:space="preserve"> </w:t>
      </w:r>
      <w:r w:rsidR="00EA5463" w:rsidRPr="006800E9">
        <w:rPr>
          <w:rFonts w:ascii="Times New Roman" w:hAnsi="Times New Roman"/>
          <w:sz w:val="24"/>
        </w:rPr>
        <w:t xml:space="preserve">(available </w:t>
      </w:r>
      <w:r w:rsidR="00B8566B" w:rsidRPr="006800E9">
        <w:rPr>
          <w:rFonts w:ascii="Times New Roman" w:hAnsi="Times New Roman"/>
          <w:sz w:val="24"/>
        </w:rPr>
        <w:t>at:</w:t>
      </w:r>
      <w:r w:rsidR="00B8566B">
        <w:t xml:space="preserve"> </w:t>
      </w:r>
      <w:hyperlink r:id="rId28" w:history="1">
        <w:r w:rsidR="001E4FCE" w:rsidRPr="002F72E9">
          <w:rPr>
            <w:rStyle w:val="Hyperlink"/>
            <w:rFonts w:ascii="Times New Roman" w:hAnsi="Times New Roman"/>
            <w:sz w:val="24"/>
            <w:szCs w:val="24"/>
          </w:rPr>
          <w:t>http://www.law.cornell.edu/cfr/text/2/part-225</w:t>
        </w:r>
      </w:hyperlink>
      <w:r w:rsidR="001E4FCE">
        <w:rPr>
          <w:rFonts w:ascii="Times New Roman" w:hAnsi="Times New Roman"/>
          <w:sz w:val="24"/>
          <w:szCs w:val="24"/>
        </w:rPr>
        <w:t xml:space="preserve"> </w:t>
      </w:r>
      <w:r w:rsidR="006800E9">
        <w:rPr>
          <w:rFonts w:ascii="Times New Roman" w:hAnsi="Times New Roman"/>
          <w:sz w:val="24"/>
        </w:rPr>
        <w:t xml:space="preserve"> </w:t>
      </w:r>
      <w:r w:rsidRPr="006800E9">
        <w:rPr>
          <w:rFonts w:ascii="Times New Roman" w:hAnsi="Times New Roman"/>
          <w:sz w:val="24"/>
        </w:rPr>
        <w:t xml:space="preserve">and </w:t>
      </w:r>
      <w:r w:rsidRPr="00A52E70">
        <w:rPr>
          <w:rFonts w:ascii="Times New Roman" w:hAnsi="Times New Roman"/>
          <w:b/>
          <w:sz w:val="24"/>
        </w:rPr>
        <w:t>45 CFR Part  95</w:t>
      </w:r>
      <w:r w:rsidRPr="006800E9">
        <w:rPr>
          <w:rFonts w:ascii="Times New Roman" w:hAnsi="Times New Roman"/>
          <w:sz w:val="24"/>
        </w:rPr>
        <w:t xml:space="preserve"> </w:t>
      </w:r>
      <w:r w:rsidR="00EA5463" w:rsidRPr="006800E9">
        <w:rPr>
          <w:rFonts w:ascii="Times New Roman" w:hAnsi="Times New Roman"/>
          <w:sz w:val="24"/>
        </w:rPr>
        <w:t xml:space="preserve">(available </w:t>
      </w:r>
      <w:r w:rsidR="00B8566B" w:rsidRPr="006800E9">
        <w:rPr>
          <w:rFonts w:ascii="Times New Roman" w:hAnsi="Times New Roman"/>
          <w:sz w:val="24"/>
        </w:rPr>
        <w:t>at:</w:t>
      </w:r>
      <w:r w:rsidR="00B8566B">
        <w:t xml:space="preserve"> </w:t>
      </w:r>
      <w:hyperlink r:id="rId29" w:history="1">
        <w:r w:rsidR="001E4FCE" w:rsidRPr="002F72E9">
          <w:rPr>
            <w:rStyle w:val="Hyperlink"/>
            <w:rFonts w:ascii="Times New Roman" w:hAnsi="Times New Roman"/>
            <w:sz w:val="24"/>
          </w:rPr>
          <w:t>http://www.law.cornell.edu/cfr/text/45/part-95</w:t>
        </w:r>
      </w:hyperlink>
      <w:r w:rsidR="001E4FCE">
        <w:rPr>
          <w:rFonts w:ascii="Times New Roman" w:hAnsi="Times New Roman"/>
          <w:sz w:val="24"/>
        </w:rPr>
        <w:t xml:space="preserve">) </w:t>
      </w:r>
      <w:r w:rsidRPr="006800E9">
        <w:rPr>
          <w:rFonts w:ascii="Times New Roman" w:hAnsi="Times New Roman"/>
          <w:sz w:val="24"/>
        </w:rPr>
        <w:t xml:space="preserve">and outlines the method DHR will use to properly allocate costs.  </w:t>
      </w:r>
    </w:p>
    <w:p w:rsidR="00A1343E" w:rsidRPr="007C0929" w:rsidRDefault="00A1343E" w:rsidP="00A1343E">
      <w:pPr>
        <w:rPr>
          <w:rFonts w:ascii="Times New Roman" w:hAnsi="Times New Roman"/>
        </w:rPr>
      </w:pPr>
    </w:p>
    <w:p w:rsidR="00A1343E" w:rsidRPr="007C0929" w:rsidRDefault="001D716C" w:rsidP="00A1343E">
      <w:pPr>
        <w:suppressAutoHyphens/>
        <w:ind w:left="720"/>
        <w:rPr>
          <w:rFonts w:ascii="Times New Roman" w:hAnsi="Times New Roman"/>
          <w:sz w:val="24"/>
        </w:rPr>
      </w:pPr>
      <w:r w:rsidRPr="007C0929">
        <w:rPr>
          <w:rFonts w:ascii="Times New Roman" w:hAnsi="Times New Roman"/>
          <w:sz w:val="24"/>
        </w:rPr>
        <w:t>Since 1998</w:t>
      </w:r>
      <w:r w:rsidR="00EE71A8">
        <w:rPr>
          <w:rFonts w:ascii="Times New Roman" w:hAnsi="Times New Roman"/>
          <w:sz w:val="24"/>
        </w:rPr>
        <w:t>,</w:t>
      </w:r>
      <w:r w:rsidRPr="007C0929">
        <w:rPr>
          <w:rFonts w:ascii="Times New Roman" w:hAnsi="Times New Roman"/>
          <w:sz w:val="24"/>
        </w:rPr>
        <w:t xml:space="preserve"> the Department has used RMTS as its cost allocation method.  This method is a federally-approved statistical tool that, on a quarterly basis, tracks the time a sample group of employees spends working on various federal programs.  Employees in the sample group are contacted</w:t>
      </w:r>
      <w:r w:rsidR="003F22AD" w:rsidRPr="007C0929">
        <w:rPr>
          <w:rFonts w:ascii="Times New Roman" w:hAnsi="Times New Roman"/>
          <w:sz w:val="24"/>
        </w:rPr>
        <w:t xml:space="preserve"> or polled</w:t>
      </w:r>
      <w:r w:rsidRPr="007C0929">
        <w:rPr>
          <w:rFonts w:ascii="Times New Roman" w:hAnsi="Times New Roman"/>
          <w:sz w:val="24"/>
        </w:rPr>
        <w:t xml:space="preserve"> at random moments over a calendar quarter. When contacted</w:t>
      </w:r>
      <w:r w:rsidR="00EE71A8">
        <w:rPr>
          <w:rFonts w:ascii="Times New Roman" w:hAnsi="Times New Roman"/>
          <w:sz w:val="24"/>
        </w:rPr>
        <w:t>,</w:t>
      </w:r>
      <w:r w:rsidRPr="007C0929">
        <w:rPr>
          <w:rFonts w:ascii="Times New Roman" w:hAnsi="Times New Roman"/>
          <w:sz w:val="24"/>
        </w:rPr>
        <w:t xml:space="preserve"> the employee is asked the specific program and/or activity on which they are working at that moment.   The employees’ responses to the polls are then recorded.  The results of the poll responses are calculated and provide a statistically valid means of determining what portion of the sample’s time is spent performing tasks that are reimbursable by the federal government.  After the quarterly calculation occurs, the State files a claim with the federal government using the information gleaned through RMTS as a basis for reimbursement.</w:t>
      </w:r>
    </w:p>
    <w:p w:rsidR="00A1343E" w:rsidRPr="007C0929" w:rsidRDefault="00A1343E" w:rsidP="00A1343E">
      <w:pPr>
        <w:suppressAutoHyphens/>
        <w:ind w:left="720"/>
        <w:rPr>
          <w:rFonts w:ascii="Times New Roman" w:hAnsi="Times New Roman"/>
          <w:sz w:val="24"/>
          <w:highlight w:val="yellow"/>
        </w:rPr>
      </w:pPr>
    </w:p>
    <w:p w:rsidR="00A1343E" w:rsidRPr="007C0929" w:rsidRDefault="00A1343E" w:rsidP="00A1343E">
      <w:pPr>
        <w:suppressAutoHyphens/>
        <w:ind w:left="720"/>
        <w:rPr>
          <w:rFonts w:ascii="Times New Roman" w:hAnsi="Times New Roman"/>
          <w:sz w:val="24"/>
        </w:rPr>
      </w:pPr>
      <w:r w:rsidRPr="007C0929">
        <w:rPr>
          <w:rFonts w:ascii="Times New Roman" w:hAnsi="Times New Roman"/>
          <w:sz w:val="24"/>
        </w:rPr>
        <w:t>DHR initially performed manual calculations to determine its amount of federal reimbursement.  However, since 2007, the Department has used a web-based RMTS system</w:t>
      </w:r>
      <w:r w:rsidR="008069BF" w:rsidRPr="007C0929">
        <w:rPr>
          <w:rFonts w:ascii="Times New Roman" w:hAnsi="Times New Roman"/>
          <w:sz w:val="24"/>
        </w:rPr>
        <w:t xml:space="preserve"> which has been customized to meet the agency’s RMTS needs.  </w:t>
      </w:r>
      <w:r w:rsidRPr="007C0929">
        <w:rPr>
          <w:rFonts w:ascii="Times New Roman" w:hAnsi="Times New Roman"/>
          <w:sz w:val="24"/>
        </w:rPr>
        <w:t xml:space="preserve">The current system manages DHR’s two ongoing time studies- SSTS </w:t>
      </w:r>
      <w:r w:rsidR="00D31855" w:rsidRPr="007C0929">
        <w:rPr>
          <w:rFonts w:ascii="Times New Roman" w:hAnsi="Times New Roman"/>
          <w:sz w:val="24"/>
        </w:rPr>
        <w:t>and FIATS</w:t>
      </w:r>
      <w:r w:rsidRPr="007C0929">
        <w:rPr>
          <w:rFonts w:ascii="Times New Roman" w:hAnsi="Times New Roman"/>
          <w:sz w:val="24"/>
        </w:rPr>
        <w:t xml:space="preserve">.  SSTS covers SSA case workers while FIATS covers FIA Specialist workers.  DHR’s Office of Budget and Finance administers both time studies and wishes to continue using an online web and e-mail-based RMTS system to provide results for the studies.  As the Department uses the results of the time studies to claim millions in </w:t>
      </w:r>
      <w:r w:rsidR="00CA00F3" w:rsidRPr="007C0929">
        <w:rPr>
          <w:rFonts w:ascii="Times New Roman" w:hAnsi="Times New Roman"/>
          <w:sz w:val="24"/>
        </w:rPr>
        <w:t xml:space="preserve">federal </w:t>
      </w:r>
      <w:r w:rsidRPr="007C0929">
        <w:rPr>
          <w:rFonts w:ascii="Times New Roman" w:hAnsi="Times New Roman"/>
          <w:sz w:val="24"/>
        </w:rPr>
        <w:t>funds, it needs a RMTS system that is specifically configured for DHR</w:t>
      </w:r>
      <w:r w:rsidR="009327C7" w:rsidRPr="007C0929">
        <w:rPr>
          <w:rFonts w:ascii="Times New Roman" w:hAnsi="Times New Roman"/>
          <w:sz w:val="24"/>
        </w:rPr>
        <w:t>.</w:t>
      </w:r>
    </w:p>
    <w:p w:rsidR="004A6C3C" w:rsidRPr="007C0929" w:rsidRDefault="004A6C3C" w:rsidP="00A1343E">
      <w:pPr>
        <w:suppressAutoHyphens/>
        <w:rPr>
          <w:rFonts w:ascii="Times New Roman" w:hAnsi="Times New Roman"/>
          <w:sz w:val="24"/>
        </w:rPr>
      </w:pPr>
    </w:p>
    <w:p w:rsidR="00A1343E" w:rsidRPr="007C0929" w:rsidRDefault="00A1343E" w:rsidP="003F635A">
      <w:pPr>
        <w:pStyle w:val="Heading3"/>
      </w:pPr>
      <w:bookmarkStart w:id="70" w:name="_Toc382210366"/>
      <w:r w:rsidRPr="007C0929">
        <w:t>3.2</w:t>
      </w:r>
      <w:r w:rsidRPr="007C0929">
        <w:tab/>
      </w:r>
      <w:r w:rsidRPr="003F635A">
        <w:rPr>
          <w:u w:val="single"/>
        </w:rPr>
        <w:t>Objectives</w:t>
      </w:r>
      <w:bookmarkEnd w:id="70"/>
    </w:p>
    <w:p w:rsidR="00A1343E" w:rsidRPr="007C0929" w:rsidRDefault="00A1343E" w:rsidP="00A1343E">
      <w:pPr>
        <w:suppressAutoHyphens/>
        <w:rPr>
          <w:rFonts w:ascii="Times New Roman" w:hAnsi="Times New Roman"/>
          <w:sz w:val="24"/>
        </w:rPr>
      </w:pPr>
    </w:p>
    <w:p w:rsidR="00A1343E" w:rsidRPr="007C0929" w:rsidRDefault="00A1343E" w:rsidP="00A1343E">
      <w:pPr>
        <w:suppressAutoHyphens/>
        <w:ind w:left="720"/>
        <w:rPr>
          <w:rFonts w:ascii="Times New Roman" w:hAnsi="Times New Roman"/>
          <w:color w:val="000000"/>
          <w:sz w:val="24"/>
          <w:szCs w:val="24"/>
        </w:rPr>
      </w:pPr>
      <w:r w:rsidRPr="007C0929">
        <w:rPr>
          <w:rFonts w:ascii="Times New Roman" w:hAnsi="Times New Roman"/>
          <w:color w:val="000000"/>
          <w:sz w:val="24"/>
          <w:szCs w:val="24"/>
        </w:rPr>
        <w:t xml:space="preserve">The objective of this Contract is to </w:t>
      </w:r>
      <w:r w:rsidR="00EE71A8">
        <w:rPr>
          <w:rFonts w:ascii="Times New Roman" w:hAnsi="Times New Roman"/>
          <w:color w:val="000000"/>
          <w:sz w:val="24"/>
          <w:szCs w:val="24"/>
        </w:rPr>
        <w:t xml:space="preserve">obtain </w:t>
      </w:r>
      <w:r w:rsidR="007F3EED">
        <w:rPr>
          <w:rFonts w:ascii="Times New Roman" w:hAnsi="Times New Roman"/>
          <w:color w:val="000000"/>
          <w:sz w:val="24"/>
          <w:szCs w:val="24"/>
        </w:rPr>
        <w:t xml:space="preserve">an </w:t>
      </w:r>
      <w:r w:rsidR="007F3EED" w:rsidRPr="007C0929">
        <w:rPr>
          <w:rFonts w:ascii="Times New Roman" w:hAnsi="Times New Roman"/>
          <w:sz w:val="24"/>
        </w:rPr>
        <w:t xml:space="preserve">online web and e-mail-based RMTS system </w:t>
      </w:r>
      <w:r w:rsidR="00EE71A8">
        <w:rPr>
          <w:rFonts w:ascii="Times New Roman" w:hAnsi="Times New Roman"/>
          <w:color w:val="000000"/>
          <w:sz w:val="24"/>
          <w:szCs w:val="24"/>
        </w:rPr>
        <w:t xml:space="preserve">that will allow DHR to comply with </w:t>
      </w:r>
      <w:r w:rsidRPr="007C0929">
        <w:rPr>
          <w:rFonts w:ascii="Times New Roman" w:hAnsi="Times New Roman"/>
          <w:color w:val="000000"/>
          <w:sz w:val="24"/>
          <w:szCs w:val="24"/>
        </w:rPr>
        <w:t xml:space="preserve">federal regulations in collecting sample information for its statewide time studies.   </w:t>
      </w:r>
    </w:p>
    <w:p w:rsidR="00EA5463" w:rsidRPr="007C0929" w:rsidRDefault="00EA5463" w:rsidP="00A1343E">
      <w:pPr>
        <w:suppressAutoHyphens/>
        <w:ind w:left="720"/>
        <w:rPr>
          <w:rFonts w:ascii="Times New Roman" w:hAnsi="Times New Roman"/>
          <w:color w:val="000000"/>
          <w:sz w:val="24"/>
          <w:szCs w:val="24"/>
        </w:rPr>
      </w:pPr>
    </w:p>
    <w:p w:rsidR="008B328F" w:rsidRPr="00FF4F4E" w:rsidRDefault="00A1343E" w:rsidP="00FF4F4E">
      <w:pPr>
        <w:pStyle w:val="Heading3"/>
        <w:rPr>
          <w:u w:val="single"/>
        </w:rPr>
      </w:pPr>
      <w:bookmarkStart w:id="71" w:name="_Toc382210367"/>
      <w:r w:rsidRPr="007C0929">
        <w:lastRenderedPageBreak/>
        <w:t>3.3</w:t>
      </w:r>
      <w:r w:rsidRPr="007C0929">
        <w:tab/>
      </w:r>
      <w:r w:rsidR="00B8566B" w:rsidRPr="00FF4F4E">
        <w:rPr>
          <w:u w:val="single"/>
        </w:rPr>
        <w:t>Offeror</w:t>
      </w:r>
      <w:r w:rsidR="00B8566B">
        <w:rPr>
          <w:u w:val="single"/>
        </w:rPr>
        <w:t xml:space="preserve"> </w:t>
      </w:r>
      <w:r w:rsidR="00B8566B" w:rsidRPr="00FF4F4E">
        <w:rPr>
          <w:u w:val="single"/>
        </w:rPr>
        <w:t>Minimum</w:t>
      </w:r>
      <w:r w:rsidRPr="00FF4F4E">
        <w:rPr>
          <w:u w:val="single"/>
        </w:rPr>
        <w:t xml:space="preserve"> Qualifications</w:t>
      </w:r>
      <w:bookmarkEnd w:id="71"/>
    </w:p>
    <w:p w:rsidR="008B328F" w:rsidRPr="007C0929" w:rsidRDefault="008B328F" w:rsidP="00176FA4">
      <w:pPr>
        <w:pStyle w:val="BlockText"/>
        <w:ind w:right="0"/>
        <w:rPr>
          <w:rFonts w:ascii="Times New Roman" w:hAnsi="Times New Roman"/>
          <w:szCs w:val="24"/>
        </w:rPr>
      </w:pPr>
    </w:p>
    <w:p w:rsidR="00A1343E" w:rsidRDefault="00A1343E" w:rsidP="00176FA4">
      <w:pPr>
        <w:pStyle w:val="BlockText"/>
        <w:ind w:right="0"/>
        <w:rPr>
          <w:rFonts w:ascii="Times New Roman" w:hAnsi="Times New Roman"/>
          <w:szCs w:val="24"/>
        </w:rPr>
      </w:pPr>
      <w:r w:rsidRPr="007C0929">
        <w:rPr>
          <w:rFonts w:ascii="Times New Roman" w:hAnsi="Times New Roman"/>
          <w:szCs w:val="24"/>
        </w:rPr>
        <w:t xml:space="preserve">Offerors shall possess a minimum of </w:t>
      </w:r>
      <w:r w:rsidRPr="00A52E70">
        <w:rPr>
          <w:rFonts w:ascii="Times New Roman" w:hAnsi="Times New Roman"/>
          <w:b/>
          <w:szCs w:val="24"/>
        </w:rPr>
        <w:t>three</w:t>
      </w:r>
      <w:r w:rsidRPr="007C0929">
        <w:rPr>
          <w:rFonts w:ascii="Times New Roman" w:hAnsi="Times New Roman"/>
          <w:szCs w:val="24"/>
        </w:rPr>
        <w:t xml:space="preserve"> (</w:t>
      </w:r>
      <w:r w:rsidRPr="007C0929">
        <w:rPr>
          <w:rFonts w:ascii="Times New Roman" w:hAnsi="Times New Roman"/>
          <w:b/>
          <w:szCs w:val="24"/>
        </w:rPr>
        <w:t>3</w:t>
      </w:r>
      <w:r w:rsidRPr="007C0929">
        <w:rPr>
          <w:rFonts w:ascii="Times New Roman" w:hAnsi="Times New Roman"/>
          <w:szCs w:val="24"/>
        </w:rPr>
        <w:t xml:space="preserve">) years </w:t>
      </w:r>
      <w:r w:rsidR="00CA00F3" w:rsidRPr="007C0929">
        <w:rPr>
          <w:rFonts w:ascii="Times New Roman" w:hAnsi="Times New Roman"/>
          <w:szCs w:val="24"/>
        </w:rPr>
        <w:t xml:space="preserve">of </w:t>
      </w:r>
      <w:r w:rsidRPr="007C0929">
        <w:rPr>
          <w:rFonts w:ascii="Times New Roman" w:hAnsi="Times New Roman"/>
          <w:szCs w:val="24"/>
        </w:rPr>
        <w:t>experience in providing web-based RMTS services to state and/or local governments.</w:t>
      </w:r>
    </w:p>
    <w:p w:rsidR="000F01D2" w:rsidRDefault="000F01D2" w:rsidP="00176FA4">
      <w:pPr>
        <w:pStyle w:val="BlockText"/>
        <w:ind w:right="0"/>
        <w:rPr>
          <w:rFonts w:ascii="Times New Roman" w:hAnsi="Times New Roman"/>
          <w:szCs w:val="24"/>
        </w:rPr>
      </w:pPr>
    </w:p>
    <w:p w:rsidR="000F01D2" w:rsidRPr="007C0929" w:rsidRDefault="000F01D2" w:rsidP="00176FA4">
      <w:pPr>
        <w:pStyle w:val="BlockText"/>
        <w:ind w:right="0"/>
        <w:rPr>
          <w:rFonts w:ascii="Times New Roman" w:hAnsi="Times New Roman"/>
          <w:szCs w:val="24"/>
        </w:rPr>
      </w:pPr>
      <w:r>
        <w:rPr>
          <w:rFonts w:ascii="Times New Roman" w:hAnsi="Times New Roman"/>
          <w:szCs w:val="24"/>
        </w:rPr>
        <w:t>Offerors shall have processed a minimum of 6,000 surveys per quarter</w:t>
      </w:r>
      <w:r w:rsidR="009A7CE0">
        <w:rPr>
          <w:rFonts w:ascii="Times New Roman" w:hAnsi="Times New Roman"/>
          <w:szCs w:val="24"/>
        </w:rPr>
        <w:t>,</w:t>
      </w:r>
      <w:r>
        <w:rPr>
          <w:rFonts w:ascii="Times New Roman" w:hAnsi="Times New Roman"/>
          <w:szCs w:val="24"/>
        </w:rPr>
        <w:t xml:space="preserve"> per client within the past </w:t>
      </w:r>
      <w:r w:rsidRPr="00A52E70">
        <w:rPr>
          <w:rFonts w:ascii="Times New Roman" w:hAnsi="Times New Roman"/>
          <w:b/>
          <w:szCs w:val="24"/>
        </w:rPr>
        <w:t>two (2)</w:t>
      </w:r>
      <w:r>
        <w:rPr>
          <w:rFonts w:ascii="Times New Roman" w:hAnsi="Times New Roman"/>
          <w:szCs w:val="24"/>
        </w:rPr>
        <w:t xml:space="preserve">  years.</w:t>
      </w:r>
    </w:p>
    <w:p w:rsidR="008B328F" w:rsidRPr="007C0929" w:rsidRDefault="008B328F" w:rsidP="005D6321">
      <w:pPr>
        <w:pStyle w:val="BlockText"/>
        <w:ind w:left="0" w:right="0"/>
        <w:rPr>
          <w:rFonts w:ascii="Times New Roman" w:hAnsi="Times New Roman"/>
          <w:szCs w:val="24"/>
        </w:rPr>
      </w:pPr>
    </w:p>
    <w:p w:rsidR="005D6321" w:rsidRPr="007C0929" w:rsidRDefault="00176FA4" w:rsidP="00FF4F4E">
      <w:pPr>
        <w:pStyle w:val="Heading3"/>
      </w:pPr>
      <w:bookmarkStart w:id="72" w:name="_Toc382210368"/>
      <w:r w:rsidRPr="007C0929">
        <w:t>3.4</w:t>
      </w:r>
      <w:r w:rsidR="005D6321" w:rsidRPr="007C0929">
        <w:tab/>
      </w:r>
      <w:r w:rsidR="005D6321" w:rsidRPr="00FF4F4E">
        <w:rPr>
          <w:u w:val="single"/>
        </w:rPr>
        <w:t>Contractor Requirements</w:t>
      </w:r>
      <w:bookmarkEnd w:id="72"/>
    </w:p>
    <w:p w:rsidR="00475A8A" w:rsidRPr="007C0929" w:rsidRDefault="00475A8A" w:rsidP="005D6321">
      <w:pPr>
        <w:pStyle w:val="BlockText"/>
        <w:ind w:left="0" w:right="0"/>
        <w:rPr>
          <w:rFonts w:ascii="Times New Roman" w:hAnsi="Times New Roman"/>
          <w:szCs w:val="24"/>
        </w:rPr>
      </w:pPr>
    </w:p>
    <w:p w:rsidR="005D6321" w:rsidRPr="007C0929" w:rsidRDefault="00DE6593" w:rsidP="00E84482">
      <w:pPr>
        <w:pStyle w:val="BlockText"/>
        <w:numPr>
          <w:ilvl w:val="0"/>
          <w:numId w:val="24"/>
        </w:numPr>
        <w:ind w:left="1440" w:right="0" w:hanging="720"/>
        <w:rPr>
          <w:rFonts w:ascii="Times New Roman" w:hAnsi="Times New Roman"/>
          <w:b/>
          <w:szCs w:val="24"/>
        </w:rPr>
      </w:pPr>
      <w:r w:rsidRPr="007C0929">
        <w:rPr>
          <w:rFonts w:ascii="Times New Roman" w:hAnsi="Times New Roman"/>
          <w:b/>
          <w:szCs w:val="24"/>
          <w:u w:val="single"/>
        </w:rPr>
        <w:t xml:space="preserve">RMTS </w:t>
      </w:r>
      <w:r w:rsidR="005D6321" w:rsidRPr="007C0929">
        <w:rPr>
          <w:rFonts w:ascii="Times New Roman" w:hAnsi="Times New Roman"/>
          <w:b/>
          <w:szCs w:val="24"/>
          <w:u w:val="single"/>
        </w:rPr>
        <w:t>System Requirements</w:t>
      </w:r>
      <w:r w:rsidR="005D6321" w:rsidRPr="007C0929">
        <w:rPr>
          <w:rFonts w:ascii="Times New Roman" w:hAnsi="Times New Roman"/>
          <w:b/>
          <w:szCs w:val="24"/>
        </w:rPr>
        <w:t>:</w:t>
      </w:r>
    </w:p>
    <w:p w:rsidR="00B5433D" w:rsidRPr="007C0929" w:rsidRDefault="00B5433D" w:rsidP="00B5433D">
      <w:pPr>
        <w:pStyle w:val="BlockText"/>
        <w:ind w:left="1440" w:right="0"/>
        <w:rPr>
          <w:rFonts w:ascii="Times New Roman" w:hAnsi="Times New Roman"/>
          <w:b/>
          <w:szCs w:val="24"/>
          <w:u w:val="single"/>
        </w:rPr>
      </w:pPr>
    </w:p>
    <w:p w:rsidR="00B5433D" w:rsidRPr="007C0929" w:rsidRDefault="00B5433D" w:rsidP="00B5433D">
      <w:pPr>
        <w:pStyle w:val="BlockText"/>
        <w:ind w:left="1440" w:right="0"/>
        <w:rPr>
          <w:rFonts w:ascii="Times New Roman" w:hAnsi="Times New Roman"/>
          <w:b/>
          <w:szCs w:val="24"/>
        </w:rPr>
      </w:pPr>
      <w:r w:rsidRPr="007C0929">
        <w:rPr>
          <w:rFonts w:ascii="Times New Roman" w:hAnsi="Times New Roman"/>
          <w:szCs w:val="24"/>
        </w:rPr>
        <w:t>The Contractor shall:</w:t>
      </w:r>
    </w:p>
    <w:p w:rsidR="005D6321" w:rsidRPr="007C0929" w:rsidRDefault="005D6321" w:rsidP="005D6321">
      <w:pPr>
        <w:pStyle w:val="BlockText"/>
        <w:ind w:left="1080" w:right="0"/>
        <w:rPr>
          <w:rFonts w:ascii="Times New Roman" w:hAnsi="Times New Roman"/>
          <w:szCs w:val="24"/>
        </w:rPr>
      </w:pPr>
    </w:p>
    <w:p w:rsidR="00A1343E" w:rsidRPr="007C0929" w:rsidRDefault="00475A8A" w:rsidP="00991F3F">
      <w:pPr>
        <w:pStyle w:val="BlockText"/>
        <w:numPr>
          <w:ilvl w:val="3"/>
          <w:numId w:val="1"/>
        </w:numPr>
        <w:ind w:left="2160" w:right="0" w:hanging="720"/>
        <w:rPr>
          <w:rFonts w:ascii="Times New Roman" w:hAnsi="Times New Roman"/>
          <w:szCs w:val="24"/>
        </w:rPr>
      </w:pPr>
      <w:r w:rsidRPr="007C0929">
        <w:rPr>
          <w:rFonts w:ascii="Times New Roman" w:hAnsi="Times New Roman"/>
          <w:szCs w:val="24"/>
        </w:rPr>
        <w:t xml:space="preserve">Provide, </w:t>
      </w:r>
      <w:r w:rsidR="001D716C" w:rsidRPr="007C0929">
        <w:rPr>
          <w:rFonts w:ascii="Times New Roman" w:hAnsi="Times New Roman"/>
          <w:szCs w:val="24"/>
        </w:rPr>
        <w:t>host</w:t>
      </w:r>
      <w:r w:rsidRPr="007C0929">
        <w:rPr>
          <w:rFonts w:ascii="Times New Roman" w:hAnsi="Times New Roman"/>
          <w:szCs w:val="24"/>
        </w:rPr>
        <w:t>, and support</w:t>
      </w:r>
      <w:r w:rsidR="001D716C" w:rsidRPr="007C0929">
        <w:rPr>
          <w:rFonts w:ascii="Times New Roman" w:hAnsi="Times New Roman"/>
          <w:szCs w:val="24"/>
        </w:rPr>
        <w:t xml:space="preserve"> a web-based RMTS system that:</w:t>
      </w:r>
    </w:p>
    <w:p w:rsidR="005D6321" w:rsidRPr="007C0929" w:rsidRDefault="005D6321" w:rsidP="005D6321">
      <w:pPr>
        <w:pStyle w:val="BlockText"/>
        <w:ind w:left="1440" w:right="0"/>
        <w:rPr>
          <w:rFonts w:ascii="Times New Roman" w:hAnsi="Times New Roman"/>
          <w:szCs w:val="24"/>
        </w:rPr>
      </w:pPr>
    </w:p>
    <w:p w:rsidR="00AD42FF" w:rsidRPr="007C0929" w:rsidRDefault="00AD42FF" w:rsidP="00E84482">
      <w:pPr>
        <w:pStyle w:val="BlockText"/>
        <w:numPr>
          <w:ilvl w:val="0"/>
          <w:numId w:val="26"/>
        </w:numPr>
        <w:ind w:left="2880" w:right="0" w:hanging="720"/>
        <w:rPr>
          <w:rFonts w:ascii="Times New Roman" w:hAnsi="Times New Roman"/>
          <w:szCs w:val="24"/>
        </w:rPr>
      </w:pPr>
      <w:r w:rsidRPr="007C0929">
        <w:rPr>
          <w:rFonts w:ascii="Times New Roman" w:hAnsi="Times New Roman"/>
          <w:szCs w:val="24"/>
        </w:rPr>
        <w:t xml:space="preserve">Conforms to </w:t>
      </w:r>
      <w:r w:rsidRPr="00A52E70">
        <w:rPr>
          <w:rFonts w:ascii="Times New Roman" w:hAnsi="Times New Roman"/>
          <w:b/>
          <w:szCs w:val="24"/>
        </w:rPr>
        <w:t xml:space="preserve">2 CFR Part 225 and </w:t>
      </w:r>
      <w:r w:rsidR="00A1343E" w:rsidRPr="00A52E70">
        <w:rPr>
          <w:rFonts w:ascii="Times New Roman" w:hAnsi="Times New Roman"/>
          <w:b/>
          <w:szCs w:val="24"/>
        </w:rPr>
        <w:t xml:space="preserve">45 CFR Part </w:t>
      </w:r>
      <w:r w:rsidRPr="00A52E70">
        <w:rPr>
          <w:rFonts w:ascii="Times New Roman" w:hAnsi="Times New Roman"/>
          <w:b/>
          <w:szCs w:val="24"/>
        </w:rPr>
        <w:t>95</w:t>
      </w:r>
      <w:r w:rsidRPr="007C0929">
        <w:rPr>
          <w:rFonts w:ascii="Times New Roman" w:hAnsi="Times New Roman"/>
          <w:szCs w:val="24"/>
        </w:rPr>
        <w:t>.</w:t>
      </w:r>
    </w:p>
    <w:p w:rsidR="003E5EBD" w:rsidRPr="007C0929" w:rsidRDefault="003E5EBD" w:rsidP="00E84482">
      <w:pPr>
        <w:pStyle w:val="BlockText"/>
        <w:numPr>
          <w:ilvl w:val="0"/>
          <w:numId w:val="26"/>
        </w:numPr>
        <w:ind w:left="2880" w:right="0" w:hanging="720"/>
        <w:rPr>
          <w:rFonts w:ascii="Times New Roman" w:hAnsi="Times New Roman"/>
          <w:szCs w:val="24"/>
        </w:rPr>
      </w:pPr>
      <w:r w:rsidRPr="007C0929">
        <w:rPr>
          <w:rFonts w:ascii="Times New Roman" w:hAnsi="Times New Roman"/>
          <w:szCs w:val="24"/>
        </w:rPr>
        <w:t>Allows participants to enter responses on a 24/7/365 basis.  This includes</w:t>
      </w:r>
      <w:r w:rsidR="00BD2280">
        <w:rPr>
          <w:rFonts w:ascii="Times New Roman" w:hAnsi="Times New Roman"/>
          <w:szCs w:val="24"/>
        </w:rPr>
        <w:t xml:space="preserve"> </w:t>
      </w:r>
      <w:r w:rsidRPr="007C0929">
        <w:rPr>
          <w:rFonts w:ascii="Times New Roman" w:hAnsi="Times New Roman"/>
          <w:szCs w:val="24"/>
        </w:rPr>
        <w:t>State closure days.  A list of State closure days may be found at</w:t>
      </w:r>
      <w:r w:rsidRPr="007C0929">
        <w:rPr>
          <w:rStyle w:val="CommentReference"/>
          <w:rFonts w:ascii="Times New Roman" w:hAnsi="Times New Roman"/>
        </w:rPr>
        <w:t xml:space="preserve">: </w:t>
      </w:r>
      <w:hyperlink r:id="rId30" w:history="1">
        <w:r w:rsidR="005C3881" w:rsidRPr="00AB7733">
          <w:rPr>
            <w:rStyle w:val="Hyperlink"/>
            <w:rFonts w:ascii="Times New Roman" w:hAnsi="Times New Roman"/>
          </w:rPr>
          <w:t>http://dbm.maryland.gov/employees/Pages/StateHolidays2014.aspx</w:t>
        </w:r>
      </w:hyperlink>
      <w:r w:rsidRPr="007C0929">
        <w:rPr>
          <w:rFonts w:ascii="Times New Roman" w:hAnsi="Times New Roman"/>
        </w:rPr>
        <w:t>.</w:t>
      </w:r>
    </w:p>
    <w:p w:rsidR="009C4FF4" w:rsidRPr="007C0929" w:rsidRDefault="00A1343E" w:rsidP="00E84482">
      <w:pPr>
        <w:pStyle w:val="BlockText"/>
        <w:numPr>
          <w:ilvl w:val="0"/>
          <w:numId w:val="26"/>
        </w:numPr>
        <w:ind w:left="2880" w:right="0" w:hanging="720"/>
        <w:rPr>
          <w:rFonts w:ascii="Times New Roman" w:hAnsi="Times New Roman"/>
          <w:szCs w:val="24"/>
        </w:rPr>
      </w:pPr>
      <w:r w:rsidRPr="007C0929">
        <w:rPr>
          <w:rFonts w:ascii="Times New Roman" w:hAnsi="Times New Roman"/>
        </w:rPr>
        <w:t>Generates, on a quarterly basis, a statistically valid random sample, for both SSTS and FIATS, by worker and by time.  The sample shall c</w:t>
      </w:r>
      <w:r w:rsidRPr="007C0929">
        <w:rPr>
          <w:rFonts w:ascii="Times New Roman" w:hAnsi="Times New Roman"/>
          <w:szCs w:val="24"/>
        </w:rPr>
        <w:t xml:space="preserve">onform to the confidence level, precision, and sample size requirements in </w:t>
      </w:r>
      <w:r w:rsidR="00B8566B" w:rsidRPr="007C0929">
        <w:rPr>
          <w:rFonts w:ascii="Times New Roman" w:hAnsi="Times New Roman"/>
          <w:szCs w:val="24"/>
        </w:rPr>
        <w:t>the Department’s</w:t>
      </w:r>
      <w:r w:rsidR="00124E4A" w:rsidRPr="007C0929">
        <w:rPr>
          <w:rFonts w:ascii="Times New Roman" w:hAnsi="Times New Roman"/>
          <w:szCs w:val="24"/>
        </w:rPr>
        <w:t xml:space="preserve"> </w:t>
      </w:r>
      <w:r w:rsidR="00723D00" w:rsidRPr="007C0929">
        <w:rPr>
          <w:rFonts w:ascii="Times New Roman" w:hAnsi="Times New Roman"/>
          <w:szCs w:val="24"/>
        </w:rPr>
        <w:t>PACAP.</w:t>
      </w:r>
      <w:r w:rsidR="00723D00">
        <w:rPr>
          <w:rFonts w:ascii="Times New Roman" w:hAnsi="Times New Roman"/>
          <w:szCs w:val="24"/>
        </w:rPr>
        <w:t xml:space="preserve">  </w:t>
      </w:r>
      <w:r w:rsidR="00723D00" w:rsidRPr="007C0929">
        <w:rPr>
          <w:rFonts w:ascii="Times New Roman" w:hAnsi="Times New Roman"/>
          <w:szCs w:val="24"/>
        </w:rPr>
        <w:t>The</w:t>
      </w:r>
      <w:r w:rsidRPr="007C0929">
        <w:rPr>
          <w:rFonts w:ascii="Times New Roman" w:hAnsi="Times New Roman"/>
          <w:szCs w:val="24"/>
        </w:rPr>
        <w:t xml:space="preserve"> PACAP recommends a confidence level of 95% with a sampling error of 2% for activities with a rate of occurrence of at least 5%.  For activities with a rate of occurrence of less than 5%, a precision of 5% is recommended.</w:t>
      </w:r>
    </w:p>
    <w:p w:rsidR="009C4FF4" w:rsidRPr="007C0929" w:rsidRDefault="00497212" w:rsidP="00E84482">
      <w:pPr>
        <w:pStyle w:val="BlockText"/>
        <w:numPr>
          <w:ilvl w:val="0"/>
          <w:numId w:val="26"/>
        </w:numPr>
        <w:ind w:left="2880" w:right="0" w:hanging="720"/>
        <w:rPr>
          <w:rFonts w:ascii="Times New Roman" w:hAnsi="Times New Roman"/>
        </w:rPr>
      </w:pPr>
      <w:r w:rsidRPr="007C0929">
        <w:rPr>
          <w:rFonts w:ascii="Times New Roman" w:hAnsi="Times New Roman"/>
        </w:rPr>
        <w:t>G</w:t>
      </w:r>
      <w:r w:rsidR="009C4FF4" w:rsidRPr="007C0929">
        <w:rPr>
          <w:rFonts w:ascii="Times New Roman" w:hAnsi="Times New Roman"/>
        </w:rPr>
        <w:t>enerate</w:t>
      </w:r>
      <w:r w:rsidR="00160EC7">
        <w:rPr>
          <w:rFonts w:ascii="Times New Roman" w:hAnsi="Times New Roman"/>
        </w:rPr>
        <w:t>s</w:t>
      </w:r>
      <w:r w:rsidR="009C4FF4" w:rsidRPr="007C0929">
        <w:rPr>
          <w:rFonts w:ascii="Times New Roman" w:hAnsi="Times New Roman"/>
        </w:rPr>
        <w:t xml:space="preserve"> quarterly rosters of </w:t>
      </w:r>
      <w:r w:rsidR="00776AAA" w:rsidRPr="007C0929">
        <w:rPr>
          <w:rFonts w:ascii="Times New Roman" w:hAnsi="Times New Roman"/>
        </w:rPr>
        <w:t xml:space="preserve">current </w:t>
      </w:r>
      <w:r w:rsidR="009C4FF4" w:rsidRPr="007C0929">
        <w:rPr>
          <w:rFonts w:ascii="Times New Roman" w:hAnsi="Times New Roman"/>
        </w:rPr>
        <w:t xml:space="preserve">participants </w:t>
      </w:r>
      <w:r w:rsidR="000F14B3">
        <w:rPr>
          <w:rFonts w:ascii="Times New Roman" w:hAnsi="Times New Roman"/>
        </w:rPr>
        <w:t xml:space="preserve">for validation </w:t>
      </w:r>
      <w:r w:rsidR="00B8566B">
        <w:rPr>
          <w:rFonts w:ascii="Times New Roman" w:hAnsi="Times New Roman"/>
        </w:rPr>
        <w:t>by</w:t>
      </w:r>
      <w:r w:rsidR="00B8566B" w:rsidRPr="007C0929">
        <w:rPr>
          <w:rFonts w:ascii="Times New Roman" w:hAnsi="Times New Roman"/>
        </w:rPr>
        <w:t xml:space="preserve"> the</w:t>
      </w:r>
      <w:r w:rsidR="00776AAA" w:rsidRPr="007C0929">
        <w:rPr>
          <w:rFonts w:ascii="Times New Roman" w:hAnsi="Times New Roman"/>
        </w:rPr>
        <w:t xml:space="preserve"> </w:t>
      </w:r>
      <w:r w:rsidR="009C4FF4" w:rsidRPr="007C0929">
        <w:rPr>
          <w:rFonts w:ascii="Times New Roman" w:hAnsi="Times New Roman"/>
        </w:rPr>
        <w:t>particpants’ supervisors and CARM staff for review and updates.</w:t>
      </w:r>
    </w:p>
    <w:p w:rsidR="00A1343E" w:rsidRPr="007C0929" w:rsidRDefault="00497212" w:rsidP="00E84482">
      <w:pPr>
        <w:pStyle w:val="BlockText"/>
        <w:numPr>
          <w:ilvl w:val="0"/>
          <w:numId w:val="26"/>
        </w:numPr>
        <w:ind w:left="2880" w:right="0" w:hanging="720"/>
        <w:rPr>
          <w:rFonts w:ascii="Times New Roman" w:hAnsi="Times New Roman"/>
        </w:rPr>
      </w:pPr>
      <w:r w:rsidRPr="007C0929">
        <w:rPr>
          <w:rFonts w:ascii="Times New Roman" w:hAnsi="Times New Roman"/>
        </w:rPr>
        <w:t>Is</w:t>
      </w:r>
      <w:r w:rsidR="00E4561D" w:rsidRPr="007C0929">
        <w:rPr>
          <w:rFonts w:ascii="Times New Roman" w:hAnsi="Times New Roman"/>
        </w:rPr>
        <w:t xml:space="preserve"> customizable and</w:t>
      </w:r>
      <w:r w:rsidRPr="007C0929">
        <w:rPr>
          <w:rFonts w:ascii="Times New Roman" w:hAnsi="Times New Roman"/>
        </w:rPr>
        <w:t xml:space="preserve"> compatible</w:t>
      </w:r>
      <w:r w:rsidR="00A1343E" w:rsidRPr="007C0929">
        <w:rPr>
          <w:rFonts w:ascii="Times New Roman" w:hAnsi="Times New Roman"/>
        </w:rPr>
        <w:t xml:space="preserve"> with DHR’s Google e-mail system</w:t>
      </w:r>
      <w:r w:rsidR="00735AC8" w:rsidRPr="007C0929">
        <w:rPr>
          <w:rFonts w:ascii="Times New Roman" w:hAnsi="Times New Roman"/>
        </w:rPr>
        <w:t>.</w:t>
      </w:r>
    </w:p>
    <w:p w:rsidR="00DB677B" w:rsidRPr="009F2668" w:rsidRDefault="00497212" w:rsidP="00E84482">
      <w:pPr>
        <w:pStyle w:val="BlockText"/>
        <w:numPr>
          <w:ilvl w:val="0"/>
          <w:numId w:val="26"/>
        </w:numPr>
        <w:ind w:left="2880" w:right="0" w:hanging="720"/>
        <w:rPr>
          <w:rFonts w:ascii="Times New Roman" w:hAnsi="Times New Roman"/>
        </w:rPr>
      </w:pPr>
      <w:r w:rsidRPr="007C0929">
        <w:rPr>
          <w:rFonts w:ascii="Times New Roman" w:hAnsi="Times New Roman"/>
        </w:rPr>
        <w:t>Uses an email message to alert participants that they have a sample</w:t>
      </w:r>
      <w:r w:rsidR="00DF1ED8">
        <w:rPr>
          <w:rFonts w:ascii="Times New Roman" w:hAnsi="Times New Roman"/>
        </w:rPr>
        <w:t xml:space="preserve">.  This </w:t>
      </w:r>
      <w:r w:rsidR="00B8566B">
        <w:rPr>
          <w:rFonts w:ascii="Times New Roman" w:hAnsi="Times New Roman"/>
        </w:rPr>
        <w:t>message</w:t>
      </w:r>
      <w:r w:rsidR="00B8566B" w:rsidRPr="007C0929">
        <w:rPr>
          <w:rFonts w:ascii="Times New Roman" w:hAnsi="Times New Roman"/>
        </w:rPr>
        <w:t xml:space="preserve"> shall</w:t>
      </w:r>
      <w:r w:rsidR="009C4FF4" w:rsidRPr="007C0929">
        <w:rPr>
          <w:rFonts w:ascii="Times New Roman" w:hAnsi="Times New Roman"/>
        </w:rPr>
        <w:t xml:space="preserve"> include:</w:t>
      </w:r>
    </w:p>
    <w:p w:rsidR="00450CFF" w:rsidRPr="007C0929" w:rsidRDefault="009C4FF4" w:rsidP="00E84482">
      <w:pPr>
        <w:pStyle w:val="BlockText"/>
        <w:numPr>
          <w:ilvl w:val="4"/>
          <w:numId w:val="25"/>
        </w:numPr>
        <w:ind w:right="0" w:hanging="720"/>
        <w:rPr>
          <w:rFonts w:ascii="Times New Roman" w:hAnsi="Times New Roman"/>
        </w:rPr>
      </w:pPr>
      <w:r w:rsidRPr="007C0929">
        <w:rPr>
          <w:rFonts w:ascii="Times New Roman" w:hAnsi="Times New Roman"/>
        </w:rPr>
        <w:t xml:space="preserve">A </w:t>
      </w:r>
      <w:r w:rsidRPr="007C0929">
        <w:rPr>
          <w:rFonts w:ascii="Times New Roman" w:hAnsi="Times New Roman"/>
          <w:color w:val="000000" w:themeColor="text1"/>
        </w:rPr>
        <w:t xml:space="preserve">link to the </w:t>
      </w:r>
      <w:r w:rsidR="00450CFF" w:rsidRPr="007C0929">
        <w:rPr>
          <w:rFonts w:ascii="Times New Roman" w:hAnsi="Times New Roman"/>
          <w:color w:val="000000" w:themeColor="text1"/>
        </w:rPr>
        <w:t>RMTS system that contains encrypted log on credentials (if the link being accessed has confidential information/Personal Identifiable Information)</w:t>
      </w:r>
      <w:r w:rsidR="006E5333">
        <w:rPr>
          <w:rFonts w:ascii="Times New Roman" w:hAnsi="Times New Roman"/>
          <w:color w:val="000000" w:themeColor="text1"/>
        </w:rPr>
        <w:t>;</w:t>
      </w:r>
    </w:p>
    <w:p w:rsidR="00450CFF" w:rsidRPr="007C0929" w:rsidRDefault="00450CFF" w:rsidP="00E84482">
      <w:pPr>
        <w:pStyle w:val="BlockText"/>
        <w:numPr>
          <w:ilvl w:val="4"/>
          <w:numId w:val="25"/>
        </w:numPr>
        <w:ind w:right="0" w:hanging="720"/>
        <w:rPr>
          <w:rFonts w:ascii="Times New Roman" w:hAnsi="Times New Roman"/>
        </w:rPr>
      </w:pPr>
      <w:r w:rsidRPr="007C0929">
        <w:rPr>
          <w:rFonts w:ascii="Times New Roman" w:hAnsi="Times New Roman"/>
          <w:color w:val="000000" w:themeColor="text1"/>
        </w:rPr>
        <w:t>Instructions on accessing and completing the o</w:t>
      </w:r>
      <w:r w:rsidR="006E5333">
        <w:rPr>
          <w:rFonts w:ascii="Times New Roman" w:hAnsi="Times New Roman"/>
          <w:color w:val="000000" w:themeColor="text1"/>
        </w:rPr>
        <w:t xml:space="preserve">bservation form on the </w:t>
      </w:r>
      <w:r w:rsidRPr="007C0929">
        <w:rPr>
          <w:rFonts w:ascii="Times New Roman" w:hAnsi="Times New Roman"/>
          <w:color w:val="000000" w:themeColor="text1"/>
        </w:rPr>
        <w:t>internet</w:t>
      </w:r>
      <w:r w:rsidR="006E5333">
        <w:rPr>
          <w:rFonts w:ascii="Times New Roman" w:hAnsi="Times New Roman"/>
          <w:color w:val="000000" w:themeColor="text1"/>
        </w:rPr>
        <w:t xml:space="preserve"> and DHR’s intranet;</w:t>
      </w:r>
    </w:p>
    <w:p w:rsidR="009C4FF4" w:rsidRPr="007C0929" w:rsidRDefault="009C4FF4" w:rsidP="00E84482">
      <w:pPr>
        <w:pStyle w:val="BlockText"/>
        <w:numPr>
          <w:ilvl w:val="4"/>
          <w:numId w:val="25"/>
        </w:numPr>
        <w:ind w:right="0" w:hanging="720"/>
        <w:rPr>
          <w:rFonts w:ascii="Times New Roman" w:hAnsi="Times New Roman"/>
        </w:rPr>
      </w:pPr>
      <w:r w:rsidRPr="007C0929">
        <w:rPr>
          <w:rFonts w:ascii="Times New Roman" w:hAnsi="Times New Roman"/>
          <w:color w:val="000000" w:themeColor="text1"/>
        </w:rPr>
        <w:t>The Sample moment date and time</w:t>
      </w:r>
      <w:r w:rsidR="006E5333">
        <w:rPr>
          <w:rFonts w:ascii="Times New Roman" w:hAnsi="Times New Roman"/>
          <w:color w:val="000000" w:themeColor="text1"/>
        </w:rPr>
        <w:t>; and</w:t>
      </w:r>
    </w:p>
    <w:p w:rsidR="00DB677B" w:rsidRPr="007C0929" w:rsidRDefault="009C4FF4" w:rsidP="00E84482">
      <w:pPr>
        <w:pStyle w:val="BlockText"/>
        <w:numPr>
          <w:ilvl w:val="4"/>
          <w:numId w:val="25"/>
        </w:numPr>
        <w:ind w:right="0" w:hanging="720"/>
        <w:rPr>
          <w:rFonts w:ascii="Times New Roman" w:hAnsi="Times New Roman"/>
        </w:rPr>
      </w:pPr>
      <w:r w:rsidRPr="007C0929">
        <w:rPr>
          <w:rFonts w:ascii="Times New Roman" w:hAnsi="Times New Roman"/>
          <w:color w:val="000000" w:themeColor="text1"/>
        </w:rPr>
        <w:t>Contact information for questions or concerns</w:t>
      </w:r>
      <w:r w:rsidR="006E5333">
        <w:rPr>
          <w:rFonts w:ascii="Times New Roman" w:hAnsi="Times New Roman"/>
          <w:color w:val="000000" w:themeColor="text1"/>
        </w:rPr>
        <w:t>.</w:t>
      </w:r>
    </w:p>
    <w:p w:rsidR="00DB677B" w:rsidRPr="007C0929" w:rsidRDefault="00160EC7" w:rsidP="00E84482">
      <w:pPr>
        <w:pStyle w:val="BlockText"/>
        <w:numPr>
          <w:ilvl w:val="0"/>
          <w:numId w:val="26"/>
        </w:numPr>
        <w:ind w:left="2880" w:right="0" w:hanging="720"/>
        <w:rPr>
          <w:rFonts w:ascii="Times New Roman" w:hAnsi="Times New Roman"/>
        </w:rPr>
      </w:pPr>
      <w:r>
        <w:rPr>
          <w:rFonts w:ascii="Times New Roman" w:hAnsi="Times New Roman"/>
        </w:rPr>
        <w:t>Distinguishes</w:t>
      </w:r>
      <w:r w:rsidR="00450CFF" w:rsidRPr="007C0929">
        <w:rPr>
          <w:rFonts w:ascii="Times New Roman" w:hAnsi="Times New Roman"/>
        </w:rPr>
        <w:t xml:space="preserve"> late sample responses from timely responses, and separate them out from the statistical results</w:t>
      </w:r>
      <w:r w:rsidR="004915D4" w:rsidRPr="007C0929">
        <w:rPr>
          <w:rFonts w:ascii="Times New Roman" w:hAnsi="Times New Roman"/>
        </w:rPr>
        <w:t>.</w:t>
      </w:r>
    </w:p>
    <w:p w:rsidR="00DB677B" w:rsidRPr="007C0929" w:rsidRDefault="00B8566B" w:rsidP="00E84482">
      <w:pPr>
        <w:pStyle w:val="BlockText"/>
        <w:numPr>
          <w:ilvl w:val="0"/>
          <w:numId w:val="26"/>
        </w:numPr>
        <w:ind w:left="2880" w:right="0" w:hanging="720"/>
        <w:rPr>
          <w:rFonts w:ascii="Times New Roman" w:hAnsi="Times New Roman"/>
        </w:rPr>
      </w:pPr>
      <w:r>
        <w:rPr>
          <w:rFonts w:ascii="Times New Roman" w:hAnsi="Times New Roman"/>
        </w:rPr>
        <w:lastRenderedPageBreak/>
        <w:t>P</w:t>
      </w:r>
      <w:r w:rsidRPr="007C0929">
        <w:rPr>
          <w:rFonts w:ascii="Times New Roman" w:hAnsi="Times New Roman"/>
        </w:rPr>
        <w:t>rovide</w:t>
      </w:r>
      <w:r>
        <w:rPr>
          <w:rFonts w:ascii="Times New Roman" w:hAnsi="Times New Roman"/>
        </w:rPr>
        <w:t>s</w:t>
      </w:r>
      <w:r w:rsidRPr="007C0929">
        <w:rPr>
          <w:rFonts w:ascii="Times New Roman" w:hAnsi="Times New Roman"/>
        </w:rPr>
        <w:t xml:space="preserve"> automated</w:t>
      </w:r>
      <w:r w:rsidR="00551611" w:rsidRPr="007C0929">
        <w:rPr>
          <w:rFonts w:ascii="Times New Roman" w:hAnsi="Times New Roman"/>
        </w:rPr>
        <w:t xml:space="preserve"> </w:t>
      </w:r>
      <w:r w:rsidR="00450CFF" w:rsidRPr="007C0929">
        <w:rPr>
          <w:rFonts w:ascii="Times New Roman" w:hAnsi="Times New Roman"/>
        </w:rPr>
        <w:t>“Missing Response”</w:t>
      </w:r>
      <w:r w:rsidR="00551611" w:rsidRPr="007C0929">
        <w:rPr>
          <w:rFonts w:ascii="Times New Roman" w:hAnsi="Times New Roman"/>
        </w:rPr>
        <w:t xml:space="preserve"> email</w:t>
      </w:r>
      <w:r w:rsidR="00450CFF" w:rsidRPr="007C0929">
        <w:rPr>
          <w:rFonts w:ascii="Times New Roman" w:hAnsi="Times New Roman"/>
        </w:rPr>
        <w:t xml:space="preserve"> reminders to time study participants</w:t>
      </w:r>
      <w:r w:rsidR="00551611" w:rsidRPr="007C0929">
        <w:rPr>
          <w:rFonts w:ascii="Times New Roman" w:hAnsi="Times New Roman"/>
        </w:rPr>
        <w:t xml:space="preserve"> and their supervisor after </w:t>
      </w:r>
      <w:r w:rsidR="00551611" w:rsidRPr="00A52E70">
        <w:rPr>
          <w:rFonts w:ascii="Times New Roman" w:hAnsi="Times New Roman"/>
          <w:b/>
        </w:rPr>
        <w:t>24</w:t>
      </w:r>
      <w:r w:rsidR="00551611" w:rsidRPr="007C0929">
        <w:rPr>
          <w:rFonts w:ascii="Times New Roman" w:hAnsi="Times New Roman"/>
        </w:rPr>
        <w:t xml:space="preserve"> hours of no response.</w:t>
      </w:r>
    </w:p>
    <w:p w:rsidR="00DB677B" w:rsidRPr="007C0929" w:rsidRDefault="0021516D" w:rsidP="00E84482">
      <w:pPr>
        <w:pStyle w:val="BlockText"/>
        <w:numPr>
          <w:ilvl w:val="0"/>
          <w:numId w:val="26"/>
        </w:numPr>
        <w:ind w:left="2880" w:right="0" w:hanging="720"/>
        <w:rPr>
          <w:rFonts w:ascii="Times New Roman" w:hAnsi="Times New Roman"/>
        </w:rPr>
      </w:pPr>
      <w:r>
        <w:rPr>
          <w:rFonts w:ascii="Times New Roman" w:hAnsi="Times New Roman"/>
        </w:rPr>
        <w:t>Contains a</w:t>
      </w:r>
      <w:r w:rsidR="00A1343E" w:rsidRPr="007C0929">
        <w:rPr>
          <w:rFonts w:ascii="Times New Roman" w:hAnsi="Times New Roman"/>
        </w:rPr>
        <w:t xml:space="preserve"> comprehensive calendar system which will allow CARM staff to enter unique schedules (days and/or hours) for time study participants (for exa</w:t>
      </w:r>
      <w:r w:rsidR="00735AC8" w:rsidRPr="007C0929">
        <w:rPr>
          <w:rFonts w:ascii="Times New Roman" w:hAnsi="Times New Roman"/>
        </w:rPr>
        <w:t>mple “Every Other Monday Off”).</w:t>
      </w:r>
    </w:p>
    <w:p w:rsidR="00DB677B" w:rsidRDefault="0021516D" w:rsidP="00E84482">
      <w:pPr>
        <w:pStyle w:val="BlockText"/>
        <w:numPr>
          <w:ilvl w:val="0"/>
          <w:numId w:val="26"/>
        </w:numPr>
        <w:ind w:left="2880" w:right="0" w:hanging="720"/>
        <w:rPr>
          <w:rFonts w:ascii="Times New Roman" w:hAnsi="Times New Roman"/>
        </w:rPr>
      </w:pPr>
      <w:r>
        <w:rPr>
          <w:rFonts w:ascii="Times New Roman" w:hAnsi="Times New Roman"/>
        </w:rPr>
        <w:t>Contains m</w:t>
      </w:r>
      <w:r w:rsidR="00A1343E" w:rsidRPr="007C0929">
        <w:rPr>
          <w:rFonts w:ascii="Times New Roman" w:hAnsi="Times New Roman"/>
        </w:rPr>
        <w:t>ass email functionality to allow CARM staff to communicate with time study participants and management staff.</w:t>
      </w:r>
    </w:p>
    <w:p w:rsidR="003A7495" w:rsidRPr="003A7495" w:rsidRDefault="003A7495" w:rsidP="00E84482">
      <w:pPr>
        <w:pStyle w:val="BlockText"/>
        <w:numPr>
          <w:ilvl w:val="0"/>
          <w:numId w:val="26"/>
        </w:numPr>
        <w:ind w:left="2880" w:right="0" w:hanging="720"/>
        <w:rPr>
          <w:rFonts w:ascii="Times New Roman" w:hAnsi="Times New Roman"/>
        </w:rPr>
      </w:pPr>
      <w:r w:rsidRPr="003A7495">
        <w:rPr>
          <w:rFonts w:ascii="Times New Roman" w:hAnsi="Times New Roman"/>
        </w:rPr>
        <w:t xml:space="preserve">Provide mass email capability to CARM staff to notify participants of any changes in policy 100% of the time.  </w:t>
      </w:r>
    </w:p>
    <w:p w:rsidR="003A7495" w:rsidRPr="003A7495" w:rsidRDefault="003A7495" w:rsidP="00E84482">
      <w:pPr>
        <w:pStyle w:val="BlockText"/>
        <w:numPr>
          <w:ilvl w:val="0"/>
          <w:numId w:val="26"/>
        </w:numPr>
        <w:ind w:left="2880" w:right="0" w:hanging="720"/>
        <w:rPr>
          <w:rFonts w:ascii="Times New Roman" w:hAnsi="Times New Roman"/>
        </w:rPr>
      </w:pPr>
      <w:r w:rsidRPr="003A7495">
        <w:rPr>
          <w:rFonts w:ascii="Times New Roman" w:hAnsi="Times New Roman"/>
        </w:rPr>
        <w:t xml:space="preserve">Allow CARM staff to make online staffing changes/updates in the database, such as adding or removing employees, due to resignations etc., daily, 100% of the time. </w:t>
      </w:r>
    </w:p>
    <w:p w:rsidR="00875314" w:rsidRPr="007C0929" w:rsidRDefault="0021516D" w:rsidP="00E84482">
      <w:pPr>
        <w:pStyle w:val="BlockText"/>
        <w:numPr>
          <w:ilvl w:val="0"/>
          <w:numId w:val="26"/>
        </w:numPr>
        <w:ind w:left="2880" w:right="0" w:hanging="720"/>
        <w:rPr>
          <w:rFonts w:ascii="Times New Roman" w:hAnsi="Times New Roman"/>
        </w:rPr>
      </w:pPr>
      <w:r>
        <w:rPr>
          <w:rFonts w:ascii="Times New Roman" w:hAnsi="Times New Roman"/>
        </w:rPr>
        <w:t>Has t</w:t>
      </w:r>
      <w:r w:rsidR="00472DF9" w:rsidRPr="007C0929">
        <w:rPr>
          <w:rFonts w:ascii="Times New Roman" w:hAnsi="Times New Roman"/>
        </w:rPr>
        <w:t>he ability to generate</w:t>
      </w:r>
      <w:r w:rsidR="00A1343E" w:rsidRPr="007C0929">
        <w:rPr>
          <w:rFonts w:ascii="Times New Roman" w:hAnsi="Times New Roman"/>
        </w:rPr>
        <w:t>, print and export</w:t>
      </w:r>
      <w:r w:rsidR="00472DF9" w:rsidRPr="007C0929">
        <w:rPr>
          <w:rFonts w:ascii="Times New Roman" w:hAnsi="Times New Roman"/>
        </w:rPr>
        <w:t xml:space="preserve"> (in PDF and </w:t>
      </w:r>
      <w:r w:rsidR="007F1F62" w:rsidRPr="007C0929">
        <w:rPr>
          <w:rFonts w:ascii="Times New Roman" w:hAnsi="Times New Roman"/>
        </w:rPr>
        <w:t>Excel</w:t>
      </w:r>
      <w:r w:rsidR="00472DF9" w:rsidRPr="007C0929">
        <w:rPr>
          <w:rFonts w:ascii="Times New Roman" w:hAnsi="Times New Roman"/>
        </w:rPr>
        <w:t xml:space="preserve"> formats)</w:t>
      </w:r>
      <w:r w:rsidR="00A1343E" w:rsidRPr="007C0929">
        <w:rPr>
          <w:rFonts w:ascii="Times New Roman" w:hAnsi="Times New Roman"/>
        </w:rPr>
        <w:t xml:space="preserve"> the reports listed in </w:t>
      </w:r>
      <w:r w:rsidR="000F14B3">
        <w:rPr>
          <w:rFonts w:ascii="Times New Roman" w:hAnsi="Times New Roman"/>
          <w:b/>
          <w:u w:val="single"/>
        </w:rPr>
        <w:t>Section 3.8.4</w:t>
      </w:r>
      <w:r w:rsidR="00472DF9" w:rsidRPr="007C0929">
        <w:rPr>
          <w:rFonts w:ascii="Times New Roman" w:hAnsi="Times New Roman"/>
        </w:rPr>
        <w:t>.</w:t>
      </w:r>
    </w:p>
    <w:p w:rsidR="005D6321" w:rsidRPr="007C0929" w:rsidRDefault="005D6321" w:rsidP="00551611">
      <w:pPr>
        <w:suppressAutoHyphens/>
        <w:rPr>
          <w:rFonts w:ascii="Times New Roman" w:hAnsi="Times New Roman"/>
          <w:sz w:val="24"/>
        </w:rPr>
      </w:pPr>
    </w:p>
    <w:p w:rsidR="00991F3F" w:rsidRPr="007C0929" w:rsidRDefault="00C15F42" w:rsidP="00E84482">
      <w:pPr>
        <w:pStyle w:val="ListParagraph"/>
        <w:widowControl/>
        <w:numPr>
          <w:ilvl w:val="0"/>
          <w:numId w:val="42"/>
        </w:numPr>
        <w:ind w:left="2160" w:hanging="720"/>
        <w:contextualSpacing/>
        <w:rPr>
          <w:rFonts w:ascii="Times New Roman" w:hAnsi="Times New Roman"/>
          <w:szCs w:val="24"/>
        </w:rPr>
      </w:pPr>
      <w:r w:rsidRPr="007C0929">
        <w:rPr>
          <w:rFonts w:ascii="Times New Roman" w:hAnsi="Times New Roman"/>
          <w:szCs w:val="24"/>
        </w:rPr>
        <w:t xml:space="preserve">Provide a quality control measure by randomly selecting </w:t>
      </w:r>
      <w:r w:rsidR="004915D4" w:rsidRPr="007C0929">
        <w:rPr>
          <w:rFonts w:ascii="Times New Roman" w:hAnsi="Times New Roman"/>
          <w:szCs w:val="24"/>
        </w:rPr>
        <w:t xml:space="preserve">a sub-sample of </w:t>
      </w:r>
      <w:r w:rsidRPr="007C0929">
        <w:rPr>
          <w:rFonts w:ascii="Times New Roman" w:hAnsi="Times New Roman"/>
          <w:szCs w:val="24"/>
        </w:rPr>
        <w:t>10% of all sample observations</w:t>
      </w:r>
      <w:r w:rsidR="00551611" w:rsidRPr="007C0929">
        <w:rPr>
          <w:rFonts w:ascii="Times New Roman" w:hAnsi="Times New Roman"/>
          <w:szCs w:val="24"/>
        </w:rPr>
        <w:t xml:space="preserve"> for review by the participants’</w:t>
      </w:r>
      <w:r w:rsidRPr="007C0929">
        <w:rPr>
          <w:rFonts w:ascii="Times New Roman" w:hAnsi="Times New Roman"/>
          <w:szCs w:val="24"/>
        </w:rPr>
        <w:t xml:space="preserve"> supervisor</w:t>
      </w:r>
      <w:r w:rsidR="00551611" w:rsidRPr="007C0929">
        <w:rPr>
          <w:rFonts w:ascii="Times New Roman" w:hAnsi="Times New Roman"/>
          <w:szCs w:val="24"/>
        </w:rPr>
        <w:t>s</w:t>
      </w:r>
      <w:r w:rsidR="004915D4" w:rsidRPr="007C0929">
        <w:rPr>
          <w:rFonts w:ascii="Times New Roman" w:hAnsi="Times New Roman"/>
          <w:szCs w:val="24"/>
        </w:rPr>
        <w:t xml:space="preserve"> for validation purposes</w:t>
      </w:r>
      <w:r w:rsidRPr="007C0929">
        <w:rPr>
          <w:rFonts w:ascii="Times New Roman" w:hAnsi="Times New Roman"/>
          <w:szCs w:val="24"/>
        </w:rPr>
        <w:t xml:space="preserve">. </w:t>
      </w:r>
    </w:p>
    <w:p w:rsidR="004915D4" w:rsidRPr="007C0929" w:rsidRDefault="004915D4" w:rsidP="004915D4">
      <w:pPr>
        <w:pStyle w:val="ListParagraph"/>
        <w:widowControl/>
        <w:ind w:left="2160"/>
        <w:contextualSpacing/>
        <w:rPr>
          <w:rFonts w:ascii="Times New Roman" w:hAnsi="Times New Roman"/>
          <w:szCs w:val="24"/>
        </w:rPr>
      </w:pPr>
    </w:p>
    <w:p w:rsidR="00991F3F" w:rsidRPr="007C0929" w:rsidRDefault="00C15F42" w:rsidP="00E84482">
      <w:pPr>
        <w:pStyle w:val="ListParagraph"/>
        <w:widowControl/>
        <w:numPr>
          <w:ilvl w:val="0"/>
          <w:numId w:val="42"/>
        </w:numPr>
        <w:ind w:left="2160" w:hanging="720"/>
        <w:contextualSpacing/>
        <w:rPr>
          <w:rFonts w:ascii="Times New Roman" w:hAnsi="Times New Roman"/>
          <w:szCs w:val="24"/>
        </w:rPr>
      </w:pPr>
      <w:r w:rsidRPr="007C0929">
        <w:rPr>
          <w:rFonts w:ascii="Times New Roman" w:hAnsi="Times New Roman"/>
          <w:szCs w:val="24"/>
        </w:rPr>
        <w:t xml:space="preserve">Ensure that the RMTS system is available </w:t>
      </w:r>
      <w:r w:rsidR="000F14B3" w:rsidRPr="00A52E70">
        <w:rPr>
          <w:rFonts w:ascii="Times New Roman" w:hAnsi="Times New Roman"/>
          <w:b/>
          <w:szCs w:val="24"/>
        </w:rPr>
        <w:t>twenty-four (</w:t>
      </w:r>
      <w:r w:rsidR="00B6284F" w:rsidRPr="00A52E70">
        <w:rPr>
          <w:rFonts w:ascii="Times New Roman" w:hAnsi="Times New Roman"/>
          <w:b/>
          <w:szCs w:val="24"/>
        </w:rPr>
        <w:t>24</w:t>
      </w:r>
      <w:r w:rsidR="000F14B3" w:rsidRPr="00A52E70">
        <w:rPr>
          <w:rFonts w:ascii="Times New Roman" w:hAnsi="Times New Roman"/>
          <w:b/>
          <w:szCs w:val="24"/>
        </w:rPr>
        <w:t>)</w:t>
      </w:r>
      <w:r w:rsidR="00B6284F" w:rsidRPr="007C0929">
        <w:rPr>
          <w:rFonts w:ascii="Times New Roman" w:hAnsi="Times New Roman"/>
          <w:szCs w:val="24"/>
        </w:rPr>
        <w:t xml:space="preserve"> hours</w:t>
      </w:r>
      <w:r w:rsidR="00497C87" w:rsidRPr="007C0929">
        <w:rPr>
          <w:rFonts w:ascii="Times New Roman" w:hAnsi="Times New Roman"/>
          <w:szCs w:val="24"/>
        </w:rPr>
        <w:t xml:space="preserve"> a day</w:t>
      </w:r>
      <w:r w:rsidR="00B6284F" w:rsidRPr="007C0929">
        <w:rPr>
          <w:rFonts w:ascii="Times New Roman" w:hAnsi="Times New Roman"/>
          <w:szCs w:val="24"/>
        </w:rPr>
        <w:t xml:space="preserve">, </w:t>
      </w:r>
      <w:r w:rsidR="000F14B3" w:rsidRPr="00A52E70">
        <w:rPr>
          <w:rFonts w:ascii="Times New Roman" w:hAnsi="Times New Roman"/>
          <w:b/>
          <w:szCs w:val="24"/>
        </w:rPr>
        <w:t>seven (</w:t>
      </w:r>
      <w:r w:rsidR="00B6284F" w:rsidRPr="00A52E70">
        <w:rPr>
          <w:rFonts w:ascii="Times New Roman" w:hAnsi="Times New Roman"/>
          <w:b/>
          <w:szCs w:val="24"/>
        </w:rPr>
        <w:t>7</w:t>
      </w:r>
      <w:r w:rsidR="000F14B3" w:rsidRPr="00A52E70">
        <w:rPr>
          <w:rFonts w:ascii="Times New Roman" w:hAnsi="Times New Roman"/>
          <w:b/>
          <w:szCs w:val="24"/>
        </w:rPr>
        <w:t>)</w:t>
      </w:r>
      <w:r w:rsidR="00B6284F" w:rsidRPr="007C0929">
        <w:rPr>
          <w:rFonts w:ascii="Times New Roman" w:hAnsi="Times New Roman"/>
          <w:szCs w:val="24"/>
        </w:rPr>
        <w:t xml:space="preserve"> days a week</w:t>
      </w:r>
      <w:r w:rsidR="00297B10" w:rsidRPr="007C0929">
        <w:rPr>
          <w:rFonts w:ascii="Times New Roman" w:hAnsi="Times New Roman"/>
          <w:szCs w:val="24"/>
        </w:rPr>
        <w:t xml:space="preserve">, </w:t>
      </w:r>
      <w:r w:rsidR="00B6284F" w:rsidRPr="007C0929">
        <w:rPr>
          <w:rFonts w:ascii="Times New Roman" w:hAnsi="Times New Roman"/>
          <w:b/>
          <w:szCs w:val="24"/>
        </w:rPr>
        <w:t>365</w:t>
      </w:r>
      <w:r w:rsidR="008410BA" w:rsidRPr="007C0929">
        <w:rPr>
          <w:rFonts w:ascii="Times New Roman" w:hAnsi="Times New Roman"/>
          <w:b/>
          <w:szCs w:val="24"/>
        </w:rPr>
        <w:t>/366</w:t>
      </w:r>
      <w:r w:rsidR="00060F11">
        <w:rPr>
          <w:rFonts w:ascii="Times New Roman" w:hAnsi="Times New Roman"/>
          <w:b/>
          <w:szCs w:val="24"/>
        </w:rPr>
        <w:t xml:space="preserve"> </w:t>
      </w:r>
      <w:r w:rsidR="00497C87" w:rsidRPr="007C0929">
        <w:rPr>
          <w:rFonts w:ascii="Times New Roman" w:hAnsi="Times New Roman"/>
          <w:szCs w:val="24"/>
        </w:rPr>
        <w:t xml:space="preserve">days </w:t>
      </w:r>
      <w:r w:rsidR="00297B10" w:rsidRPr="007C0929">
        <w:rPr>
          <w:rFonts w:ascii="Times New Roman" w:hAnsi="Times New Roman"/>
          <w:szCs w:val="24"/>
        </w:rPr>
        <w:t xml:space="preserve">a year, including weekends &amp; </w:t>
      </w:r>
      <w:r w:rsidR="00B8566B" w:rsidRPr="007C0929">
        <w:rPr>
          <w:rFonts w:ascii="Times New Roman" w:hAnsi="Times New Roman"/>
          <w:szCs w:val="24"/>
        </w:rPr>
        <w:t>holidays continuously</w:t>
      </w:r>
      <w:r w:rsidRPr="007C0929">
        <w:rPr>
          <w:rFonts w:ascii="Times New Roman" w:hAnsi="Times New Roman"/>
          <w:szCs w:val="24"/>
        </w:rPr>
        <w:t xml:space="preserve"> </w:t>
      </w:r>
      <w:r w:rsidR="00796790" w:rsidRPr="007C0929">
        <w:rPr>
          <w:rFonts w:ascii="Times New Roman" w:hAnsi="Times New Roman"/>
          <w:szCs w:val="24"/>
        </w:rPr>
        <w:t xml:space="preserve">during </w:t>
      </w:r>
      <w:r w:rsidR="000F14B3">
        <w:rPr>
          <w:rFonts w:ascii="Times New Roman" w:hAnsi="Times New Roman"/>
          <w:szCs w:val="24"/>
        </w:rPr>
        <w:t xml:space="preserve">the </w:t>
      </w:r>
      <w:r w:rsidR="00236C2B">
        <w:rPr>
          <w:rFonts w:ascii="Times New Roman" w:hAnsi="Times New Roman"/>
          <w:szCs w:val="24"/>
        </w:rPr>
        <w:t>C</w:t>
      </w:r>
      <w:r w:rsidR="00796790" w:rsidRPr="007C0929">
        <w:rPr>
          <w:rFonts w:ascii="Times New Roman" w:hAnsi="Times New Roman"/>
          <w:szCs w:val="24"/>
        </w:rPr>
        <w:t xml:space="preserve">ontract </w:t>
      </w:r>
      <w:r w:rsidR="00B8566B" w:rsidRPr="007C0929">
        <w:rPr>
          <w:rFonts w:ascii="Times New Roman" w:hAnsi="Times New Roman"/>
          <w:szCs w:val="24"/>
        </w:rPr>
        <w:t>term to</w:t>
      </w:r>
      <w:r w:rsidRPr="007C0929">
        <w:rPr>
          <w:rFonts w:ascii="Times New Roman" w:hAnsi="Times New Roman"/>
          <w:szCs w:val="24"/>
        </w:rPr>
        <w:t xml:space="preserve"> both Departm</w:t>
      </w:r>
      <w:r w:rsidR="00236C2B">
        <w:rPr>
          <w:rFonts w:ascii="Times New Roman" w:hAnsi="Times New Roman"/>
          <w:szCs w:val="24"/>
        </w:rPr>
        <w:t xml:space="preserve">ent workers and administrators.  The Contractor shall </w:t>
      </w:r>
      <w:r w:rsidRPr="007C0929">
        <w:rPr>
          <w:rFonts w:ascii="Times New Roman" w:hAnsi="Times New Roman"/>
          <w:szCs w:val="24"/>
        </w:rPr>
        <w:t xml:space="preserve">immediately report any outages to the State Project Manager. </w:t>
      </w:r>
    </w:p>
    <w:p w:rsidR="00991F3F" w:rsidRPr="007C0929" w:rsidRDefault="00991F3F" w:rsidP="00991F3F">
      <w:pPr>
        <w:pStyle w:val="ListParagraph"/>
        <w:rPr>
          <w:rFonts w:ascii="Times New Roman" w:hAnsi="Times New Roman"/>
        </w:rPr>
      </w:pPr>
    </w:p>
    <w:p w:rsidR="00991F3F" w:rsidRPr="00240915" w:rsidRDefault="00C15F42" w:rsidP="00E84482">
      <w:pPr>
        <w:pStyle w:val="ListParagraph"/>
        <w:widowControl/>
        <w:numPr>
          <w:ilvl w:val="0"/>
          <w:numId w:val="42"/>
        </w:numPr>
        <w:ind w:left="2160" w:hanging="720"/>
        <w:contextualSpacing/>
        <w:rPr>
          <w:rFonts w:ascii="Times New Roman" w:hAnsi="Times New Roman"/>
          <w:szCs w:val="24"/>
        </w:rPr>
      </w:pPr>
      <w:r w:rsidRPr="007C0929">
        <w:rPr>
          <w:rFonts w:ascii="Times New Roman" w:hAnsi="Times New Roman"/>
        </w:rPr>
        <w:t xml:space="preserve">Provide IT support and maintenance </w:t>
      </w:r>
      <w:r w:rsidR="00A05EB9" w:rsidRPr="007C0929">
        <w:rPr>
          <w:rFonts w:ascii="Times New Roman" w:hAnsi="Times New Roman"/>
        </w:rPr>
        <w:t xml:space="preserve">of the RMTS </w:t>
      </w:r>
      <w:r w:rsidR="002A133F">
        <w:rPr>
          <w:rFonts w:ascii="Times New Roman" w:hAnsi="Times New Roman"/>
        </w:rPr>
        <w:t xml:space="preserve">system </w:t>
      </w:r>
      <w:r w:rsidRPr="007C0929">
        <w:rPr>
          <w:rFonts w:ascii="Times New Roman" w:hAnsi="Times New Roman"/>
        </w:rPr>
        <w:t xml:space="preserve">to the Department.  </w:t>
      </w:r>
      <w:r w:rsidR="00D31855" w:rsidRPr="007C0929">
        <w:rPr>
          <w:rFonts w:ascii="Times New Roman" w:hAnsi="Times New Roman"/>
        </w:rPr>
        <w:t xml:space="preserve">The Contractor shall be available by phone or e-mail between the hours of </w:t>
      </w:r>
      <w:r w:rsidR="00D31855" w:rsidRPr="00A52E70">
        <w:rPr>
          <w:rFonts w:ascii="Times New Roman" w:hAnsi="Times New Roman"/>
          <w:b/>
        </w:rPr>
        <w:t>8</w:t>
      </w:r>
      <w:r w:rsidR="00AA70ED" w:rsidRPr="00A52E70">
        <w:rPr>
          <w:rFonts w:ascii="Times New Roman" w:hAnsi="Times New Roman"/>
          <w:b/>
        </w:rPr>
        <w:t xml:space="preserve"> </w:t>
      </w:r>
      <w:r w:rsidR="00D31855" w:rsidRPr="00A52E70">
        <w:rPr>
          <w:rFonts w:ascii="Times New Roman" w:hAnsi="Times New Roman"/>
          <w:b/>
        </w:rPr>
        <w:t>a.m. and 6</w:t>
      </w:r>
      <w:r w:rsidR="00AA70ED" w:rsidRPr="00A52E70">
        <w:rPr>
          <w:rFonts w:ascii="Times New Roman" w:hAnsi="Times New Roman"/>
          <w:b/>
        </w:rPr>
        <w:t xml:space="preserve"> </w:t>
      </w:r>
      <w:r w:rsidR="00D31855" w:rsidRPr="00A52E70">
        <w:rPr>
          <w:rFonts w:ascii="Times New Roman" w:hAnsi="Times New Roman"/>
          <w:b/>
        </w:rPr>
        <w:t>p.m. EST</w:t>
      </w:r>
      <w:r w:rsidR="00D31855" w:rsidRPr="007C0929">
        <w:rPr>
          <w:rFonts w:ascii="Times New Roman" w:hAnsi="Times New Roman"/>
        </w:rPr>
        <w:t xml:space="preserve">, Monday through Friday with the exception of State closure days </w:t>
      </w:r>
      <w:r w:rsidR="00D31855" w:rsidRPr="007C0929">
        <w:rPr>
          <w:rFonts w:ascii="Times New Roman" w:hAnsi="Times New Roman"/>
          <w:szCs w:val="24"/>
        </w:rPr>
        <w:t xml:space="preserve">(Refer to </w:t>
      </w:r>
      <w:hyperlink r:id="rId31" w:history="1">
        <w:r w:rsidR="00BD2280" w:rsidRPr="00050B6B">
          <w:rPr>
            <w:rStyle w:val="Hyperlink"/>
            <w:rFonts w:ascii="Times New Roman" w:hAnsi="Times New Roman"/>
            <w:b/>
          </w:rPr>
          <w:t>http://dbm.maryland.gov/employees/Pages/StateHolidays2014.aspx</w:t>
        </w:r>
      </w:hyperlink>
      <w:r w:rsidR="00D31855" w:rsidRPr="007C0929">
        <w:rPr>
          <w:rFonts w:ascii="Times New Roman" w:hAnsi="Times New Roman"/>
          <w:szCs w:val="24"/>
        </w:rPr>
        <w:t xml:space="preserve"> for State </w:t>
      </w:r>
      <w:r w:rsidR="006E3187">
        <w:rPr>
          <w:rFonts w:ascii="Times New Roman" w:hAnsi="Times New Roman"/>
          <w:szCs w:val="24"/>
        </w:rPr>
        <w:t>H</w:t>
      </w:r>
      <w:r w:rsidR="00D31855" w:rsidRPr="007C0929">
        <w:rPr>
          <w:rFonts w:ascii="Times New Roman" w:hAnsi="Times New Roman"/>
          <w:szCs w:val="24"/>
        </w:rPr>
        <w:t>olidays/Closings)</w:t>
      </w:r>
      <w:r w:rsidR="00D31855" w:rsidRPr="007C0929">
        <w:rPr>
          <w:rFonts w:ascii="Times New Roman" w:hAnsi="Times New Roman"/>
        </w:rPr>
        <w:t>.</w:t>
      </w:r>
    </w:p>
    <w:p w:rsidR="00991F3F" w:rsidRPr="007C0929" w:rsidRDefault="00991F3F" w:rsidP="00991F3F">
      <w:pPr>
        <w:pStyle w:val="ListParagraph"/>
        <w:rPr>
          <w:rFonts w:ascii="Times New Roman" w:hAnsi="Times New Roman"/>
        </w:rPr>
      </w:pPr>
    </w:p>
    <w:p w:rsidR="00991F3F" w:rsidRPr="007C0929" w:rsidRDefault="00C15F42" w:rsidP="00E84482">
      <w:pPr>
        <w:pStyle w:val="ListParagraph"/>
        <w:widowControl/>
        <w:numPr>
          <w:ilvl w:val="0"/>
          <w:numId w:val="42"/>
        </w:numPr>
        <w:ind w:left="2160" w:hanging="720"/>
        <w:contextualSpacing/>
        <w:rPr>
          <w:rFonts w:ascii="Times New Roman" w:hAnsi="Times New Roman"/>
          <w:szCs w:val="24"/>
        </w:rPr>
      </w:pPr>
      <w:r w:rsidRPr="007C0929">
        <w:rPr>
          <w:rFonts w:ascii="Times New Roman" w:hAnsi="Times New Roman"/>
        </w:rPr>
        <w:t xml:space="preserve">Maintain adequate </w:t>
      </w:r>
      <w:r w:rsidR="00AC4D78" w:rsidRPr="007C0929">
        <w:rPr>
          <w:rFonts w:ascii="Times New Roman" w:hAnsi="Times New Roman"/>
        </w:rPr>
        <w:t xml:space="preserve">RMTS </w:t>
      </w:r>
      <w:r w:rsidR="00B8566B" w:rsidRPr="007C0929">
        <w:rPr>
          <w:rFonts w:ascii="Times New Roman" w:hAnsi="Times New Roman"/>
        </w:rPr>
        <w:t>system capacity</w:t>
      </w:r>
      <w:r w:rsidRPr="007C0929">
        <w:rPr>
          <w:rFonts w:ascii="Times New Roman" w:hAnsi="Times New Roman"/>
        </w:rPr>
        <w:t xml:space="preserve"> to support </w:t>
      </w:r>
      <w:r w:rsidR="00297B10" w:rsidRPr="007C0929">
        <w:rPr>
          <w:rFonts w:ascii="Times New Roman" w:hAnsi="Times New Roman"/>
        </w:rPr>
        <w:t>a minimum of 4</w:t>
      </w:r>
      <w:r w:rsidR="00AC4D78" w:rsidRPr="007C0929">
        <w:rPr>
          <w:rFonts w:ascii="Times New Roman" w:hAnsi="Times New Roman"/>
        </w:rPr>
        <w:t>,</w:t>
      </w:r>
      <w:r w:rsidR="00297B10" w:rsidRPr="007C0929">
        <w:rPr>
          <w:rFonts w:ascii="Times New Roman" w:hAnsi="Times New Roman"/>
        </w:rPr>
        <w:t>000</w:t>
      </w:r>
      <w:r w:rsidR="00846B86">
        <w:rPr>
          <w:rFonts w:ascii="Times New Roman" w:hAnsi="Times New Roman"/>
        </w:rPr>
        <w:t xml:space="preserve"> users/employees, </w:t>
      </w:r>
      <w:r w:rsidR="00B8566B">
        <w:rPr>
          <w:rFonts w:ascii="Times New Roman" w:hAnsi="Times New Roman"/>
        </w:rPr>
        <w:t>with an</w:t>
      </w:r>
      <w:r w:rsidR="002A133F">
        <w:rPr>
          <w:rFonts w:ascii="Times New Roman" w:hAnsi="Times New Roman"/>
        </w:rPr>
        <w:t xml:space="preserve"> estimated</w:t>
      </w:r>
      <w:r w:rsidR="00E4561D" w:rsidRPr="007C0929">
        <w:rPr>
          <w:rFonts w:ascii="Times New Roman" w:hAnsi="Times New Roman"/>
        </w:rPr>
        <w:t xml:space="preserve"> 300-500 concurrent users per day </w:t>
      </w:r>
      <w:r w:rsidRPr="007C0929">
        <w:rPr>
          <w:rFonts w:ascii="Times New Roman" w:hAnsi="Times New Roman"/>
        </w:rPr>
        <w:t>responding to sample requests</w:t>
      </w:r>
      <w:r w:rsidR="00075766">
        <w:rPr>
          <w:rFonts w:ascii="Times New Roman" w:hAnsi="Times New Roman"/>
        </w:rPr>
        <w:t>.</w:t>
      </w:r>
    </w:p>
    <w:p w:rsidR="00991F3F" w:rsidRPr="007C0929" w:rsidRDefault="00991F3F" w:rsidP="00991F3F">
      <w:pPr>
        <w:pStyle w:val="ListParagraph"/>
        <w:rPr>
          <w:rFonts w:ascii="Times New Roman" w:hAnsi="Times New Roman"/>
        </w:rPr>
      </w:pPr>
    </w:p>
    <w:p w:rsidR="00991F3F" w:rsidRPr="00024C92" w:rsidRDefault="00C15F42" w:rsidP="00E84482">
      <w:pPr>
        <w:pStyle w:val="ListParagraph"/>
        <w:widowControl/>
        <w:numPr>
          <w:ilvl w:val="0"/>
          <w:numId w:val="42"/>
        </w:numPr>
        <w:ind w:left="2160" w:hanging="720"/>
        <w:contextualSpacing/>
        <w:rPr>
          <w:rFonts w:ascii="Times New Roman" w:hAnsi="Times New Roman"/>
        </w:rPr>
      </w:pPr>
      <w:r w:rsidRPr="007C0929">
        <w:rPr>
          <w:rFonts w:ascii="Times New Roman" w:hAnsi="Times New Roman"/>
        </w:rPr>
        <w:t xml:space="preserve">Provide </w:t>
      </w:r>
      <w:r w:rsidR="00EB2ECF">
        <w:rPr>
          <w:rFonts w:ascii="Times New Roman" w:hAnsi="Times New Roman"/>
        </w:rPr>
        <w:t>a minimum of weekly</w:t>
      </w:r>
      <w:r w:rsidR="00E4561D" w:rsidRPr="007C0929">
        <w:rPr>
          <w:rFonts w:ascii="Times New Roman" w:hAnsi="Times New Roman"/>
        </w:rPr>
        <w:t xml:space="preserve"> data back </w:t>
      </w:r>
      <w:r w:rsidR="00B8566B" w:rsidRPr="007C0929">
        <w:rPr>
          <w:rFonts w:ascii="Times New Roman" w:hAnsi="Times New Roman"/>
        </w:rPr>
        <w:t>up to</w:t>
      </w:r>
      <w:r w:rsidRPr="007C0929">
        <w:rPr>
          <w:rFonts w:ascii="Times New Roman" w:hAnsi="Times New Roman"/>
        </w:rPr>
        <w:t xml:space="preserve"> ensure the integrity of the time study data.</w:t>
      </w:r>
    </w:p>
    <w:p w:rsidR="00177C7A" w:rsidRPr="00240915" w:rsidRDefault="00177C7A" w:rsidP="00240915">
      <w:pPr>
        <w:rPr>
          <w:rFonts w:ascii="Times New Roman" w:hAnsi="Times New Roman"/>
        </w:rPr>
      </w:pPr>
    </w:p>
    <w:p w:rsidR="00991F3F" w:rsidRPr="007C0929" w:rsidRDefault="00C15F42" w:rsidP="00E84482">
      <w:pPr>
        <w:pStyle w:val="ListParagraph"/>
        <w:widowControl/>
        <w:numPr>
          <w:ilvl w:val="0"/>
          <w:numId w:val="42"/>
        </w:numPr>
        <w:ind w:left="2160" w:hanging="720"/>
        <w:contextualSpacing/>
        <w:rPr>
          <w:rFonts w:ascii="Times New Roman" w:hAnsi="Times New Roman"/>
          <w:szCs w:val="24"/>
        </w:rPr>
      </w:pPr>
      <w:r w:rsidRPr="007C0929">
        <w:rPr>
          <w:rFonts w:ascii="Times New Roman" w:hAnsi="Times New Roman"/>
        </w:rPr>
        <w:t>Provide and install new versions of the RMTS system software as they become available</w:t>
      </w:r>
      <w:r w:rsidR="00297B10" w:rsidRPr="007C0929">
        <w:rPr>
          <w:rFonts w:ascii="Times New Roman" w:hAnsi="Times New Roman"/>
        </w:rPr>
        <w:t xml:space="preserve"> at no additional cost</w:t>
      </w:r>
      <w:r w:rsidR="00297B10" w:rsidRPr="007C0929">
        <w:rPr>
          <w:rFonts w:ascii="Times New Roman" w:hAnsi="Times New Roman"/>
          <w:color w:val="000000" w:themeColor="text1"/>
        </w:rPr>
        <w:t xml:space="preserve">. This includes making changes to the RMTS system </w:t>
      </w:r>
      <w:r w:rsidR="00A05EB9" w:rsidRPr="007C0929">
        <w:rPr>
          <w:rFonts w:ascii="Times New Roman" w:hAnsi="Times New Roman"/>
          <w:color w:val="000000" w:themeColor="text1"/>
        </w:rPr>
        <w:t xml:space="preserve">as </w:t>
      </w:r>
      <w:r w:rsidR="00297B10" w:rsidRPr="007C0929">
        <w:rPr>
          <w:rFonts w:ascii="Times New Roman" w:hAnsi="Times New Roman"/>
          <w:color w:val="000000" w:themeColor="text1"/>
        </w:rPr>
        <w:t>nec</w:t>
      </w:r>
      <w:r w:rsidR="00046593" w:rsidRPr="007C0929">
        <w:rPr>
          <w:rFonts w:ascii="Times New Roman" w:hAnsi="Times New Roman"/>
          <w:color w:val="000000" w:themeColor="text1"/>
        </w:rPr>
        <w:t xml:space="preserve">essitated by program revisions, </w:t>
      </w:r>
      <w:r w:rsidR="005531DB" w:rsidRPr="007C0929">
        <w:rPr>
          <w:rFonts w:ascii="Times New Roman" w:hAnsi="Times New Roman"/>
          <w:color w:val="000000" w:themeColor="text1"/>
        </w:rPr>
        <w:t xml:space="preserve">PACAP revisions, </w:t>
      </w:r>
      <w:r w:rsidR="00046593" w:rsidRPr="007C0929">
        <w:rPr>
          <w:rFonts w:ascii="Times New Roman" w:hAnsi="Times New Roman"/>
          <w:color w:val="000000" w:themeColor="text1"/>
        </w:rPr>
        <w:t xml:space="preserve">or federal </w:t>
      </w:r>
      <w:r w:rsidR="00B8566B" w:rsidRPr="007C0929">
        <w:rPr>
          <w:rFonts w:ascii="Times New Roman" w:hAnsi="Times New Roman"/>
          <w:color w:val="000000" w:themeColor="text1"/>
        </w:rPr>
        <w:t>requirements</w:t>
      </w:r>
      <w:r w:rsidR="00B8566B" w:rsidRPr="007C0929">
        <w:rPr>
          <w:rFonts w:ascii="Times New Roman" w:hAnsi="Times New Roman"/>
        </w:rPr>
        <w:t>.</w:t>
      </w:r>
      <w:r w:rsidR="00B8566B">
        <w:rPr>
          <w:rFonts w:ascii="Times New Roman" w:hAnsi="Times New Roman"/>
        </w:rPr>
        <w:t xml:space="preserve">  The </w:t>
      </w:r>
      <w:r w:rsidR="00B8566B" w:rsidRPr="007C0929">
        <w:rPr>
          <w:rFonts w:ascii="Times New Roman" w:hAnsi="Times New Roman"/>
        </w:rPr>
        <w:t>Contractor</w:t>
      </w:r>
      <w:r w:rsidR="005612DA" w:rsidRPr="007C0929">
        <w:rPr>
          <w:rFonts w:ascii="Times New Roman" w:hAnsi="Times New Roman"/>
        </w:rPr>
        <w:t xml:space="preserve"> shall deploy updates</w:t>
      </w:r>
      <w:r w:rsidR="008069BF" w:rsidRPr="007C0929">
        <w:rPr>
          <w:rFonts w:ascii="Times New Roman" w:hAnsi="Times New Roman"/>
        </w:rPr>
        <w:t>/</w:t>
      </w:r>
      <w:r w:rsidR="005612DA" w:rsidRPr="007C0929">
        <w:rPr>
          <w:rFonts w:ascii="Times New Roman" w:hAnsi="Times New Roman"/>
        </w:rPr>
        <w:t xml:space="preserve">upgrades </w:t>
      </w:r>
      <w:r w:rsidR="008069BF" w:rsidRPr="007C0929">
        <w:rPr>
          <w:rFonts w:ascii="Times New Roman" w:hAnsi="Times New Roman"/>
        </w:rPr>
        <w:t xml:space="preserve">upon approval from </w:t>
      </w:r>
      <w:r w:rsidR="00AC4D78" w:rsidRPr="007C0929">
        <w:rPr>
          <w:rFonts w:ascii="Times New Roman" w:hAnsi="Times New Roman"/>
        </w:rPr>
        <w:t>the State Project Manager</w:t>
      </w:r>
      <w:r w:rsidR="00297B10" w:rsidRPr="007C0929">
        <w:rPr>
          <w:rFonts w:ascii="Times New Roman" w:hAnsi="Times New Roman"/>
        </w:rPr>
        <w:t>.</w:t>
      </w:r>
    </w:p>
    <w:p w:rsidR="00991F3F" w:rsidRPr="007C0929" w:rsidRDefault="00991F3F" w:rsidP="00991F3F">
      <w:pPr>
        <w:pStyle w:val="ListParagraph"/>
        <w:rPr>
          <w:rFonts w:ascii="Times New Roman" w:hAnsi="Times New Roman"/>
          <w:bCs/>
        </w:rPr>
      </w:pPr>
    </w:p>
    <w:p w:rsidR="00991F3F" w:rsidRPr="007C0929" w:rsidRDefault="00991F3F" w:rsidP="00D964CE">
      <w:pPr>
        <w:widowControl/>
        <w:contextualSpacing/>
        <w:rPr>
          <w:rFonts w:ascii="Times New Roman" w:hAnsi="Times New Roman"/>
          <w:bCs/>
        </w:rPr>
      </w:pPr>
    </w:p>
    <w:p w:rsidR="00C15F42" w:rsidRPr="007C0929" w:rsidRDefault="00AC4D78" w:rsidP="00E84482">
      <w:pPr>
        <w:pStyle w:val="ListParagraph"/>
        <w:widowControl/>
        <w:numPr>
          <w:ilvl w:val="0"/>
          <w:numId w:val="42"/>
        </w:numPr>
        <w:suppressAutoHyphens/>
        <w:ind w:left="2160" w:hanging="720"/>
        <w:contextualSpacing/>
        <w:rPr>
          <w:rFonts w:ascii="Times New Roman" w:hAnsi="Times New Roman"/>
        </w:rPr>
      </w:pPr>
      <w:r w:rsidRPr="007C0929">
        <w:rPr>
          <w:rFonts w:ascii="Times New Roman" w:hAnsi="Times New Roman"/>
          <w:bCs/>
        </w:rPr>
        <w:lastRenderedPageBreak/>
        <w:t xml:space="preserve">Ensure the RMTS system </w:t>
      </w:r>
      <w:r w:rsidR="00B8566B" w:rsidRPr="007C0929">
        <w:rPr>
          <w:rFonts w:ascii="Times New Roman" w:hAnsi="Times New Roman"/>
          <w:bCs/>
        </w:rPr>
        <w:t>contains validation</w:t>
      </w:r>
      <w:r w:rsidR="005612DA" w:rsidRPr="007C0929">
        <w:rPr>
          <w:rFonts w:ascii="Times New Roman" w:hAnsi="Times New Roman"/>
          <w:bCs/>
        </w:rPr>
        <w:t xml:space="preserve"> </w:t>
      </w:r>
      <w:r w:rsidR="00E8479E" w:rsidRPr="007C0929">
        <w:rPr>
          <w:rFonts w:ascii="Times New Roman" w:hAnsi="Times New Roman"/>
          <w:bCs/>
        </w:rPr>
        <w:t xml:space="preserve">and </w:t>
      </w:r>
      <w:r w:rsidR="005612DA" w:rsidRPr="007C0929">
        <w:rPr>
          <w:rFonts w:ascii="Times New Roman" w:hAnsi="Times New Roman"/>
          <w:bCs/>
        </w:rPr>
        <w:t xml:space="preserve">error check </w:t>
      </w:r>
      <w:r w:rsidR="00E8479E" w:rsidRPr="007C0929">
        <w:rPr>
          <w:rFonts w:ascii="Times New Roman" w:hAnsi="Times New Roman"/>
          <w:bCs/>
        </w:rPr>
        <w:t>at eve</w:t>
      </w:r>
      <w:r w:rsidR="00F03076" w:rsidRPr="007C0929">
        <w:rPr>
          <w:rFonts w:ascii="Times New Roman" w:hAnsi="Times New Roman"/>
          <w:bCs/>
        </w:rPr>
        <w:t xml:space="preserve">ry stage of the </w:t>
      </w:r>
      <w:r w:rsidR="00D31855" w:rsidRPr="007C0929">
        <w:rPr>
          <w:rFonts w:ascii="Times New Roman" w:hAnsi="Times New Roman"/>
          <w:bCs/>
        </w:rPr>
        <w:t>RMTS process</w:t>
      </w:r>
      <w:r w:rsidR="00F03076" w:rsidRPr="007C0929">
        <w:rPr>
          <w:rFonts w:ascii="Times New Roman" w:hAnsi="Times New Roman"/>
          <w:bCs/>
        </w:rPr>
        <w:t xml:space="preserve"> (</w:t>
      </w:r>
      <w:r w:rsidR="00D31855" w:rsidRPr="007C0929">
        <w:rPr>
          <w:rFonts w:ascii="Times New Roman" w:hAnsi="Times New Roman"/>
          <w:bCs/>
        </w:rPr>
        <w:t>ex. only</w:t>
      </w:r>
      <w:r w:rsidRPr="007C0929">
        <w:rPr>
          <w:rFonts w:ascii="Times New Roman" w:hAnsi="Times New Roman"/>
          <w:bCs/>
        </w:rPr>
        <w:t xml:space="preserve"> valid entries can be made; e</w:t>
      </w:r>
      <w:r w:rsidR="00E8479E" w:rsidRPr="007C0929">
        <w:rPr>
          <w:rFonts w:ascii="Times New Roman" w:hAnsi="Times New Roman"/>
          <w:bCs/>
        </w:rPr>
        <w:t xml:space="preserve">ntries </w:t>
      </w:r>
      <w:r w:rsidR="00F56AF1">
        <w:rPr>
          <w:rFonts w:ascii="Times New Roman" w:hAnsi="Times New Roman"/>
          <w:bCs/>
        </w:rPr>
        <w:t>shall</w:t>
      </w:r>
      <w:r w:rsidR="00E8479E" w:rsidRPr="007C0929">
        <w:rPr>
          <w:rFonts w:ascii="Times New Roman" w:hAnsi="Times New Roman"/>
          <w:bCs/>
        </w:rPr>
        <w:t xml:space="preserve"> be complete</w:t>
      </w:r>
      <w:r w:rsidR="00F03076" w:rsidRPr="007C0929">
        <w:rPr>
          <w:rFonts w:ascii="Times New Roman" w:hAnsi="Times New Roman"/>
          <w:bCs/>
        </w:rPr>
        <w:t>)</w:t>
      </w:r>
      <w:r w:rsidR="00F03076" w:rsidRPr="007C0929">
        <w:rPr>
          <w:rFonts w:ascii="Times New Roman" w:hAnsi="Times New Roman"/>
        </w:rPr>
        <w:t xml:space="preserve"> by providing a pop-up notification and rejection prompt when non-program related codes are paired with program related codes.</w:t>
      </w:r>
    </w:p>
    <w:p w:rsidR="00690B4E" w:rsidRPr="007C0929" w:rsidRDefault="00690B4E" w:rsidP="00690B4E">
      <w:pPr>
        <w:pStyle w:val="ListParagraph"/>
        <w:widowControl/>
        <w:suppressAutoHyphens/>
        <w:ind w:left="2160"/>
        <w:contextualSpacing/>
        <w:rPr>
          <w:rFonts w:ascii="Times New Roman" w:hAnsi="Times New Roman"/>
        </w:rPr>
      </w:pPr>
    </w:p>
    <w:p w:rsidR="00E72D11" w:rsidRPr="007C0929" w:rsidRDefault="004C212C" w:rsidP="00E84482">
      <w:pPr>
        <w:pStyle w:val="BlockText"/>
        <w:numPr>
          <w:ilvl w:val="0"/>
          <w:numId w:val="24"/>
        </w:numPr>
        <w:ind w:left="1440" w:hanging="720"/>
        <w:rPr>
          <w:rFonts w:ascii="Times New Roman" w:hAnsi="Times New Roman"/>
          <w:b/>
          <w:u w:val="single"/>
        </w:rPr>
      </w:pPr>
      <w:r w:rsidRPr="007C0929">
        <w:rPr>
          <w:rFonts w:ascii="Times New Roman" w:hAnsi="Times New Roman"/>
          <w:b/>
          <w:u w:val="single"/>
        </w:rPr>
        <w:t>F</w:t>
      </w:r>
      <w:r w:rsidR="00E72D11" w:rsidRPr="007C0929">
        <w:rPr>
          <w:rFonts w:ascii="Times New Roman" w:hAnsi="Times New Roman"/>
          <w:b/>
          <w:u w:val="single"/>
        </w:rPr>
        <w:t xml:space="preserve">unctional </w:t>
      </w:r>
      <w:r w:rsidR="00BF00BB" w:rsidRPr="007C0929">
        <w:rPr>
          <w:rFonts w:ascii="Times New Roman" w:hAnsi="Times New Roman"/>
          <w:b/>
          <w:u w:val="single"/>
        </w:rPr>
        <w:t xml:space="preserve">- </w:t>
      </w:r>
      <w:r w:rsidR="00E72D11" w:rsidRPr="007C0929">
        <w:rPr>
          <w:rFonts w:ascii="Times New Roman" w:hAnsi="Times New Roman"/>
          <w:b/>
          <w:u w:val="single"/>
        </w:rPr>
        <w:t>Requirements</w:t>
      </w:r>
      <w:r w:rsidR="00BF00BB" w:rsidRPr="007C0929">
        <w:rPr>
          <w:rFonts w:ascii="Times New Roman" w:hAnsi="Times New Roman"/>
          <w:b/>
          <w:u w:val="single"/>
        </w:rPr>
        <w:t>&amp; Service Level Agreement</w:t>
      </w:r>
      <w:r w:rsidR="00E72D11" w:rsidRPr="007C0929">
        <w:rPr>
          <w:rFonts w:ascii="Times New Roman" w:hAnsi="Times New Roman"/>
          <w:b/>
          <w:u w:val="single"/>
        </w:rPr>
        <w:t>:</w:t>
      </w:r>
    </w:p>
    <w:p w:rsidR="00B5433D" w:rsidRPr="007C0929" w:rsidRDefault="00B5433D" w:rsidP="00B5433D">
      <w:pPr>
        <w:pStyle w:val="BlockText"/>
        <w:ind w:left="1440"/>
        <w:rPr>
          <w:rFonts w:ascii="Times New Roman" w:hAnsi="Times New Roman"/>
          <w:b/>
          <w:u w:val="single"/>
        </w:rPr>
      </w:pPr>
    </w:p>
    <w:p w:rsidR="00B5433D" w:rsidRPr="007C0929" w:rsidRDefault="00B5433D" w:rsidP="00B5433D">
      <w:pPr>
        <w:pStyle w:val="BlockText"/>
        <w:ind w:left="1440"/>
        <w:rPr>
          <w:rFonts w:ascii="Times New Roman" w:hAnsi="Times New Roman"/>
          <w:b/>
          <w:u w:val="single"/>
        </w:rPr>
      </w:pPr>
      <w:r w:rsidRPr="007C0929">
        <w:rPr>
          <w:rFonts w:ascii="Times New Roman" w:hAnsi="Times New Roman"/>
          <w:szCs w:val="24"/>
        </w:rPr>
        <w:t>The Contractor shall:</w:t>
      </w:r>
    </w:p>
    <w:p w:rsidR="00E72D11" w:rsidRPr="007C0929" w:rsidRDefault="00E72D11" w:rsidP="00DA65A5">
      <w:pPr>
        <w:pStyle w:val="BlockText"/>
        <w:ind w:left="0"/>
        <w:rPr>
          <w:rFonts w:ascii="Times New Roman" w:hAnsi="Times New Roman"/>
          <w:highlight w:val="green"/>
        </w:rPr>
      </w:pPr>
    </w:p>
    <w:p w:rsidR="00E72D11" w:rsidRPr="007C0929" w:rsidRDefault="00AC4D78" w:rsidP="00E84482">
      <w:pPr>
        <w:pStyle w:val="BlockText"/>
        <w:numPr>
          <w:ilvl w:val="2"/>
          <w:numId w:val="42"/>
        </w:numPr>
        <w:ind w:hanging="720"/>
        <w:rPr>
          <w:rFonts w:ascii="Times New Roman" w:hAnsi="Times New Roman"/>
        </w:rPr>
      </w:pPr>
      <w:r w:rsidRPr="007C0929">
        <w:rPr>
          <w:rFonts w:ascii="Times New Roman" w:hAnsi="Times New Roman"/>
        </w:rPr>
        <w:t xml:space="preserve">Assist </w:t>
      </w:r>
      <w:r w:rsidR="00664770">
        <w:rPr>
          <w:rFonts w:ascii="Times New Roman" w:hAnsi="Times New Roman"/>
        </w:rPr>
        <w:t xml:space="preserve">the Department </w:t>
      </w:r>
      <w:r w:rsidRPr="007C0929">
        <w:rPr>
          <w:rFonts w:ascii="Times New Roman" w:hAnsi="Times New Roman"/>
        </w:rPr>
        <w:t>with the i</w:t>
      </w:r>
      <w:r w:rsidR="005531DB" w:rsidRPr="007C0929">
        <w:rPr>
          <w:rFonts w:ascii="Times New Roman" w:hAnsi="Times New Roman"/>
        </w:rPr>
        <w:t xml:space="preserve">mplementation of </w:t>
      </w:r>
      <w:r w:rsidR="004A37C5" w:rsidRPr="007C0929">
        <w:rPr>
          <w:rFonts w:ascii="Times New Roman" w:hAnsi="Times New Roman"/>
        </w:rPr>
        <w:t>revisions</w:t>
      </w:r>
      <w:r w:rsidRPr="007C0929">
        <w:rPr>
          <w:rFonts w:ascii="Times New Roman" w:hAnsi="Times New Roman"/>
        </w:rPr>
        <w:t xml:space="preserve"> to the Department’s PACAP</w:t>
      </w:r>
      <w:r w:rsidR="00E72D11" w:rsidRPr="007C0929">
        <w:rPr>
          <w:rFonts w:ascii="Times New Roman" w:hAnsi="Times New Roman"/>
        </w:rPr>
        <w:t>.</w:t>
      </w:r>
    </w:p>
    <w:p w:rsidR="00E72D11" w:rsidRPr="007C0929" w:rsidRDefault="00E72D11" w:rsidP="004C212C">
      <w:pPr>
        <w:pStyle w:val="BlockText"/>
        <w:ind w:left="2160" w:hanging="720"/>
        <w:rPr>
          <w:rFonts w:ascii="Times New Roman" w:hAnsi="Times New Roman"/>
          <w:highlight w:val="green"/>
        </w:rPr>
      </w:pPr>
    </w:p>
    <w:p w:rsidR="00E72D11" w:rsidRPr="007C0929" w:rsidRDefault="00AC4D78" w:rsidP="00E84482">
      <w:pPr>
        <w:pStyle w:val="BlockText"/>
        <w:numPr>
          <w:ilvl w:val="2"/>
          <w:numId w:val="42"/>
        </w:numPr>
        <w:ind w:hanging="720"/>
        <w:rPr>
          <w:rFonts w:ascii="Times New Roman" w:hAnsi="Times New Roman"/>
        </w:rPr>
      </w:pPr>
      <w:r w:rsidRPr="007C0929">
        <w:rPr>
          <w:rFonts w:ascii="Times New Roman" w:hAnsi="Times New Roman"/>
        </w:rPr>
        <w:t>Perform o</w:t>
      </w:r>
      <w:r w:rsidR="004A37C5" w:rsidRPr="007C0929">
        <w:rPr>
          <w:rFonts w:ascii="Times New Roman" w:hAnsi="Times New Roman"/>
        </w:rPr>
        <w:t xml:space="preserve">ngoing </w:t>
      </w:r>
      <w:r w:rsidR="005531DB" w:rsidRPr="007C0929">
        <w:rPr>
          <w:rFonts w:ascii="Times New Roman" w:hAnsi="Times New Roman"/>
        </w:rPr>
        <w:t xml:space="preserve">RMTS </w:t>
      </w:r>
      <w:r w:rsidR="00B8566B" w:rsidRPr="007C0929">
        <w:rPr>
          <w:rFonts w:ascii="Times New Roman" w:hAnsi="Times New Roman"/>
        </w:rPr>
        <w:t>system administration</w:t>
      </w:r>
      <w:r w:rsidR="00E72D11" w:rsidRPr="007C0929">
        <w:rPr>
          <w:rFonts w:ascii="Times New Roman" w:hAnsi="Times New Roman"/>
        </w:rPr>
        <w:t>.</w:t>
      </w:r>
    </w:p>
    <w:p w:rsidR="004A37C5" w:rsidRPr="007C0929" w:rsidRDefault="004A37C5" w:rsidP="004C212C">
      <w:pPr>
        <w:pStyle w:val="ListParagraph"/>
        <w:ind w:left="2160" w:hanging="720"/>
        <w:rPr>
          <w:rFonts w:ascii="Times New Roman" w:hAnsi="Times New Roman"/>
          <w:highlight w:val="green"/>
        </w:rPr>
      </w:pPr>
    </w:p>
    <w:p w:rsidR="004A37C5" w:rsidRPr="007C0929" w:rsidRDefault="00AC4D78" w:rsidP="00E84482">
      <w:pPr>
        <w:pStyle w:val="BlockText"/>
        <w:numPr>
          <w:ilvl w:val="2"/>
          <w:numId w:val="42"/>
        </w:numPr>
        <w:ind w:hanging="720"/>
        <w:rPr>
          <w:rFonts w:ascii="Times New Roman" w:hAnsi="Times New Roman"/>
        </w:rPr>
      </w:pPr>
      <w:r w:rsidRPr="007C0929">
        <w:rPr>
          <w:rFonts w:ascii="Times New Roman" w:hAnsi="Times New Roman"/>
        </w:rPr>
        <w:t>Perform m</w:t>
      </w:r>
      <w:r w:rsidR="005531DB" w:rsidRPr="007C0929">
        <w:rPr>
          <w:rFonts w:ascii="Times New Roman" w:hAnsi="Times New Roman"/>
        </w:rPr>
        <w:t xml:space="preserve">onitoring </w:t>
      </w:r>
      <w:r w:rsidR="00690B4E" w:rsidRPr="007C0929">
        <w:rPr>
          <w:rFonts w:ascii="Times New Roman" w:hAnsi="Times New Roman"/>
        </w:rPr>
        <w:t>o</w:t>
      </w:r>
      <w:r w:rsidRPr="007C0929">
        <w:rPr>
          <w:rFonts w:ascii="Times New Roman" w:hAnsi="Times New Roman"/>
        </w:rPr>
        <w:t>f the RMTS system</w:t>
      </w:r>
      <w:r w:rsidR="005531DB" w:rsidRPr="007C0929">
        <w:rPr>
          <w:rFonts w:ascii="Times New Roman" w:hAnsi="Times New Roman"/>
        </w:rPr>
        <w:t>.</w:t>
      </w:r>
    </w:p>
    <w:p w:rsidR="004A37C5" w:rsidRPr="007C0929" w:rsidRDefault="004A37C5" w:rsidP="00690B4E">
      <w:pPr>
        <w:pStyle w:val="BlockText"/>
        <w:ind w:left="0"/>
        <w:rPr>
          <w:rFonts w:ascii="Times New Roman" w:hAnsi="Times New Roman"/>
          <w:highlight w:val="green"/>
        </w:rPr>
      </w:pPr>
    </w:p>
    <w:p w:rsidR="004A37C5" w:rsidRPr="007C0929" w:rsidRDefault="00BD2280" w:rsidP="00E84482">
      <w:pPr>
        <w:pStyle w:val="BlockText"/>
        <w:numPr>
          <w:ilvl w:val="2"/>
          <w:numId w:val="42"/>
        </w:numPr>
        <w:ind w:hanging="720"/>
        <w:rPr>
          <w:rFonts w:ascii="Times New Roman" w:hAnsi="Times New Roman"/>
        </w:rPr>
      </w:pPr>
      <w:r>
        <w:rPr>
          <w:rFonts w:ascii="Times New Roman" w:hAnsi="Times New Roman"/>
        </w:rPr>
        <w:t xml:space="preserve">Load </w:t>
      </w:r>
      <w:r w:rsidR="00AC4D78" w:rsidRPr="007C0929">
        <w:rPr>
          <w:rFonts w:ascii="Times New Roman" w:hAnsi="Times New Roman"/>
        </w:rPr>
        <w:t>and update</w:t>
      </w:r>
      <w:r w:rsidR="004A37C5" w:rsidRPr="007C0929">
        <w:rPr>
          <w:rFonts w:ascii="Times New Roman" w:hAnsi="Times New Roman"/>
        </w:rPr>
        <w:t xml:space="preserve"> staff pools and participant rosters</w:t>
      </w:r>
      <w:r w:rsidR="003A7495">
        <w:rPr>
          <w:rFonts w:ascii="Times New Roman" w:hAnsi="Times New Roman"/>
        </w:rPr>
        <w:t xml:space="preserve"> in the RMTS system</w:t>
      </w:r>
      <w:r w:rsidR="005531DB" w:rsidRPr="007C0929">
        <w:rPr>
          <w:rFonts w:ascii="Times New Roman" w:hAnsi="Times New Roman"/>
        </w:rPr>
        <w:t>.</w:t>
      </w:r>
    </w:p>
    <w:p w:rsidR="004A37C5" w:rsidRPr="007C0929" w:rsidRDefault="004A37C5" w:rsidP="004C212C">
      <w:pPr>
        <w:pStyle w:val="ListParagraph"/>
        <w:ind w:left="2160" w:hanging="720"/>
        <w:rPr>
          <w:rFonts w:ascii="Times New Roman" w:hAnsi="Times New Roman"/>
          <w:highlight w:val="green"/>
        </w:rPr>
      </w:pPr>
    </w:p>
    <w:p w:rsidR="00A14639" w:rsidRPr="007C0929" w:rsidRDefault="00AC4D78" w:rsidP="00E84482">
      <w:pPr>
        <w:pStyle w:val="BlockText"/>
        <w:numPr>
          <w:ilvl w:val="2"/>
          <w:numId w:val="42"/>
        </w:numPr>
        <w:ind w:hanging="720"/>
        <w:rPr>
          <w:rFonts w:ascii="Times New Roman" w:hAnsi="Times New Roman"/>
        </w:rPr>
      </w:pPr>
      <w:r w:rsidRPr="007C0929">
        <w:rPr>
          <w:rFonts w:ascii="Times New Roman" w:hAnsi="Times New Roman"/>
        </w:rPr>
        <w:t xml:space="preserve">Maintain </w:t>
      </w:r>
      <w:r w:rsidR="005B1F7D" w:rsidRPr="007C0929">
        <w:rPr>
          <w:rFonts w:ascii="Times New Roman" w:hAnsi="Times New Roman"/>
        </w:rPr>
        <w:t xml:space="preserve">the </w:t>
      </w:r>
      <w:r w:rsidRPr="007C0929">
        <w:rPr>
          <w:rFonts w:ascii="Times New Roman" w:hAnsi="Times New Roman"/>
        </w:rPr>
        <w:t>participants / a</w:t>
      </w:r>
      <w:r w:rsidR="004A37C5" w:rsidRPr="007C0929">
        <w:rPr>
          <w:rFonts w:ascii="Times New Roman" w:hAnsi="Times New Roman"/>
        </w:rPr>
        <w:t>ctivity</w:t>
      </w:r>
      <w:r w:rsidRPr="007C0929">
        <w:rPr>
          <w:rFonts w:ascii="Times New Roman" w:hAnsi="Times New Roman"/>
        </w:rPr>
        <w:t xml:space="preserve"> / cost a</w:t>
      </w:r>
      <w:r w:rsidR="004A37C5" w:rsidRPr="007C0929">
        <w:rPr>
          <w:rFonts w:ascii="Times New Roman" w:hAnsi="Times New Roman"/>
        </w:rPr>
        <w:t xml:space="preserve">llocation </w:t>
      </w:r>
      <w:r w:rsidR="00565BE7" w:rsidRPr="007C0929">
        <w:rPr>
          <w:rFonts w:ascii="Times New Roman" w:hAnsi="Times New Roman"/>
        </w:rPr>
        <w:t xml:space="preserve">basis </w:t>
      </w:r>
      <w:r w:rsidRPr="007C0929">
        <w:rPr>
          <w:rFonts w:ascii="Times New Roman" w:hAnsi="Times New Roman"/>
        </w:rPr>
        <w:t>d</w:t>
      </w:r>
      <w:r w:rsidR="004A37C5" w:rsidRPr="007C0929">
        <w:rPr>
          <w:rFonts w:ascii="Times New Roman" w:hAnsi="Times New Roman"/>
        </w:rPr>
        <w:t>atabase</w:t>
      </w:r>
      <w:r w:rsidR="00565BE7" w:rsidRPr="007C0929">
        <w:rPr>
          <w:rFonts w:ascii="Times New Roman" w:hAnsi="Times New Roman"/>
        </w:rPr>
        <w:t>.</w:t>
      </w:r>
    </w:p>
    <w:p w:rsidR="00A14639" w:rsidRPr="007C0929" w:rsidRDefault="00A14639" w:rsidP="004C212C">
      <w:pPr>
        <w:pStyle w:val="ListParagraph"/>
        <w:ind w:left="2160" w:hanging="720"/>
        <w:rPr>
          <w:rFonts w:ascii="Times New Roman" w:hAnsi="Times New Roman"/>
          <w:highlight w:val="green"/>
        </w:rPr>
      </w:pPr>
    </w:p>
    <w:p w:rsidR="00A14639" w:rsidRPr="007C0929" w:rsidRDefault="00A14639" w:rsidP="00E84482">
      <w:pPr>
        <w:pStyle w:val="BlockText"/>
        <w:numPr>
          <w:ilvl w:val="2"/>
          <w:numId w:val="42"/>
        </w:numPr>
        <w:ind w:hanging="720"/>
        <w:rPr>
          <w:rFonts w:ascii="Times New Roman" w:hAnsi="Times New Roman"/>
        </w:rPr>
      </w:pPr>
      <w:r w:rsidRPr="007C0929">
        <w:rPr>
          <w:rFonts w:ascii="Times New Roman" w:hAnsi="Times New Roman"/>
        </w:rPr>
        <w:t xml:space="preserve">Develop </w:t>
      </w:r>
      <w:r w:rsidR="00723D00" w:rsidRPr="007C0929">
        <w:rPr>
          <w:rFonts w:ascii="Times New Roman" w:hAnsi="Times New Roman"/>
        </w:rPr>
        <w:t>ad</w:t>
      </w:r>
      <w:r w:rsidR="00723D00">
        <w:rPr>
          <w:rFonts w:ascii="Times New Roman" w:hAnsi="Times New Roman"/>
        </w:rPr>
        <w:t xml:space="preserve"> </w:t>
      </w:r>
      <w:r w:rsidR="00723D00" w:rsidRPr="007C0929">
        <w:rPr>
          <w:rFonts w:ascii="Times New Roman" w:hAnsi="Times New Roman"/>
        </w:rPr>
        <w:t>hoc</w:t>
      </w:r>
      <w:r w:rsidRPr="007C0929">
        <w:rPr>
          <w:rFonts w:ascii="Times New Roman" w:hAnsi="Times New Roman"/>
        </w:rPr>
        <w:t xml:space="preserve"> reports as requested by DHR staff</w:t>
      </w:r>
      <w:r w:rsidR="00733E2F" w:rsidRPr="007C0929">
        <w:rPr>
          <w:rFonts w:ascii="Times New Roman" w:hAnsi="Times New Roman"/>
        </w:rPr>
        <w:t>.</w:t>
      </w:r>
    </w:p>
    <w:p w:rsidR="0086085F" w:rsidRPr="007C0929" w:rsidRDefault="0086085F" w:rsidP="004C212C">
      <w:pPr>
        <w:pStyle w:val="ListParagraph"/>
        <w:ind w:left="2160" w:hanging="720"/>
        <w:rPr>
          <w:rFonts w:ascii="Times New Roman" w:hAnsi="Times New Roman"/>
          <w:highlight w:val="green"/>
        </w:rPr>
      </w:pPr>
    </w:p>
    <w:p w:rsidR="0086085F" w:rsidRPr="007C0929" w:rsidRDefault="00AC4D78" w:rsidP="00E84482">
      <w:pPr>
        <w:pStyle w:val="BlockText"/>
        <w:numPr>
          <w:ilvl w:val="2"/>
          <w:numId w:val="42"/>
        </w:numPr>
        <w:ind w:hanging="720"/>
        <w:rPr>
          <w:rFonts w:ascii="Times New Roman" w:hAnsi="Times New Roman"/>
        </w:rPr>
      </w:pPr>
      <w:r w:rsidRPr="007C0929">
        <w:rPr>
          <w:rFonts w:ascii="Times New Roman" w:hAnsi="Times New Roman"/>
        </w:rPr>
        <w:t xml:space="preserve">Develop and update </w:t>
      </w:r>
      <w:r w:rsidR="008948DD" w:rsidRPr="007C0929">
        <w:rPr>
          <w:rFonts w:ascii="Times New Roman" w:hAnsi="Times New Roman"/>
        </w:rPr>
        <w:t xml:space="preserve">RMTS system </w:t>
      </w:r>
      <w:r w:rsidRPr="007C0929">
        <w:rPr>
          <w:rFonts w:ascii="Times New Roman" w:hAnsi="Times New Roman"/>
        </w:rPr>
        <w:t>procedure manuals for CARM</w:t>
      </w:r>
      <w:r w:rsidR="0086085F" w:rsidRPr="007C0929">
        <w:rPr>
          <w:rFonts w:ascii="Times New Roman" w:hAnsi="Times New Roman"/>
        </w:rPr>
        <w:t xml:space="preserve"> staff</w:t>
      </w:r>
      <w:r w:rsidR="008948DD" w:rsidRPr="007C0929">
        <w:rPr>
          <w:rFonts w:ascii="Times New Roman" w:hAnsi="Times New Roman"/>
        </w:rPr>
        <w:t xml:space="preserve"> and Department management</w:t>
      </w:r>
      <w:r w:rsidR="00565BE7" w:rsidRPr="007C0929">
        <w:rPr>
          <w:rFonts w:ascii="Times New Roman" w:hAnsi="Times New Roman"/>
        </w:rPr>
        <w:t>.</w:t>
      </w:r>
    </w:p>
    <w:p w:rsidR="0086085F" w:rsidRPr="007C0929" w:rsidRDefault="0086085F" w:rsidP="004C212C">
      <w:pPr>
        <w:pStyle w:val="ListParagraph"/>
        <w:ind w:left="2160" w:hanging="720"/>
        <w:rPr>
          <w:rFonts w:ascii="Times New Roman" w:hAnsi="Times New Roman"/>
          <w:highlight w:val="green"/>
        </w:rPr>
      </w:pPr>
    </w:p>
    <w:p w:rsidR="0086085F" w:rsidRPr="007C0929" w:rsidRDefault="00AC4D78" w:rsidP="00E84482">
      <w:pPr>
        <w:pStyle w:val="BlockText"/>
        <w:numPr>
          <w:ilvl w:val="2"/>
          <w:numId w:val="42"/>
        </w:numPr>
        <w:ind w:hanging="720"/>
        <w:rPr>
          <w:rFonts w:ascii="Times New Roman" w:hAnsi="Times New Roman"/>
        </w:rPr>
      </w:pPr>
      <w:r w:rsidRPr="007C0929">
        <w:rPr>
          <w:rFonts w:ascii="Times New Roman" w:hAnsi="Times New Roman"/>
        </w:rPr>
        <w:t xml:space="preserve">Develop and update </w:t>
      </w:r>
      <w:r w:rsidR="0086085F" w:rsidRPr="007C0929">
        <w:rPr>
          <w:rFonts w:ascii="Times New Roman" w:hAnsi="Times New Roman"/>
        </w:rPr>
        <w:t>time study instructions for participants</w:t>
      </w:r>
      <w:r w:rsidR="00565BE7" w:rsidRPr="007C0929">
        <w:rPr>
          <w:rFonts w:ascii="Times New Roman" w:hAnsi="Times New Roman"/>
        </w:rPr>
        <w:t>.</w:t>
      </w:r>
    </w:p>
    <w:p w:rsidR="0086085F" w:rsidRPr="007C0929" w:rsidRDefault="0086085F" w:rsidP="004C212C">
      <w:pPr>
        <w:pStyle w:val="ListParagraph"/>
        <w:ind w:left="2160" w:hanging="720"/>
        <w:rPr>
          <w:rFonts w:ascii="Times New Roman" w:hAnsi="Times New Roman"/>
          <w:highlight w:val="green"/>
        </w:rPr>
      </w:pPr>
    </w:p>
    <w:p w:rsidR="0086085F" w:rsidRPr="007C0929" w:rsidRDefault="00AC4D78" w:rsidP="00E84482">
      <w:pPr>
        <w:pStyle w:val="BlockText"/>
        <w:numPr>
          <w:ilvl w:val="2"/>
          <w:numId w:val="42"/>
        </w:numPr>
        <w:ind w:hanging="720"/>
        <w:rPr>
          <w:rFonts w:ascii="Times New Roman" w:hAnsi="Times New Roman"/>
        </w:rPr>
      </w:pPr>
      <w:r w:rsidRPr="007C0929">
        <w:rPr>
          <w:rFonts w:ascii="Times New Roman" w:hAnsi="Times New Roman"/>
        </w:rPr>
        <w:t>Periodically review</w:t>
      </w:r>
      <w:r w:rsidR="008D0DF9" w:rsidRPr="007C0929">
        <w:rPr>
          <w:rFonts w:ascii="Times New Roman" w:hAnsi="Times New Roman"/>
        </w:rPr>
        <w:t xml:space="preserve">, at least on an annual </w:t>
      </w:r>
      <w:r w:rsidR="00D31855" w:rsidRPr="007C0929">
        <w:rPr>
          <w:rFonts w:ascii="Times New Roman" w:hAnsi="Times New Roman"/>
        </w:rPr>
        <w:t>basis, its</w:t>
      </w:r>
      <w:r w:rsidR="0086085F" w:rsidRPr="007C0929">
        <w:rPr>
          <w:rFonts w:ascii="Times New Roman" w:hAnsi="Times New Roman"/>
        </w:rPr>
        <w:t xml:space="preserve"> allocation and claiming methodologies</w:t>
      </w:r>
      <w:r w:rsidR="007D1F71" w:rsidRPr="007C0929">
        <w:rPr>
          <w:rFonts w:ascii="Times New Roman" w:hAnsi="Times New Roman"/>
        </w:rPr>
        <w:t xml:space="preserve"> as well as the</w:t>
      </w:r>
      <w:r w:rsidR="0006433C" w:rsidRPr="007C0929">
        <w:rPr>
          <w:rFonts w:ascii="Times New Roman" w:hAnsi="Times New Roman"/>
        </w:rPr>
        <w:t xml:space="preserve"> program and activity </w:t>
      </w:r>
      <w:r w:rsidR="00B8566B" w:rsidRPr="007C0929">
        <w:rPr>
          <w:rFonts w:ascii="Times New Roman" w:hAnsi="Times New Roman"/>
        </w:rPr>
        <w:t>coding to</w:t>
      </w:r>
      <w:r w:rsidRPr="007C0929">
        <w:rPr>
          <w:rFonts w:ascii="Times New Roman" w:hAnsi="Times New Roman"/>
        </w:rPr>
        <w:t xml:space="preserve"> ensure those methodologies remain current and accurate.</w:t>
      </w:r>
    </w:p>
    <w:p w:rsidR="0086085F" w:rsidRPr="007C0929" w:rsidRDefault="0086085F" w:rsidP="004C212C">
      <w:pPr>
        <w:pStyle w:val="ListParagraph"/>
        <w:ind w:left="2160" w:hanging="720"/>
        <w:rPr>
          <w:rFonts w:ascii="Times New Roman" w:hAnsi="Times New Roman"/>
          <w:highlight w:val="green"/>
        </w:rPr>
      </w:pPr>
    </w:p>
    <w:p w:rsidR="00135388" w:rsidRPr="007C0929" w:rsidRDefault="00AC4D78" w:rsidP="00E84482">
      <w:pPr>
        <w:pStyle w:val="BlockText"/>
        <w:numPr>
          <w:ilvl w:val="2"/>
          <w:numId w:val="42"/>
        </w:numPr>
        <w:ind w:hanging="720"/>
        <w:rPr>
          <w:rFonts w:ascii="Times New Roman" w:hAnsi="Times New Roman"/>
        </w:rPr>
      </w:pPr>
      <w:r w:rsidRPr="007C0929">
        <w:rPr>
          <w:rFonts w:ascii="Times New Roman" w:hAnsi="Times New Roman"/>
        </w:rPr>
        <w:t>Deliver</w:t>
      </w:r>
      <w:r w:rsidR="0086085F" w:rsidRPr="007C0929">
        <w:rPr>
          <w:rFonts w:ascii="Times New Roman" w:hAnsi="Times New Roman"/>
        </w:rPr>
        <w:t xml:space="preserve"> recommendations and change plans for all appropriate </w:t>
      </w:r>
      <w:r w:rsidRPr="007C0929">
        <w:rPr>
          <w:rFonts w:ascii="Times New Roman" w:hAnsi="Times New Roman"/>
        </w:rPr>
        <w:t xml:space="preserve">RMTS system </w:t>
      </w:r>
      <w:r w:rsidR="0086085F" w:rsidRPr="007C0929">
        <w:rPr>
          <w:rFonts w:ascii="Times New Roman" w:hAnsi="Times New Roman"/>
        </w:rPr>
        <w:t>areas</w:t>
      </w:r>
      <w:r w:rsidR="00565BE7" w:rsidRPr="007C0929">
        <w:rPr>
          <w:rFonts w:ascii="Times New Roman" w:hAnsi="Times New Roman"/>
        </w:rPr>
        <w:t>.</w:t>
      </w:r>
    </w:p>
    <w:p w:rsidR="00D46184" w:rsidRPr="007C0929" w:rsidRDefault="00D46184" w:rsidP="00027030">
      <w:pPr>
        <w:rPr>
          <w:rFonts w:ascii="Times New Roman" w:hAnsi="Times New Roman"/>
          <w:highlight w:val="green"/>
        </w:rPr>
      </w:pPr>
    </w:p>
    <w:p w:rsidR="00D46184" w:rsidRPr="007C0929" w:rsidRDefault="008948DD" w:rsidP="00E84482">
      <w:pPr>
        <w:pStyle w:val="BlockText"/>
        <w:numPr>
          <w:ilvl w:val="2"/>
          <w:numId w:val="42"/>
        </w:numPr>
        <w:ind w:hanging="720"/>
        <w:rPr>
          <w:rFonts w:ascii="Times New Roman" w:hAnsi="Times New Roman"/>
        </w:rPr>
      </w:pPr>
      <w:r w:rsidRPr="007C0929">
        <w:rPr>
          <w:rFonts w:ascii="Times New Roman" w:hAnsi="Times New Roman"/>
        </w:rPr>
        <w:t>Perform o</w:t>
      </w:r>
      <w:r w:rsidR="00D46184" w:rsidRPr="007C0929">
        <w:rPr>
          <w:rFonts w:ascii="Times New Roman" w:hAnsi="Times New Roman"/>
        </w:rPr>
        <w:t>versight of</w:t>
      </w:r>
      <w:r w:rsidR="007D161A">
        <w:rPr>
          <w:rFonts w:ascii="Times New Roman" w:hAnsi="Times New Roman"/>
        </w:rPr>
        <w:t xml:space="preserve"> the</w:t>
      </w:r>
      <w:r w:rsidR="00D46184" w:rsidRPr="007C0929">
        <w:rPr>
          <w:rFonts w:ascii="Times New Roman" w:hAnsi="Times New Roman"/>
        </w:rPr>
        <w:t xml:space="preserve"> RMTS process </w:t>
      </w:r>
      <w:r w:rsidRPr="007C0929">
        <w:rPr>
          <w:rFonts w:ascii="Times New Roman" w:hAnsi="Times New Roman"/>
        </w:rPr>
        <w:t>to ensure the following occur</w:t>
      </w:r>
      <w:r w:rsidR="00343BF2" w:rsidRPr="007C0929">
        <w:rPr>
          <w:rFonts w:ascii="Times New Roman" w:hAnsi="Times New Roman"/>
        </w:rPr>
        <w:t>:</w:t>
      </w:r>
    </w:p>
    <w:p w:rsidR="004C212C" w:rsidRPr="007C0929" w:rsidRDefault="00D46184" w:rsidP="00E84482">
      <w:pPr>
        <w:pStyle w:val="BlockText"/>
        <w:numPr>
          <w:ilvl w:val="4"/>
          <w:numId w:val="42"/>
        </w:numPr>
        <w:ind w:left="2880" w:hanging="720"/>
        <w:rPr>
          <w:rFonts w:ascii="Times New Roman" w:hAnsi="Times New Roman"/>
        </w:rPr>
      </w:pPr>
      <w:r w:rsidRPr="007C0929">
        <w:rPr>
          <w:rFonts w:ascii="Times New Roman" w:hAnsi="Times New Roman"/>
        </w:rPr>
        <w:t>Automated audit data collection</w:t>
      </w:r>
      <w:r w:rsidR="008948DD" w:rsidRPr="007C0929">
        <w:rPr>
          <w:rFonts w:ascii="Times New Roman" w:hAnsi="Times New Roman"/>
        </w:rPr>
        <w:t>;</w:t>
      </w:r>
    </w:p>
    <w:p w:rsidR="004C212C" w:rsidRPr="007C0929" w:rsidRDefault="00D46184" w:rsidP="00E84482">
      <w:pPr>
        <w:pStyle w:val="BlockText"/>
        <w:numPr>
          <w:ilvl w:val="4"/>
          <w:numId w:val="42"/>
        </w:numPr>
        <w:ind w:left="2880" w:hanging="720"/>
        <w:rPr>
          <w:rFonts w:ascii="Times New Roman" w:hAnsi="Times New Roman"/>
        </w:rPr>
      </w:pPr>
      <w:r w:rsidRPr="007C0929">
        <w:rPr>
          <w:rFonts w:ascii="Times New Roman" w:hAnsi="Times New Roman"/>
        </w:rPr>
        <w:t>Automated supervisor validation control</w:t>
      </w:r>
      <w:r w:rsidR="008948DD" w:rsidRPr="007C0929">
        <w:rPr>
          <w:rFonts w:ascii="Times New Roman" w:hAnsi="Times New Roman"/>
        </w:rPr>
        <w:t>;</w:t>
      </w:r>
    </w:p>
    <w:p w:rsidR="004C212C" w:rsidRPr="007C0929" w:rsidRDefault="00664770" w:rsidP="00E84482">
      <w:pPr>
        <w:pStyle w:val="BlockText"/>
        <w:numPr>
          <w:ilvl w:val="4"/>
          <w:numId w:val="42"/>
        </w:numPr>
        <w:ind w:left="2880" w:hanging="720"/>
        <w:rPr>
          <w:rFonts w:ascii="Times New Roman" w:hAnsi="Times New Roman"/>
        </w:rPr>
      </w:pPr>
      <w:r>
        <w:rPr>
          <w:rFonts w:ascii="Times New Roman" w:hAnsi="Times New Roman"/>
        </w:rPr>
        <w:t>That s</w:t>
      </w:r>
      <w:r w:rsidR="00D46184" w:rsidRPr="007C0929">
        <w:rPr>
          <w:rFonts w:ascii="Times New Roman" w:hAnsi="Times New Roman"/>
        </w:rPr>
        <w:t>upervisors</w:t>
      </w:r>
      <w:r w:rsidR="008948DD" w:rsidRPr="007C0929">
        <w:rPr>
          <w:rFonts w:ascii="Times New Roman" w:hAnsi="Times New Roman"/>
        </w:rPr>
        <w:t xml:space="preserve"> are</w:t>
      </w:r>
      <w:r w:rsidR="00D46184" w:rsidRPr="007C0929">
        <w:rPr>
          <w:rFonts w:ascii="Times New Roman" w:hAnsi="Times New Roman"/>
        </w:rPr>
        <w:t xml:space="preserve"> advised </w:t>
      </w:r>
      <w:r w:rsidR="008948DD" w:rsidRPr="007C0929">
        <w:rPr>
          <w:rFonts w:ascii="Times New Roman" w:hAnsi="Times New Roman"/>
        </w:rPr>
        <w:t>of missed entries; and</w:t>
      </w:r>
    </w:p>
    <w:p w:rsidR="00D46184" w:rsidRPr="007C0929" w:rsidRDefault="00664770" w:rsidP="00E84482">
      <w:pPr>
        <w:pStyle w:val="BlockText"/>
        <w:numPr>
          <w:ilvl w:val="4"/>
          <w:numId w:val="42"/>
        </w:numPr>
        <w:ind w:left="2880" w:hanging="720"/>
        <w:rPr>
          <w:rFonts w:ascii="Times New Roman" w:hAnsi="Times New Roman"/>
        </w:rPr>
      </w:pPr>
      <w:r>
        <w:rPr>
          <w:rFonts w:ascii="Times New Roman" w:hAnsi="Times New Roman"/>
        </w:rPr>
        <w:t>That e</w:t>
      </w:r>
      <w:r w:rsidR="00D46184" w:rsidRPr="007C0929">
        <w:rPr>
          <w:rFonts w:ascii="Times New Roman" w:hAnsi="Times New Roman"/>
        </w:rPr>
        <w:t>very entry</w:t>
      </w:r>
      <w:r>
        <w:rPr>
          <w:rFonts w:ascii="Times New Roman" w:hAnsi="Times New Roman"/>
        </w:rPr>
        <w:t xml:space="preserve"> is</w:t>
      </w:r>
      <w:r w:rsidR="00D46184" w:rsidRPr="007C0929">
        <w:rPr>
          <w:rFonts w:ascii="Times New Roman" w:hAnsi="Times New Roman"/>
        </w:rPr>
        <w:t xml:space="preserve"> dat</w:t>
      </w:r>
      <w:r w:rsidR="00CB66BD" w:rsidRPr="007C0929">
        <w:rPr>
          <w:rFonts w:ascii="Times New Roman" w:hAnsi="Times New Roman"/>
        </w:rPr>
        <w:t>e</w:t>
      </w:r>
      <w:r w:rsidR="00D46184" w:rsidRPr="007C0929">
        <w:rPr>
          <w:rFonts w:ascii="Times New Roman" w:hAnsi="Times New Roman"/>
        </w:rPr>
        <w:t xml:space="preserve"> and time stamped</w:t>
      </w:r>
      <w:r w:rsidR="008948DD" w:rsidRPr="007C0929">
        <w:rPr>
          <w:rFonts w:ascii="Times New Roman" w:hAnsi="Times New Roman"/>
        </w:rPr>
        <w:t>.</w:t>
      </w:r>
    </w:p>
    <w:p w:rsidR="00D46184" w:rsidRPr="007C0929" w:rsidRDefault="00D46184" w:rsidP="00D46184">
      <w:pPr>
        <w:pStyle w:val="ListParagraph"/>
        <w:rPr>
          <w:rFonts w:ascii="Times New Roman" w:hAnsi="Times New Roman"/>
          <w:highlight w:val="green"/>
        </w:rPr>
      </w:pPr>
    </w:p>
    <w:p w:rsidR="00D46184" w:rsidRPr="007C0929" w:rsidRDefault="00872156" w:rsidP="00E84482">
      <w:pPr>
        <w:pStyle w:val="BlockText"/>
        <w:numPr>
          <w:ilvl w:val="2"/>
          <w:numId w:val="42"/>
        </w:numPr>
        <w:ind w:hanging="720"/>
        <w:rPr>
          <w:rFonts w:ascii="Times New Roman" w:hAnsi="Times New Roman"/>
        </w:rPr>
      </w:pPr>
      <w:r w:rsidRPr="007C0929">
        <w:rPr>
          <w:rFonts w:ascii="Times New Roman" w:hAnsi="Times New Roman"/>
        </w:rPr>
        <w:t>Ensure the data contained in and used by the</w:t>
      </w:r>
      <w:r w:rsidR="00CB66BD" w:rsidRPr="007C0929">
        <w:rPr>
          <w:rFonts w:ascii="Times New Roman" w:hAnsi="Times New Roman"/>
        </w:rPr>
        <w:t xml:space="preserve"> RMTS </w:t>
      </w:r>
      <w:r w:rsidR="007D1F71" w:rsidRPr="007C0929">
        <w:rPr>
          <w:rFonts w:ascii="Times New Roman" w:hAnsi="Times New Roman"/>
        </w:rPr>
        <w:t>system is up to date</w:t>
      </w:r>
      <w:r w:rsidRPr="007C0929">
        <w:rPr>
          <w:rFonts w:ascii="Times New Roman" w:hAnsi="Times New Roman"/>
        </w:rPr>
        <w:t>.  The Contractor shall ensure that:</w:t>
      </w:r>
    </w:p>
    <w:p w:rsidR="00CB66BD" w:rsidRPr="007C0929" w:rsidRDefault="007D1F71" w:rsidP="00E84482">
      <w:pPr>
        <w:pStyle w:val="BlockText"/>
        <w:numPr>
          <w:ilvl w:val="0"/>
          <w:numId w:val="28"/>
        </w:numPr>
        <w:ind w:left="2880" w:hanging="720"/>
        <w:rPr>
          <w:rFonts w:ascii="Times New Roman" w:hAnsi="Times New Roman"/>
        </w:rPr>
      </w:pPr>
      <w:r w:rsidRPr="007C0929">
        <w:rPr>
          <w:rFonts w:ascii="Times New Roman" w:hAnsi="Times New Roman"/>
        </w:rPr>
        <w:t xml:space="preserve">Daily </w:t>
      </w:r>
      <w:r w:rsidR="00CB66BD" w:rsidRPr="007C0929">
        <w:rPr>
          <w:rFonts w:ascii="Times New Roman" w:hAnsi="Times New Roman"/>
        </w:rPr>
        <w:t>review of schedule</w:t>
      </w:r>
      <w:r w:rsidR="00872156" w:rsidRPr="007C0929">
        <w:rPr>
          <w:rFonts w:ascii="Times New Roman" w:hAnsi="Times New Roman"/>
        </w:rPr>
        <w:t>s</w:t>
      </w:r>
      <w:r w:rsidR="00CB66BD" w:rsidRPr="007C0929">
        <w:rPr>
          <w:rFonts w:ascii="Times New Roman" w:hAnsi="Times New Roman"/>
        </w:rPr>
        <w:t xml:space="preserve"> and entries</w:t>
      </w:r>
      <w:r w:rsidR="00872156" w:rsidRPr="007C0929">
        <w:rPr>
          <w:rFonts w:ascii="Times New Roman" w:hAnsi="Times New Roman"/>
        </w:rPr>
        <w:t xml:space="preserve"> are</w:t>
      </w:r>
      <w:r w:rsidR="00CB66BD" w:rsidRPr="007C0929">
        <w:rPr>
          <w:rFonts w:ascii="Times New Roman" w:hAnsi="Times New Roman"/>
        </w:rPr>
        <w:t xml:space="preserve"> made</w:t>
      </w:r>
      <w:r w:rsidR="00872156" w:rsidRPr="007C0929">
        <w:rPr>
          <w:rFonts w:ascii="Times New Roman" w:hAnsi="Times New Roman"/>
        </w:rPr>
        <w:t>;</w:t>
      </w:r>
    </w:p>
    <w:p w:rsidR="00CB66BD" w:rsidRPr="007C0929" w:rsidRDefault="007D1F71" w:rsidP="00E84482">
      <w:pPr>
        <w:pStyle w:val="BlockText"/>
        <w:numPr>
          <w:ilvl w:val="0"/>
          <w:numId w:val="28"/>
        </w:numPr>
        <w:ind w:left="2880" w:hanging="720"/>
        <w:rPr>
          <w:rFonts w:ascii="Times New Roman" w:hAnsi="Times New Roman"/>
        </w:rPr>
      </w:pPr>
      <w:r w:rsidRPr="007C0929">
        <w:rPr>
          <w:rFonts w:ascii="Times New Roman" w:hAnsi="Times New Roman"/>
        </w:rPr>
        <w:t>Daily</w:t>
      </w:r>
      <w:r w:rsidR="00CB66BD" w:rsidRPr="007C0929">
        <w:rPr>
          <w:rFonts w:ascii="Times New Roman" w:hAnsi="Times New Roman"/>
        </w:rPr>
        <w:t xml:space="preserve"> data consolidations</w:t>
      </w:r>
      <w:r w:rsidR="00872156" w:rsidRPr="007C0929">
        <w:rPr>
          <w:rFonts w:ascii="Times New Roman" w:hAnsi="Times New Roman"/>
        </w:rPr>
        <w:t xml:space="preserve"> occur; and</w:t>
      </w:r>
    </w:p>
    <w:p w:rsidR="00CB66BD" w:rsidRPr="007C0929" w:rsidRDefault="00CB66BD" w:rsidP="00E84482">
      <w:pPr>
        <w:pStyle w:val="BlockText"/>
        <w:numPr>
          <w:ilvl w:val="0"/>
          <w:numId w:val="28"/>
        </w:numPr>
        <w:ind w:left="2880" w:hanging="720"/>
        <w:rPr>
          <w:rFonts w:ascii="Times New Roman" w:hAnsi="Times New Roman"/>
        </w:rPr>
      </w:pPr>
      <w:r w:rsidRPr="007C0929">
        <w:rPr>
          <w:rFonts w:ascii="Times New Roman" w:hAnsi="Times New Roman"/>
        </w:rPr>
        <w:t xml:space="preserve">Summary data </w:t>
      </w:r>
      <w:r w:rsidR="00872156" w:rsidRPr="007C0929">
        <w:rPr>
          <w:rFonts w:ascii="Times New Roman" w:hAnsi="Times New Roman"/>
        </w:rPr>
        <w:t xml:space="preserve">related to the two statewide time studies is </w:t>
      </w:r>
      <w:r w:rsidRPr="007C0929">
        <w:rPr>
          <w:rFonts w:ascii="Times New Roman" w:hAnsi="Times New Roman"/>
        </w:rPr>
        <w:lastRenderedPageBreak/>
        <w:t>available at any time</w:t>
      </w:r>
      <w:r w:rsidR="00872156" w:rsidRPr="007C0929">
        <w:rPr>
          <w:rFonts w:ascii="Times New Roman" w:hAnsi="Times New Roman"/>
        </w:rPr>
        <w:t>.</w:t>
      </w:r>
    </w:p>
    <w:p w:rsidR="00F858ED" w:rsidRPr="007C0929" w:rsidRDefault="00F858ED" w:rsidP="00F858ED">
      <w:pPr>
        <w:pStyle w:val="BlockText"/>
        <w:ind w:left="1440"/>
        <w:rPr>
          <w:rFonts w:ascii="Times New Roman" w:hAnsi="Times New Roman"/>
          <w:highlight w:val="green"/>
        </w:rPr>
      </w:pPr>
    </w:p>
    <w:p w:rsidR="004D4505" w:rsidRDefault="00A8115A" w:rsidP="00E84482">
      <w:pPr>
        <w:pStyle w:val="BlockText"/>
        <w:numPr>
          <w:ilvl w:val="2"/>
          <w:numId w:val="42"/>
        </w:numPr>
        <w:ind w:hanging="720"/>
        <w:rPr>
          <w:rFonts w:ascii="Times New Roman" w:hAnsi="Times New Roman"/>
        </w:rPr>
      </w:pPr>
      <w:r w:rsidRPr="007C0929">
        <w:rPr>
          <w:rFonts w:ascii="Times New Roman" w:hAnsi="Times New Roman"/>
        </w:rPr>
        <w:t>Ensure th</w:t>
      </w:r>
      <w:r w:rsidR="00161BB0" w:rsidRPr="007C0929">
        <w:rPr>
          <w:rFonts w:ascii="Times New Roman" w:hAnsi="Times New Roman"/>
        </w:rPr>
        <w:t xml:space="preserve">e reports listed in </w:t>
      </w:r>
      <w:r w:rsidR="000F14B3" w:rsidRPr="00A52E70">
        <w:rPr>
          <w:rFonts w:ascii="Times New Roman" w:hAnsi="Times New Roman"/>
          <w:b/>
        </w:rPr>
        <w:t>Section 3.8.4</w:t>
      </w:r>
      <w:r w:rsidRPr="007C0929">
        <w:rPr>
          <w:rFonts w:ascii="Times New Roman" w:hAnsi="Times New Roman"/>
        </w:rPr>
        <w:t xml:space="preserve"> are available</w:t>
      </w:r>
      <w:r w:rsidR="00F858ED" w:rsidRPr="007C0929">
        <w:rPr>
          <w:rFonts w:ascii="Times New Roman" w:hAnsi="Times New Roman"/>
        </w:rPr>
        <w:t xml:space="preserve"> online</w:t>
      </w:r>
      <w:r w:rsidR="00F44F6D" w:rsidRPr="007C0929">
        <w:rPr>
          <w:rFonts w:ascii="Times New Roman" w:hAnsi="Times New Roman"/>
        </w:rPr>
        <w:t>,</w:t>
      </w:r>
      <w:r w:rsidR="00F858ED" w:rsidRPr="007C0929">
        <w:rPr>
          <w:rFonts w:ascii="Times New Roman" w:hAnsi="Times New Roman"/>
        </w:rPr>
        <w:t xml:space="preserve"> and pr</w:t>
      </w:r>
      <w:r w:rsidR="00C83663" w:rsidRPr="007C0929">
        <w:rPr>
          <w:rFonts w:ascii="Times New Roman" w:hAnsi="Times New Roman"/>
        </w:rPr>
        <w:t>ovided to DHR staff upon demand</w:t>
      </w:r>
      <w:r w:rsidR="00F858ED" w:rsidRPr="007C0929">
        <w:rPr>
          <w:rFonts w:ascii="Times New Roman" w:hAnsi="Times New Roman"/>
        </w:rPr>
        <w:t>.</w:t>
      </w:r>
    </w:p>
    <w:p w:rsidR="004D4505" w:rsidRDefault="004D4505" w:rsidP="00E84482">
      <w:pPr>
        <w:pStyle w:val="BlockText"/>
        <w:numPr>
          <w:ilvl w:val="3"/>
          <w:numId w:val="42"/>
        </w:numPr>
        <w:ind w:hanging="720"/>
        <w:rPr>
          <w:rFonts w:ascii="Times New Roman" w:hAnsi="Times New Roman"/>
        </w:rPr>
      </w:pPr>
      <w:r>
        <w:rPr>
          <w:rFonts w:ascii="Times New Roman" w:hAnsi="Times New Roman"/>
        </w:rPr>
        <w:t>The information needed to compile these reports will be provided to the Cont</w:t>
      </w:r>
      <w:r w:rsidR="00EB2ECF">
        <w:rPr>
          <w:rFonts w:ascii="Times New Roman" w:hAnsi="Times New Roman"/>
        </w:rPr>
        <w:t xml:space="preserve">ractor by the </w:t>
      </w:r>
      <w:r w:rsidR="00EB2ECF" w:rsidRPr="009A7CE0">
        <w:rPr>
          <w:rFonts w:ascii="Times New Roman" w:hAnsi="Times New Roman"/>
        </w:rPr>
        <w:t>Department</w:t>
      </w:r>
      <w:r w:rsidRPr="009A7CE0">
        <w:rPr>
          <w:rFonts w:ascii="Times New Roman" w:hAnsi="Times New Roman"/>
        </w:rPr>
        <w:t xml:space="preserve"> during</w:t>
      </w:r>
      <w:r>
        <w:rPr>
          <w:rFonts w:ascii="Times New Roman" w:hAnsi="Times New Roman"/>
        </w:rPr>
        <w:t xml:space="preserve"> the Transition-In period.  </w:t>
      </w:r>
    </w:p>
    <w:p w:rsidR="00F858ED" w:rsidRPr="007C0929" w:rsidRDefault="004D4505" w:rsidP="00E84482">
      <w:pPr>
        <w:pStyle w:val="BlockText"/>
        <w:numPr>
          <w:ilvl w:val="3"/>
          <w:numId w:val="42"/>
        </w:numPr>
        <w:ind w:hanging="720"/>
        <w:rPr>
          <w:rFonts w:ascii="Times New Roman" w:hAnsi="Times New Roman"/>
        </w:rPr>
      </w:pPr>
      <w:r>
        <w:rPr>
          <w:rFonts w:ascii="Times New Roman" w:hAnsi="Times New Roman"/>
        </w:rPr>
        <w:t>Following the NTP, CARM will specify the format for each report.</w:t>
      </w:r>
    </w:p>
    <w:p w:rsidR="007F3DE8" w:rsidRPr="007C0929" w:rsidRDefault="007F3DE8" w:rsidP="007F3DE8">
      <w:pPr>
        <w:pStyle w:val="BlockText"/>
        <w:ind w:left="2160"/>
        <w:rPr>
          <w:rFonts w:ascii="Times New Roman" w:hAnsi="Times New Roman"/>
        </w:rPr>
      </w:pPr>
    </w:p>
    <w:p w:rsidR="007F3DE8" w:rsidRPr="007C0929" w:rsidRDefault="007F3DE8" w:rsidP="00E84482">
      <w:pPr>
        <w:pStyle w:val="BlockText"/>
        <w:numPr>
          <w:ilvl w:val="2"/>
          <w:numId w:val="42"/>
        </w:numPr>
        <w:ind w:hanging="720"/>
        <w:rPr>
          <w:rFonts w:ascii="Times New Roman" w:hAnsi="Times New Roman"/>
        </w:rPr>
      </w:pPr>
      <w:r w:rsidRPr="007C0929">
        <w:rPr>
          <w:rFonts w:ascii="Times New Roman" w:hAnsi="Times New Roman"/>
        </w:rPr>
        <w:t>Comply with the Service Level Metrics listed below-</w:t>
      </w:r>
    </w:p>
    <w:p w:rsidR="00BF00BB" w:rsidRPr="007C0929" w:rsidRDefault="00BF00BB" w:rsidP="00BF00BB">
      <w:pPr>
        <w:pStyle w:val="BlockText"/>
        <w:ind w:left="1440"/>
        <w:rPr>
          <w:rFonts w:ascii="Times New Roman" w:hAnsi="Times New Roman"/>
        </w:rPr>
      </w:pPr>
    </w:p>
    <w:tbl>
      <w:tblPr>
        <w:tblStyle w:val="TableGrid"/>
        <w:tblW w:w="0" w:type="auto"/>
        <w:tblInd w:w="1458" w:type="dxa"/>
        <w:tblLook w:val="04A0"/>
      </w:tblPr>
      <w:tblGrid>
        <w:gridCol w:w="3950"/>
        <w:gridCol w:w="4168"/>
      </w:tblGrid>
      <w:tr w:rsidR="00BF00BB" w:rsidRPr="007C0929" w:rsidTr="004C212C">
        <w:tc>
          <w:tcPr>
            <w:tcW w:w="8118" w:type="dxa"/>
            <w:gridSpan w:val="2"/>
            <w:vAlign w:val="center"/>
          </w:tcPr>
          <w:p w:rsidR="00BF00BB" w:rsidRPr="007C0929" w:rsidRDefault="00BF00BB" w:rsidP="00BF00BB">
            <w:pPr>
              <w:suppressAutoHyphens/>
              <w:jc w:val="center"/>
              <w:rPr>
                <w:rFonts w:ascii="Times New Roman" w:hAnsi="Times New Roman"/>
                <w:sz w:val="24"/>
              </w:rPr>
            </w:pPr>
            <w:r w:rsidRPr="007C0929">
              <w:rPr>
                <w:rFonts w:ascii="Times New Roman" w:hAnsi="Times New Roman"/>
                <w:sz w:val="24"/>
              </w:rPr>
              <w:t xml:space="preserve">Service Level Metrics </w:t>
            </w:r>
          </w:p>
        </w:tc>
      </w:tr>
      <w:tr w:rsidR="00BF00BB" w:rsidRPr="007C0929" w:rsidTr="004C212C">
        <w:tc>
          <w:tcPr>
            <w:tcW w:w="8118" w:type="dxa"/>
            <w:gridSpan w:val="2"/>
            <w:vAlign w:val="center"/>
          </w:tcPr>
          <w:p w:rsidR="00BF00BB" w:rsidRPr="007C0929" w:rsidRDefault="00BF00BB" w:rsidP="00034AC7">
            <w:pPr>
              <w:suppressAutoHyphens/>
              <w:jc w:val="center"/>
              <w:rPr>
                <w:rFonts w:ascii="Times New Roman" w:hAnsi="Times New Roman"/>
                <w:sz w:val="24"/>
              </w:rPr>
            </w:pPr>
            <w:r w:rsidRPr="007C0929">
              <w:rPr>
                <w:rFonts w:ascii="Times New Roman" w:hAnsi="Times New Roman"/>
                <w:sz w:val="24"/>
              </w:rPr>
              <w:t>FUNCTIONAL REQUIREMENT</w:t>
            </w:r>
          </w:p>
        </w:tc>
      </w:tr>
      <w:tr w:rsidR="00BF00BB" w:rsidRPr="007C0929" w:rsidTr="004C212C">
        <w:tc>
          <w:tcPr>
            <w:tcW w:w="8118" w:type="dxa"/>
            <w:gridSpan w:val="2"/>
            <w:tcBorders>
              <w:bottom w:val="single" w:sz="4" w:space="0" w:color="auto"/>
            </w:tcBorders>
          </w:tcPr>
          <w:p w:rsidR="00BF00BB" w:rsidRPr="007C0929" w:rsidRDefault="00BF00BB" w:rsidP="00034AC7">
            <w:pPr>
              <w:suppressAutoHyphens/>
              <w:rPr>
                <w:rFonts w:ascii="Times New Roman" w:hAnsi="Times New Roman"/>
                <w:sz w:val="24"/>
                <w:szCs w:val="24"/>
              </w:rPr>
            </w:pPr>
            <w:r w:rsidRPr="007C0929">
              <w:rPr>
                <w:rFonts w:ascii="Times New Roman" w:hAnsi="Times New Roman"/>
                <w:sz w:val="24"/>
                <w:szCs w:val="24"/>
              </w:rPr>
              <w:t>The Contractor shall comply with the following system service level agreements as dictated by the metrics in the chart below:</w:t>
            </w:r>
          </w:p>
        </w:tc>
      </w:tr>
      <w:tr w:rsidR="00BF00BB" w:rsidRPr="007C0929" w:rsidTr="004C212C">
        <w:tc>
          <w:tcPr>
            <w:tcW w:w="8118" w:type="dxa"/>
            <w:gridSpan w:val="2"/>
            <w:tcBorders>
              <w:bottom w:val="single" w:sz="4" w:space="0" w:color="auto"/>
            </w:tcBorders>
            <w:vAlign w:val="center"/>
          </w:tcPr>
          <w:p w:rsidR="00BF00BB" w:rsidRPr="007C0929" w:rsidRDefault="00BF00BB" w:rsidP="00034AC7">
            <w:pPr>
              <w:suppressAutoHyphens/>
              <w:jc w:val="center"/>
              <w:rPr>
                <w:rFonts w:ascii="Times New Roman" w:hAnsi="Times New Roman"/>
                <w:sz w:val="24"/>
                <w:szCs w:val="24"/>
              </w:rPr>
            </w:pPr>
            <w:r w:rsidRPr="007C0929">
              <w:rPr>
                <w:rFonts w:ascii="Times New Roman" w:hAnsi="Times New Roman"/>
                <w:sz w:val="24"/>
                <w:szCs w:val="24"/>
              </w:rPr>
              <w:t>DHR Service Level Metrics – Business Services</w:t>
            </w:r>
          </w:p>
        </w:tc>
      </w:tr>
      <w:tr w:rsidR="00BF00BB" w:rsidRPr="007C0929" w:rsidTr="003C7CEF">
        <w:tc>
          <w:tcPr>
            <w:tcW w:w="3950" w:type="dxa"/>
            <w:shd w:val="clear" w:color="auto" w:fill="8DB3E2" w:themeFill="text2" w:themeFillTint="66"/>
          </w:tcPr>
          <w:p w:rsidR="00BF00BB" w:rsidRPr="007C0929" w:rsidRDefault="00BF00BB" w:rsidP="00034AC7">
            <w:pPr>
              <w:suppressAutoHyphens/>
              <w:rPr>
                <w:rFonts w:ascii="Times New Roman" w:hAnsi="Times New Roman"/>
                <w:b/>
                <w:sz w:val="24"/>
              </w:rPr>
            </w:pPr>
            <w:r w:rsidRPr="007C0929">
              <w:rPr>
                <w:rFonts w:ascii="Times New Roman" w:hAnsi="Times New Roman"/>
                <w:b/>
                <w:sz w:val="24"/>
              </w:rPr>
              <w:t>Metrics</w:t>
            </w:r>
          </w:p>
        </w:tc>
        <w:tc>
          <w:tcPr>
            <w:tcW w:w="4168" w:type="dxa"/>
            <w:shd w:val="clear" w:color="auto" w:fill="8DB3E2" w:themeFill="text2" w:themeFillTint="66"/>
          </w:tcPr>
          <w:p w:rsidR="00BF00BB" w:rsidRPr="007C0929" w:rsidRDefault="00BF00BB" w:rsidP="00034AC7">
            <w:pPr>
              <w:suppressAutoHyphens/>
              <w:rPr>
                <w:rFonts w:ascii="Times New Roman" w:hAnsi="Times New Roman"/>
                <w:b/>
                <w:sz w:val="24"/>
              </w:rPr>
            </w:pPr>
            <w:r w:rsidRPr="007C0929">
              <w:rPr>
                <w:rFonts w:ascii="Times New Roman" w:hAnsi="Times New Roman"/>
                <w:b/>
                <w:sz w:val="24"/>
              </w:rPr>
              <w:t>Measure</w:t>
            </w:r>
          </w:p>
        </w:tc>
      </w:tr>
      <w:tr w:rsidR="00BF00BB" w:rsidRPr="007C0929" w:rsidTr="003C7CEF">
        <w:tc>
          <w:tcPr>
            <w:tcW w:w="3950" w:type="dxa"/>
            <w:vAlign w:val="center"/>
          </w:tcPr>
          <w:p w:rsidR="00BF00BB" w:rsidRPr="007C0929" w:rsidRDefault="00BF00BB" w:rsidP="00034AC7">
            <w:pPr>
              <w:suppressAutoHyphens/>
              <w:rPr>
                <w:rFonts w:ascii="Times New Roman" w:hAnsi="Times New Roman"/>
                <w:sz w:val="24"/>
              </w:rPr>
            </w:pPr>
            <w:r w:rsidRPr="007C0929">
              <w:rPr>
                <w:rFonts w:ascii="Times New Roman" w:hAnsi="Times New Roman"/>
                <w:sz w:val="24"/>
              </w:rPr>
              <w:t>RMTS Processing</w:t>
            </w:r>
          </w:p>
        </w:tc>
        <w:tc>
          <w:tcPr>
            <w:tcW w:w="4168" w:type="dxa"/>
            <w:vAlign w:val="center"/>
          </w:tcPr>
          <w:p w:rsidR="00BF00BB" w:rsidRPr="007C0929" w:rsidRDefault="00BF00BB" w:rsidP="008364D5">
            <w:pPr>
              <w:suppressAutoHyphens/>
              <w:rPr>
                <w:rFonts w:ascii="Times New Roman" w:hAnsi="Times New Roman"/>
                <w:sz w:val="24"/>
              </w:rPr>
            </w:pPr>
            <w:r w:rsidRPr="007C0929">
              <w:rPr>
                <w:rFonts w:ascii="Times New Roman" w:hAnsi="Times New Roman"/>
                <w:sz w:val="24"/>
              </w:rPr>
              <w:t xml:space="preserve">100% </w:t>
            </w:r>
            <w:r w:rsidR="008364D5">
              <w:rPr>
                <w:rFonts w:ascii="Times New Roman" w:hAnsi="Times New Roman"/>
                <w:sz w:val="24"/>
              </w:rPr>
              <w:t xml:space="preserve">completion of processing of all completed RMTS survey </w:t>
            </w:r>
            <w:r w:rsidRPr="007C0929">
              <w:rPr>
                <w:rFonts w:ascii="Times New Roman" w:hAnsi="Times New Roman"/>
                <w:sz w:val="24"/>
              </w:rPr>
              <w:t>within one</w:t>
            </w:r>
            <w:r w:rsidR="00B309C1">
              <w:rPr>
                <w:rFonts w:ascii="Times New Roman" w:hAnsi="Times New Roman"/>
                <w:sz w:val="24"/>
              </w:rPr>
              <w:t xml:space="preserve"> (1)</w:t>
            </w:r>
            <w:r w:rsidRPr="007C0929">
              <w:rPr>
                <w:rFonts w:ascii="Times New Roman" w:hAnsi="Times New Roman"/>
                <w:sz w:val="24"/>
              </w:rPr>
              <w:t xml:space="preserve"> business day of rece</w:t>
            </w:r>
            <w:r w:rsidR="00C83663" w:rsidRPr="007C0929">
              <w:rPr>
                <w:rFonts w:ascii="Times New Roman" w:hAnsi="Times New Roman"/>
                <w:sz w:val="24"/>
              </w:rPr>
              <w:t>ipt</w:t>
            </w:r>
            <w:r w:rsidR="000C1323" w:rsidRPr="007C0929">
              <w:rPr>
                <w:rFonts w:ascii="Times New Roman" w:hAnsi="Times New Roman"/>
                <w:sz w:val="24"/>
              </w:rPr>
              <w:t>.</w:t>
            </w:r>
          </w:p>
        </w:tc>
      </w:tr>
      <w:tr w:rsidR="00BF00BB" w:rsidRPr="007C0929" w:rsidTr="003C7CEF">
        <w:tc>
          <w:tcPr>
            <w:tcW w:w="3950" w:type="dxa"/>
            <w:vAlign w:val="center"/>
          </w:tcPr>
          <w:p w:rsidR="00BF00BB" w:rsidRPr="007C0929" w:rsidRDefault="00BF00BB" w:rsidP="00034AC7">
            <w:pPr>
              <w:suppressAutoHyphens/>
              <w:rPr>
                <w:rFonts w:ascii="Times New Roman" w:hAnsi="Times New Roman"/>
                <w:sz w:val="24"/>
              </w:rPr>
            </w:pPr>
            <w:r w:rsidRPr="007C0929">
              <w:rPr>
                <w:rFonts w:ascii="Times New Roman" w:hAnsi="Times New Roman"/>
                <w:sz w:val="24"/>
              </w:rPr>
              <w:t>Sample Selections</w:t>
            </w:r>
          </w:p>
        </w:tc>
        <w:tc>
          <w:tcPr>
            <w:tcW w:w="4168" w:type="dxa"/>
            <w:vAlign w:val="center"/>
          </w:tcPr>
          <w:p w:rsidR="00BF00BB" w:rsidRPr="007C0929" w:rsidRDefault="006A6BCC" w:rsidP="00D85A2B">
            <w:pPr>
              <w:suppressAutoHyphens/>
              <w:rPr>
                <w:rFonts w:ascii="Times New Roman" w:hAnsi="Times New Roman"/>
                <w:sz w:val="24"/>
              </w:rPr>
            </w:pPr>
            <w:r>
              <w:rPr>
                <w:rFonts w:ascii="Times New Roman" w:hAnsi="Times New Roman"/>
                <w:sz w:val="24"/>
              </w:rPr>
              <w:t xml:space="preserve">Draw </w:t>
            </w:r>
            <w:r w:rsidR="00BF00BB" w:rsidRPr="007C0929">
              <w:rPr>
                <w:rFonts w:ascii="Times New Roman" w:hAnsi="Times New Roman"/>
                <w:sz w:val="24"/>
              </w:rPr>
              <w:t>3</w:t>
            </w:r>
            <w:r w:rsidR="00260048" w:rsidRPr="007C0929">
              <w:rPr>
                <w:rFonts w:ascii="Times New Roman" w:hAnsi="Times New Roman"/>
                <w:sz w:val="24"/>
              </w:rPr>
              <w:t>,</w:t>
            </w:r>
            <w:r w:rsidR="00D75527" w:rsidRPr="007C0929">
              <w:rPr>
                <w:rFonts w:ascii="Times New Roman" w:hAnsi="Times New Roman"/>
                <w:sz w:val="24"/>
              </w:rPr>
              <w:t xml:space="preserve">000 </w:t>
            </w:r>
            <w:r>
              <w:rPr>
                <w:rFonts w:ascii="Times New Roman" w:hAnsi="Times New Roman"/>
                <w:sz w:val="24"/>
              </w:rPr>
              <w:t xml:space="preserve">moments </w:t>
            </w:r>
            <w:r w:rsidR="00BF00BB" w:rsidRPr="007C0929">
              <w:rPr>
                <w:rFonts w:ascii="Times New Roman" w:hAnsi="Times New Roman"/>
                <w:sz w:val="24"/>
              </w:rPr>
              <w:t>per time study</w:t>
            </w:r>
            <w:r w:rsidR="00C83663" w:rsidRPr="007C0929">
              <w:rPr>
                <w:rFonts w:ascii="Times New Roman" w:hAnsi="Times New Roman"/>
                <w:sz w:val="24"/>
              </w:rPr>
              <w:t xml:space="preserve"> within </w:t>
            </w:r>
            <w:r w:rsidR="00B309C1">
              <w:rPr>
                <w:rFonts w:ascii="Times New Roman" w:hAnsi="Times New Roman"/>
                <w:sz w:val="24"/>
              </w:rPr>
              <w:t>five (</w:t>
            </w:r>
            <w:r w:rsidR="00C83663" w:rsidRPr="007C0929">
              <w:rPr>
                <w:rFonts w:ascii="Times New Roman" w:hAnsi="Times New Roman"/>
                <w:sz w:val="24"/>
              </w:rPr>
              <w:t>5</w:t>
            </w:r>
            <w:r w:rsidR="00B309C1">
              <w:rPr>
                <w:rFonts w:ascii="Times New Roman" w:hAnsi="Times New Roman"/>
                <w:sz w:val="24"/>
              </w:rPr>
              <w:t>)</w:t>
            </w:r>
            <w:r w:rsidR="00C83663" w:rsidRPr="007C0929">
              <w:rPr>
                <w:rFonts w:ascii="Times New Roman" w:hAnsi="Times New Roman"/>
                <w:sz w:val="24"/>
              </w:rPr>
              <w:t xml:space="preserve"> business days</w:t>
            </w:r>
            <w:r w:rsidR="00BF00BB" w:rsidRPr="007C0929">
              <w:rPr>
                <w:rFonts w:ascii="Times New Roman" w:hAnsi="Times New Roman"/>
                <w:sz w:val="24"/>
              </w:rPr>
              <w:t xml:space="preserve"> prior to the beginning of each quarter</w:t>
            </w:r>
            <w:r>
              <w:rPr>
                <w:rFonts w:ascii="Times New Roman" w:hAnsi="Times New Roman"/>
                <w:sz w:val="24"/>
              </w:rPr>
              <w:t xml:space="preserve"> and </w:t>
            </w:r>
            <w:r w:rsidR="00B8566B">
              <w:rPr>
                <w:rFonts w:ascii="Times New Roman" w:hAnsi="Times New Roman"/>
                <w:sz w:val="24"/>
              </w:rPr>
              <w:t>confirm</w:t>
            </w:r>
            <w:r w:rsidR="00374D25">
              <w:rPr>
                <w:rFonts w:ascii="Times New Roman" w:hAnsi="Times New Roman"/>
                <w:sz w:val="24"/>
              </w:rPr>
              <w:t xml:space="preserve">  all 3</w:t>
            </w:r>
            <w:r w:rsidR="009A7CE0">
              <w:rPr>
                <w:rFonts w:ascii="Times New Roman" w:hAnsi="Times New Roman"/>
                <w:sz w:val="24"/>
              </w:rPr>
              <w:t>,</w:t>
            </w:r>
            <w:r w:rsidR="00374D25">
              <w:rPr>
                <w:rFonts w:ascii="Times New Roman" w:hAnsi="Times New Roman"/>
                <w:sz w:val="24"/>
              </w:rPr>
              <w:t>000 moments have been selected and submitted on</w:t>
            </w:r>
            <w:r w:rsidR="00BF00BB" w:rsidRPr="007C0929">
              <w:rPr>
                <w:rFonts w:ascii="Times New Roman" w:hAnsi="Times New Roman"/>
                <w:sz w:val="24"/>
              </w:rPr>
              <w:t xml:space="preserve"> time</w:t>
            </w:r>
            <w:r w:rsidR="00D85A2B">
              <w:rPr>
                <w:rFonts w:ascii="Times New Roman" w:hAnsi="Times New Roman"/>
                <w:sz w:val="24"/>
              </w:rPr>
              <w:t xml:space="preserve"> to</w:t>
            </w:r>
            <w:r w:rsidR="00374D25">
              <w:rPr>
                <w:rFonts w:ascii="Times New Roman" w:hAnsi="Times New Roman"/>
                <w:sz w:val="24"/>
              </w:rPr>
              <w:t xml:space="preserve"> the</w:t>
            </w:r>
            <w:r w:rsidR="00D85A2B">
              <w:rPr>
                <w:rFonts w:ascii="Times New Roman" w:hAnsi="Times New Roman"/>
                <w:sz w:val="24"/>
              </w:rPr>
              <w:t xml:space="preserve"> State</w:t>
            </w:r>
            <w:r w:rsidR="000C1323" w:rsidRPr="007C0929">
              <w:rPr>
                <w:rFonts w:ascii="Times New Roman" w:hAnsi="Times New Roman"/>
                <w:sz w:val="24"/>
              </w:rPr>
              <w:t>.</w:t>
            </w:r>
          </w:p>
        </w:tc>
      </w:tr>
      <w:tr w:rsidR="00034AC7" w:rsidRPr="007C0929" w:rsidTr="003C7CEF">
        <w:tc>
          <w:tcPr>
            <w:tcW w:w="3950" w:type="dxa"/>
            <w:vAlign w:val="center"/>
          </w:tcPr>
          <w:p w:rsidR="00034AC7" w:rsidRPr="007C0929" w:rsidRDefault="00034AC7" w:rsidP="00034AC7">
            <w:pPr>
              <w:suppressAutoHyphens/>
              <w:rPr>
                <w:rFonts w:ascii="Times New Roman" w:hAnsi="Times New Roman"/>
                <w:sz w:val="24"/>
              </w:rPr>
            </w:pPr>
            <w:r w:rsidRPr="007C0929">
              <w:rPr>
                <w:rFonts w:ascii="Times New Roman" w:hAnsi="Times New Roman"/>
                <w:sz w:val="24"/>
              </w:rPr>
              <w:t>Response Needed List</w:t>
            </w:r>
          </w:p>
        </w:tc>
        <w:tc>
          <w:tcPr>
            <w:tcW w:w="4168" w:type="dxa"/>
            <w:vAlign w:val="center"/>
          </w:tcPr>
          <w:p w:rsidR="00034AC7" w:rsidRPr="007C0929" w:rsidRDefault="00034AC7" w:rsidP="00D85A2B">
            <w:pPr>
              <w:suppressAutoHyphens/>
              <w:rPr>
                <w:rFonts w:ascii="Times New Roman" w:hAnsi="Times New Roman"/>
                <w:sz w:val="24"/>
              </w:rPr>
            </w:pPr>
            <w:r w:rsidRPr="007C0929">
              <w:rPr>
                <w:rFonts w:ascii="Times New Roman" w:hAnsi="Times New Roman"/>
                <w:sz w:val="24"/>
              </w:rPr>
              <w:t>Send copies of “Response Needed” lists regarding study participants that have not respond</w:t>
            </w:r>
            <w:r w:rsidR="00772729" w:rsidRPr="007C0929">
              <w:rPr>
                <w:rFonts w:ascii="Times New Roman" w:hAnsi="Times New Roman"/>
                <w:sz w:val="24"/>
              </w:rPr>
              <w:t>ed within 48 hours after</w:t>
            </w:r>
            <w:r w:rsidRPr="007C0929">
              <w:rPr>
                <w:rFonts w:ascii="Times New Roman" w:hAnsi="Times New Roman"/>
                <w:sz w:val="24"/>
              </w:rPr>
              <w:t xml:space="preserve"> the </w:t>
            </w:r>
            <w:r w:rsidR="00D31855" w:rsidRPr="007C0929">
              <w:rPr>
                <w:rFonts w:ascii="Times New Roman" w:hAnsi="Times New Roman"/>
                <w:sz w:val="24"/>
              </w:rPr>
              <w:t>original</w:t>
            </w:r>
            <w:r w:rsidRPr="007C0929">
              <w:rPr>
                <w:rFonts w:ascii="Times New Roman" w:hAnsi="Times New Roman"/>
                <w:sz w:val="24"/>
              </w:rPr>
              <w:t xml:space="preserve"> sample date/time</w:t>
            </w:r>
            <w:r w:rsidR="00D85A2B">
              <w:rPr>
                <w:rFonts w:ascii="Times New Roman" w:hAnsi="Times New Roman"/>
                <w:sz w:val="24"/>
              </w:rPr>
              <w:t xml:space="preserve"> on a</w:t>
            </w:r>
            <w:r w:rsidR="006A6BCC">
              <w:rPr>
                <w:rFonts w:ascii="Times New Roman" w:hAnsi="Times New Roman"/>
                <w:sz w:val="24"/>
              </w:rPr>
              <w:t xml:space="preserve"> </w:t>
            </w:r>
            <w:r w:rsidRPr="007C0929">
              <w:rPr>
                <w:rFonts w:ascii="Times New Roman" w:hAnsi="Times New Roman"/>
                <w:sz w:val="24"/>
              </w:rPr>
              <w:t>daily</w:t>
            </w:r>
            <w:r w:rsidR="00D85A2B">
              <w:rPr>
                <w:rFonts w:ascii="Times New Roman" w:hAnsi="Times New Roman"/>
                <w:sz w:val="24"/>
              </w:rPr>
              <w:t xml:space="preserve"> </w:t>
            </w:r>
            <w:r w:rsidR="006A6BCC">
              <w:rPr>
                <w:rFonts w:ascii="Times New Roman" w:hAnsi="Times New Roman"/>
                <w:sz w:val="24"/>
              </w:rPr>
              <w:t xml:space="preserve">basis </w:t>
            </w:r>
            <w:r w:rsidR="00D41E45">
              <w:rPr>
                <w:rFonts w:ascii="Times New Roman" w:hAnsi="Times New Roman"/>
                <w:sz w:val="24"/>
              </w:rPr>
              <w:t>with all</w:t>
            </w:r>
            <w:r w:rsidR="006A6BCC">
              <w:rPr>
                <w:rFonts w:ascii="Times New Roman" w:hAnsi="Times New Roman"/>
                <w:sz w:val="24"/>
              </w:rPr>
              <w:t xml:space="preserve"> </w:t>
            </w:r>
            <w:r w:rsidR="00D41E45">
              <w:rPr>
                <w:rFonts w:ascii="Times New Roman" w:hAnsi="Times New Roman"/>
                <w:sz w:val="24"/>
              </w:rPr>
              <w:t>non respondents identified and provided on</w:t>
            </w:r>
            <w:r w:rsidRPr="007C0929">
              <w:rPr>
                <w:rFonts w:ascii="Times New Roman" w:hAnsi="Times New Roman"/>
                <w:sz w:val="24"/>
              </w:rPr>
              <w:t xml:space="preserve"> time</w:t>
            </w:r>
            <w:r w:rsidR="00D85A2B">
              <w:rPr>
                <w:rFonts w:ascii="Times New Roman" w:hAnsi="Times New Roman"/>
                <w:sz w:val="24"/>
              </w:rPr>
              <w:t xml:space="preserve"> to</w:t>
            </w:r>
            <w:r w:rsidR="00D41E45">
              <w:rPr>
                <w:rFonts w:ascii="Times New Roman" w:hAnsi="Times New Roman"/>
                <w:sz w:val="24"/>
              </w:rPr>
              <w:t xml:space="preserve"> the</w:t>
            </w:r>
            <w:r w:rsidR="00D85A2B">
              <w:rPr>
                <w:rFonts w:ascii="Times New Roman" w:hAnsi="Times New Roman"/>
                <w:sz w:val="24"/>
              </w:rPr>
              <w:t xml:space="preserve"> State</w:t>
            </w:r>
            <w:r w:rsidRPr="007C0929">
              <w:rPr>
                <w:rFonts w:ascii="Times New Roman" w:hAnsi="Times New Roman"/>
                <w:sz w:val="24"/>
              </w:rPr>
              <w:t>.</w:t>
            </w:r>
          </w:p>
        </w:tc>
      </w:tr>
      <w:tr w:rsidR="00E1766B" w:rsidRPr="007C0929" w:rsidTr="009514B7">
        <w:trPr>
          <w:trHeight w:val="1250"/>
        </w:trPr>
        <w:tc>
          <w:tcPr>
            <w:tcW w:w="3950" w:type="dxa"/>
          </w:tcPr>
          <w:p w:rsidR="00D75527" w:rsidRPr="007C0929" w:rsidRDefault="00D75527" w:rsidP="004C212C">
            <w:pPr>
              <w:pStyle w:val="ListParagraph"/>
              <w:ind w:left="0"/>
              <w:rPr>
                <w:rFonts w:ascii="Times New Roman" w:hAnsi="Times New Roman"/>
                <w:bCs/>
                <w:szCs w:val="24"/>
              </w:rPr>
            </w:pPr>
          </w:p>
          <w:p w:rsidR="00D75527" w:rsidRPr="007C0929" w:rsidRDefault="00D75527" w:rsidP="004C212C">
            <w:pPr>
              <w:pStyle w:val="ListParagraph"/>
              <w:ind w:left="0"/>
              <w:rPr>
                <w:rFonts w:ascii="Times New Roman" w:hAnsi="Times New Roman"/>
                <w:bCs/>
                <w:szCs w:val="24"/>
              </w:rPr>
            </w:pPr>
          </w:p>
          <w:p w:rsidR="00E1766B" w:rsidRPr="007C0929" w:rsidRDefault="00E1766B" w:rsidP="004C212C">
            <w:pPr>
              <w:pStyle w:val="ListParagraph"/>
              <w:ind w:left="0"/>
              <w:rPr>
                <w:rFonts w:ascii="Times New Roman" w:hAnsi="Times New Roman"/>
                <w:bCs/>
                <w:szCs w:val="24"/>
              </w:rPr>
            </w:pPr>
            <w:r w:rsidRPr="007C0929">
              <w:rPr>
                <w:rFonts w:ascii="Times New Roman" w:hAnsi="Times New Roman"/>
                <w:bCs/>
                <w:szCs w:val="24"/>
              </w:rPr>
              <w:t>Sample Validation</w:t>
            </w:r>
          </w:p>
        </w:tc>
        <w:tc>
          <w:tcPr>
            <w:tcW w:w="4168" w:type="dxa"/>
          </w:tcPr>
          <w:p w:rsidR="00E1766B" w:rsidRPr="007C0929" w:rsidRDefault="00E1766B" w:rsidP="009514B7">
            <w:pPr>
              <w:pStyle w:val="ListParagraph"/>
              <w:widowControl/>
              <w:ind w:left="0"/>
              <w:contextualSpacing/>
              <w:textAlignment w:val="auto"/>
              <w:rPr>
                <w:rFonts w:ascii="Times New Roman" w:hAnsi="Times New Roman"/>
                <w:bCs/>
                <w:szCs w:val="24"/>
                <w:u w:val="single"/>
              </w:rPr>
            </w:pPr>
            <w:r w:rsidRPr="007C0929">
              <w:rPr>
                <w:rFonts w:ascii="Times New Roman" w:hAnsi="Times New Roman"/>
                <w:szCs w:val="24"/>
              </w:rPr>
              <w:t>Provide a quality control measure by randomly selecting a sub-sample of 10% of all sample observations for review by the participants’ supervisors for validation purposes</w:t>
            </w:r>
            <w:r w:rsidR="00D75527" w:rsidRPr="007C0929">
              <w:rPr>
                <w:rFonts w:ascii="Times New Roman" w:hAnsi="Times New Roman"/>
                <w:szCs w:val="24"/>
              </w:rPr>
              <w:t xml:space="preserve"> quarterly</w:t>
            </w:r>
            <w:r w:rsidRPr="007C0929">
              <w:rPr>
                <w:rFonts w:ascii="Times New Roman" w:hAnsi="Times New Roman"/>
                <w:szCs w:val="24"/>
              </w:rPr>
              <w:t xml:space="preserve">. </w:t>
            </w:r>
          </w:p>
        </w:tc>
      </w:tr>
      <w:tr w:rsidR="00E1766B" w:rsidRPr="007C0929" w:rsidTr="003C7CEF">
        <w:tc>
          <w:tcPr>
            <w:tcW w:w="3950" w:type="dxa"/>
          </w:tcPr>
          <w:p w:rsidR="00E1766B" w:rsidRPr="007C0929" w:rsidRDefault="0099765D" w:rsidP="004C212C">
            <w:pPr>
              <w:pStyle w:val="ListParagraph"/>
              <w:ind w:left="0"/>
              <w:rPr>
                <w:rFonts w:ascii="Times New Roman" w:hAnsi="Times New Roman"/>
                <w:bCs/>
                <w:szCs w:val="24"/>
              </w:rPr>
            </w:pPr>
            <w:r w:rsidRPr="007C0929">
              <w:rPr>
                <w:rFonts w:ascii="Times New Roman" w:hAnsi="Times New Roman"/>
                <w:bCs/>
                <w:szCs w:val="24"/>
              </w:rPr>
              <w:t>Quarterly Sample</w:t>
            </w:r>
          </w:p>
        </w:tc>
        <w:tc>
          <w:tcPr>
            <w:tcW w:w="4168" w:type="dxa"/>
          </w:tcPr>
          <w:p w:rsidR="00E1766B" w:rsidRPr="007C0929" w:rsidRDefault="009C3E76" w:rsidP="004C212C">
            <w:pPr>
              <w:pStyle w:val="ListParagraph"/>
              <w:ind w:left="0"/>
              <w:rPr>
                <w:rFonts w:ascii="Times New Roman" w:hAnsi="Times New Roman"/>
                <w:bCs/>
                <w:szCs w:val="24"/>
              </w:rPr>
            </w:pPr>
            <w:r w:rsidRPr="007C0929">
              <w:rPr>
                <w:rFonts w:ascii="Times New Roman" w:hAnsi="Times New Roman"/>
                <w:bCs/>
                <w:szCs w:val="24"/>
              </w:rPr>
              <w:t>Provide 3</w:t>
            </w:r>
            <w:r w:rsidR="00664770">
              <w:rPr>
                <w:rFonts w:ascii="Times New Roman" w:hAnsi="Times New Roman"/>
                <w:bCs/>
                <w:szCs w:val="24"/>
              </w:rPr>
              <w:t>,</w:t>
            </w:r>
            <w:r w:rsidRPr="007C0929">
              <w:rPr>
                <w:rFonts w:ascii="Times New Roman" w:hAnsi="Times New Roman"/>
                <w:bCs/>
                <w:szCs w:val="24"/>
              </w:rPr>
              <w:t xml:space="preserve">000 </w:t>
            </w:r>
            <w:r w:rsidR="003C7CEF" w:rsidRPr="007C0929">
              <w:rPr>
                <w:rFonts w:ascii="Times New Roman" w:hAnsi="Times New Roman"/>
                <w:bCs/>
                <w:szCs w:val="24"/>
              </w:rPr>
              <w:t xml:space="preserve">random </w:t>
            </w:r>
            <w:r w:rsidRPr="007C0929">
              <w:rPr>
                <w:rFonts w:ascii="Times New Roman" w:hAnsi="Times New Roman"/>
                <w:bCs/>
                <w:szCs w:val="24"/>
              </w:rPr>
              <w:t xml:space="preserve">samples a quarter for the SSTS and FIATS with a level of precision at +/- 2% with a 95% confidence level.  </w:t>
            </w:r>
          </w:p>
        </w:tc>
      </w:tr>
    </w:tbl>
    <w:p w:rsidR="00570858" w:rsidRDefault="00570858" w:rsidP="003C7CEF">
      <w:pPr>
        <w:rPr>
          <w:rFonts w:ascii="Times New Roman" w:hAnsi="Times New Roman"/>
          <w:bCs/>
          <w:szCs w:val="24"/>
          <w:u w:val="single"/>
        </w:rPr>
      </w:pPr>
    </w:p>
    <w:p w:rsidR="005A5C09" w:rsidRDefault="005A5C09" w:rsidP="003C7CEF">
      <w:pPr>
        <w:rPr>
          <w:rFonts w:ascii="Times New Roman" w:hAnsi="Times New Roman"/>
          <w:bCs/>
          <w:szCs w:val="24"/>
          <w:u w:val="single"/>
        </w:rPr>
      </w:pPr>
    </w:p>
    <w:p w:rsidR="009A7CE0" w:rsidRDefault="009A7CE0" w:rsidP="003C7CEF">
      <w:pPr>
        <w:rPr>
          <w:rFonts w:ascii="Times New Roman" w:hAnsi="Times New Roman"/>
          <w:bCs/>
          <w:szCs w:val="24"/>
          <w:u w:val="single"/>
        </w:rPr>
      </w:pPr>
    </w:p>
    <w:p w:rsidR="009A7CE0" w:rsidRDefault="009A7CE0" w:rsidP="003C7CEF">
      <w:pPr>
        <w:rPr>
          <w:rFonts w:ascii="Times New Roman" w:hAnsi="Times New Roman"/>
          <w:bCs/>
          <w:szCs w:val="24"/>
          <w:u w:val="single"/>
        </w:rPr>
      </w:pPr>
    </w:p>
    <w:p w:rsidR="009A7CE0" w:rsidRDefault="009A7CE0" w:rsidP="003C7CEF">
      <w:pPr>
        <w:rPr>
          <w:rFonts w:ascii="Times New Roman" w:hAnsi="Times New Roman"/>
          <w:bCs/>
          <w:szCs w:val="24"/>
          <w:u w:val="single"/>
        </w:rPr>
      </w:pPr>
    </w:p>
    <w:p w:rsidR="009A7CE0" w:rsidRPr="007C0929" w:rsidRDefault="009A7CE0" w:rsidP="003C7CEF">
      <w:pPr>
        <w:rPr>
          <w:rFonts w:ascii="Times New Roman" w:hAnsi="Times New Roman"/>
          <w:bCs/>
          <w:szCs w:val="24"/>
          <w:u w:val="single"/>
        </w:rPr>
      </w:pPr>
    </w:p>
    <w:p w:rsidR="00735AC8" w:rsidRPr="007C0929" w:rsidRDefault="00735AC8" w:rsidP="00E84482">
      <w:pPr>
        <w:pStyle w:val="ListParagraph"/>
        <w:numPr>
          <w:ilvl w:val="0"/>
          <w:numId w:val="24"/>
        </w:numPr>
        <w:ind w:left="1440" w:hanging="720"/>
        <w:rPr>
          <w:rFonts w:ascii="Times New Roman" w:hAnsi="Times New Roman"/>
          <w:b/>
          <w:bCs/>
          <w:szCs w:val="24"/>
          <w:u w:val="single"/>
        </w:rPr>
      </w:pPr>
      <w:r w:rsidRPr="007C0929">
        <w:rPr>
          <w:rFonts w:ascii="Times New Roman" w:hAnsi="Times New Roman"/>
          <w:b/>
          <w:bCs/>
          <w:szCs w:val="24"/>
          <w:u w:val="single"/>
        </w:rPr>
        <w:lastRenderedPageBreak/>
        <w:t>Staffing Requirements:</w:t>
      </w:r>
    </w:p>
    <w:p w:rsidR="00735AC8" w:rsidRPr="007C0929" w:rsidRDefault="00735AC8" w:rsidP="00735AC8">
      <w:pPr>
        <w:pStyle w:val="ListParagraph"/>
        <w:ind w:left="1080"/>
        <w:rPr>
          <w:rFonts w:ascii="Times New Roman" w:hAnsi="Times New Roman"/>
          <w:b/>
          <w:bCs/>
          <w:szCs w:val="24"/>
        </w:rPr>
      </w:pPr>
    </w:p>
    <w:p w:rsidR="00A1343E" w:rsidRPr="00AE7714" w:rsidRDefault="00735AC8" w:rsidP="00AE7714">
      <w:pPr>
        <w:pStyle w:val="ListParagraph"/>
        <w:numPr>
          <w:ilvl w:val="3"/>
          <w:numId w:val="24"/>
        </w:numPr>
        <w:ind w:left="2160" w:hanging="720"/>
        <w:rPr>
          <w:rFonts w:ascii="Times New Roman" w:hAnsi="Times New Roman"/>
          <w:b/>
          <w:bCs/>
          <w:szCs w:val="24"/>
        </w:rPr>
      </w:pPr>
      <w:r w:rsidRPr="00AE7714">
        <w:rPr>
          <w:rFonts w:ascii="Times New Roman" w:hAnsi="Times New Roman"/>
          <w:szCs w:val="24"/>
        </w:rPr>
        <w:t xml:space="preserve">The </w:t>
      </w:r>
      <w:r w:rsidR="007F1F62" w:rsidRPr="00AE7714">
        <w:rPr>
          <w:rFonts w:ascii="Times New Roman" w:hAnsi="Times New Roman"/>
          <w:szCs w:val="24"/>
        </w:rPr>
        <w:t>Contractor</w:t>
      </w:r>
      <w:r w:rsidRPr="00AE7714">
        <w:rPr>
          <w:rFonts w:ascii="Times New Roman" w:hAnsi="Times New Roman"/>
          <w:szCs w:val="24"/>
        </w:rPr>
        <w:t xml:space="preserve"> shall p</w:t>
      </w:r>
      <w:r w:rsidR="00A1343E" w:rsidRPr="00AE7714">
        <w:rPr>
          <w:rFonts w:ascii="Times New Roman" w:hAnsi="Times New Roman"/>
          <w:szCs w:val="24"/>
        </w:rPr>
        <w:t xml:space="preserve">rovide sufficient staff levels to </w:t>
      </w:r>
      <w:r w:rsidR="004751DF" w:rsidRPr="00AE7714">
        <w:rPr>
          <w:rFonts w:ascii="Times New Roman" w:hAnsi="Times New Roman"/>
          <w:szCs w:val="24"/>
        </w:rPr>
        <w:t xml:space="preserve">perform the </w:t>
      </w:r>
      <w:r w:rsidR="00B8566B" w:rsidRPr="00AE7714">
        <w:rPr>
          <w:rFonts w:ascii="Times New Roman" w:hAnsi="Times New Roman"/>
          <w:szCs w:val="24"/>
        </w:rPr>
        <w:t>services under</w:t>
      </w:r>
      <w:r w:rsidR="004751DF" w:rsidRPr="00AE7714">
        <w:rPr>
          <w:rFonts w:ascii="Times New Roman" w:hAnsi="Times New Roman"/>
          <w:szCs w:val="24"/>
        </w:rPr>
        <w:t xml:space="preserve"> this RFP.</w:t>
      </w:r>
      <w:r w:rsidR="00A1343E" w:rsidRPr="00AE7714">
        <w:rPr>
          <w:rFonts w:ascii="Times New Roman" w:hAnsi="Times New Roman"/>
          <w:szCs w:val="24"/>
        </w:rPr>
        <w:t xml:space="preserve">  Staffing shall consist of, at a minimum, the following</w:t>
      </w:r>
      <w:r w:rsidR="004751DF" w:rsidRPr="00AE7714">
        <w:rPr>
          <w:rFonts w:ascii="Times New Roman" w:hAnsi="Times New Roman"/>
          <w:szCs w:val="24"/>
        </w:rPr>
        <w:t>:</w:t>
      </w:r>
    </w:p>
    <w:p w:rsidR="00A1343E" w:rsidRPr="007C0929" w:rsidRDefault="00A1343E" w:rsidP="00A1343E">
      <w:pPr>
        <w:pStyle w:val="ListParagraph"/>
        <w:ind w:left="0"/>
        <w:rPr>
          <w:rFonts w:ascii="Times New Roman" w:hAnsi="Times New Roman"/>
          <w:szCs w:val="24"/>
        </w:rPr>
      </w:pPr>
    </w:p>
    <w:p w:rsidR="00AE7714" w:rsidRDefault="00A1343E" w:rsidP="00AE7714">
      <w:pPr>
        <w:pStyle w:val="ListParagraph"/>
        <w:ind w:left="2880"/>
        <w:rPr>
          <w:rFonts w:ascii="Times New Roman" w:hAnsi="Times New Roman"/>
          <w:szCs w:val="24"/>
        </w:rPr>
      </w:pPr>
      <w:r w:rsidRPr="007C0929">
        <w:rPr>
          <w:rFonts w:ascii="Times New Roman" w:hAnsi="Times New Roman"/>
          <w:szCs w:val="24"/>
          <w:u w:val="single"/>
        </w:rPr>
        <w:t xml:space="preserve">Project Manager </w:t>
      </w:r>
      <w:r w:rsidRPr="007C0929">
        <w:rPr>
          <w:rFonts w:ascii="Times New Roman" w:hAnsi="Times New Roman"/>
          <w:szCs w:val="24"/>
        </w:rPr>
        <w:t xml:space="preserve">–The </w:t>
      </w:r>
      <w:r w:rsidR="006E71AA" w:rsidRPr="007C0929">
        <w:rPr>
          <w:rFonts w:ascii="Times New Roman" w:hAnsi="Times New Roman"/>
          <w:szCs w:val="24"/>
        </w:rPr>
        <w:t xml:space="preserve">Project Manager shall be </w:t>
      </w:r>
      <w:r w:rsidR="00D41E45">
        <w:rPr>
          <w:rFonts w:ascii="Times New Roman" w:hAnsi="Times New Roman"/>
          <w:szCs w:val="24"/>
        </w:rPr>
        <w:t>considered</w:t>
      </w:r>
      <w:r w:rsidR="004751DF" w:rsidRPr="007C0929">
        <w:rPr>
          <w:rFonts w:ascii="Times New Roman" w:hAnsi="Times New Roman"/>
          <w:szCs w:val="24"/>
        </w:rPr>
        <w:t xml:space="preserve"> </w:t>
      </w:r>
      <w:r w:rsidR="006E71AA" w:rsidRPr="007C0929">
        <w:rPr>
          <w:rFonts w:ascii="Times New Roman" w:hAnsi="Times New Roman"/>
          <w:szCs w:val="24"/>
        </w:rPr>
        <w:t xml:space="preserve">the </w:t>
      </w:r>
      <w:r w:rsidR="004751DF" w:rsidRPr="007C0929">
        <w:rPr>
          <w:rFonts w:ascii="Times New Roman" w:hAnsi="Times New Roman"/>
          <w:szCs w:val="24"/>
        </w:rPr>
        <w:t>primary</w:t>
      </w:r>
      <w:r w:rsidRPr="007C0929">
        <w:rPr>
          <w:rFonts w:ascii="Times New Roman" w:hAnsi="Times New Roman"/>
          <w:szCs w:val="24"/>
        </w:rPr>
        <w:t xml:space="preserve"> point of contact during the entire term of the Contract.  </w:t>
      </w:r>
      <w:r w:rsidR="006E71AA" w:rsidRPr="007C0929">
        <w:rPr>
          <w:rFonts w:ascii="Times New Roman" w:hAnsi="Times New Roman"/>
          <w:szCs w:val="24"/>
        </w:rPr>
        <w:t xml:space="preserve">The Project Manager’s responsibilities </w:t>
      </w:r>
      <w:r w:rsidRPr="007C0929">
        <w:rPr>
          <w:rFonts w:ascii="Times New Roman" w:hAnsi="Times New Roman"/>
          <w:szCs w:val="24"/>
        </w:rPr>
        <w:t xml:space="preserve">include overall oversight of project operations.  The Project Manager </w:t>
      </w:r>
      <w:r w:rsidR="00733ADF" w:rsidRPr="007C0929">
        <w:rPr>
          <w:rFonts w:ascii="Times New Roman" w:hAnsi="Times New Roman"/>
          <w:szCs w:val="24"/>
        </w:rPr>
        <w:t>shall</w:t>
      </w:r>
      <w:r w:rsidRPr="007C0929">
        <w:rPr>
          <w:rFonts w:ascii="Times New Roman" w:hAnsi="Times New Roman"/>
          <w:szCs w:val="24"/>
        </w:rPr>
        <w:t xml:space="preserve"> provide input and recommendations </w:t>
      </w:r>
      <w:r w:rsidR="00733ADF" w:rsidRPr="007C0929">
        <w:rPr>
          <w:rFonts w:ascii="Times New Roman" w:hAnsi="Times New Roman"/>
          <w:szCs w:val="24"/>
        </w:rPr>
        <w:t xml:space="preserve">regarding the RMTS system </w:t>
      </w:r>
      <w:r w:rsidRPr="007C0929">
        <w:rPr>
          <w:rFonts w:ascii="Times New Roman" w:hAnsi="Times New Roman"/>
          <w:szCs w:val="24"/>
        </w:rPr>
        <w:t xml:space="preserve">and maintain quality </w:t>
      </w:r>
      <w:r w:rsidR="00B8566B" w:rsidRPr="007C0929">
        <w:rPr>
          <w:rFonts w:ascii="Times New Roman" w:hAnsi="Times New Roman"/>
          <w:szCs w:val="24"/>
        </w:rPr>
        <w:t>assurance. Additional</w:t>
      </w:r>
      <w:r w:rsidR="004751DF" w:rsidRPr="007C0929">
        <w:rPr>
          <w:rFonts w:ascii="Times New Roman" w:hAnsi="Times New Roman"/>
          <w:szCs w:val="24"/>
        </w:rPr>
        <w:t xml:space="preserve"> responsibilities shall include</w:t>
      </w:r>
      <w:r w:rsidRPr="007C0929">
        <w:rPr>
          <w:rFonts w:ascii="Times New Roman" w:hAnsi="Times New Roman"/>
          <w:szCs w:val="24"/>
        </w:rPr>
        <w:t>, at a minimum, daily supervision</w:t>
      </w:r>
      <w:r w:rsidR="000B0A78" w:rsidRPr="007C0929">
        <w:rPr>
          <w:rFonts w:ascii="Times New Roman" w:hAnsi="Times New Roman"/>
          <w:szCs w:val="24"/>
        </w:rPr>
        <w:t>/monitoring of day to day</w:t>
      </w:r>
      <w:r w:rsidRPr="007C0929">
        <w:rPr>
          <w:rFonts w:ascii="Times New Roman" w:hAnsi="Times New Roman"/>
          <w:szCs w:val="24"/>
        </w:rPr>
        <w:t xml:space="preserve"> operation of RMTS system </w:t>
      </w:r>
      <w:r w:rsidR="000B0A78" w:rsidRPr="007C0929">
        <w:rPr>
          <w:rFonts w:ascii="Times New Roman" w:hAnsi="Times New Roman"/>
          <w:szCs w:val="24"/>
        </w:rPr>
        <w:t xml:space="preserve">including but not limited to ensuring </w:t>
      </w:r>
      <w:r w:rsidR="00AB1B28" w:rsidRPr="007C0929">
        <w:rPr>
          <w:rFonts w:ascii="Times New Roman" w:hAnsi="Times New Roman"/>
          <w:szCs w:val="24"/>
        </w:rPr>
        <w:t>RMTS system</w:t>
      </w:r>
      <w:r w:rsidR="000B0A78" w:rsidRPr="007C0929">
        <w:rPr>
          <w:rFonts w:ascii="Times New Roman" w:hAnsi="Times New Roman"/>
          <w:szCs w:val="24"/>
        </w:rPr>
        <w:t xml:space="preserve"> up-time and responding to </w:t>
      </w:r>
      <w:r w:rsidR="00AB1B28" w:rsidRPr="007C0929">
        <w:rPr>
          <w:rFonts w:ascii="Times New Roman" w:hAnsi="Times New Roman"/>
          <w:szCs w:val="24"/>
        </w:rPr>
        <w:t xml:space="preserve">the </w:t>
      </w:r>
      <w:r w:rsidR="000B0A78" w:rsidRPr="007C0929">
        <w:rPr>
          <w:rFonts w:ascii="Times New Roman" w:hAnsi="Times New Roman"/>
          <w:szCs w:val="24"/>
        </w:rPr>
        <w:t>Department</w:t>
      </w:r>
      <w:r w:rsidR="00AB1B28" w:rsidRPr="007C0929">
        <w:rPr>
          <w:rFonts w:ascii="Times New Roman" w:hAnsi="Times New Roman"/>
          <w:szCs w:val="24"/>
        </w:rPr>
        <w:t>’</w:t>
      </w:r>
      <w:r w:rsidR="000B0A78" w:rsidRPr="007C0929">
        <w:rPr>
          <w:rFonts w:ascii="Times New Roman" w:hAnsi="Times New Roman"/>
          <w:szCs w:val="24"/>
        </w:rPr>
        <w:t xml:space="preserve">s requests, providing reports, and performing a review of the new samples generated for each new quarter.  </w:t>
      </w:r>
      <w:r w:rsidR="003D5BBC" w:rsidRPr="007C0929" w:rsidDel="008B328F">
        <w:rPr>
          <w:rFonts w:ascii="Times New Roman" w:hAnsi="Times New Roman"/>
          <w:szCs w:val="24"/>
        </w:rPr>
        <w:t xml:space="preserve">The Contractor’s Project Manager shall possess a minimum of </w:t>
      </w:r>
      <w:r w:rsidR="003D5BBC" w:rsidRPr="00A52E70" w:rsidDel="008B328F">
        <w:rPr>
          <w:rFonts w:ascii="Times New Roman" w:hAnsi="Times New Roman"/>
          <w:b/>
          <w:szCs w:val="24"/>
        </w:rPr>
        <w:t>two</w:t>
      </w:r>
      <w:r w:rsidR="003D5BBC" w:rsidRPr="007C0929" w:rsidDel="008B328F">
        <w:rPr>
          <w:rFonts w:ascii="Times New Roman" w:hAnsi="Times New Roman"/>
          <w:szCs w:val="24"/>
        </w:rPr>
        <w:t xml:space="preserve"> (</w:t>
      </w:r>
      <w:r w:rsidR="003D5BBC" w:rsidRPr="007C0929" w:rsidDel="008B328F">
        <w:rPr>
          <w:rFonts w:ascii="Times New Roman" w:hAnsi="Times New Roman"/>
          <w:b/>
          <w:szCs w:val="24"/>
        </w:rPr>
        <w:t>2</w:t>
      </w:r>
      <w:r w:rsidR="003D5BBC" w:rsidRPr="007C0929" w:rsidDel="008B328F">
        <w:rPr>
          <w:rFonts w:ascii="Times New Roman" w:hAnsi="Times New Roman"/>
          <w:szCs w:val="24"/>
        </w:rPr>
        <w:t>) years experience in RMTS service operations</w:t>
      </w:r>
      <w:r w:rsidR="00664770">
        <w:rPr>
          <w:rFonts w:ascii="Times New Roman" w:hAnsi="Times New Roman"/>
          <w:szCs w:val="24"/>
        </w:rPr>
        <w:t>.  A</w:t>
      </w:r>
      <w:r w:rsidR="003D5BBC" w:rsidRPr="007C0929" w:rsidDel="008B328F">
        <w:rPr>
          <w:rFonts w:ascii="Times New Roman" w:hAnsi="Times New Roman"/>
          <w:szCs w:val="24"/>
        </w:rPr>
        <w:t xml:space="preserve"> PMP/ITIL certification</w:t>
      </w:r>
      <w:r w:rsidR="003D5BBC" w:rsidRPr="007C0929">
        <w:rPr>
          <w:rFonts w:ascii="Times New Roman" w:hAnsi="Times New Roman"/>
          <w:szCs w:val="24"/>
        </w:rPr>
        <w:t xml:space="preserve"> is </w:t>
      </w:r>
      <w:r w:rsidR="00D31855" w:rsidRPr="007C0929">
        <w:rPr>
          <w:rFonts w:ascii="Times New Roman" w:hAnsi="Times New Roman"/>
          <w:szCs w:val="24"/>
        </w:rPr>
        <w:t>preferred</w:t>
      </w:r>
      <w:r w:rsidR="003D5BBC" w:rsidRPr="007C0929" w:rsidDel="008B328F">
        <w:rPr>
          <w:rFonts w:ascii="Times New Roman" w:hAnsi="Times New Roman"/>
          <w:szCs w:val="24"/>
        </w:rPr>
        <w:t xml:space="preserve">. </w:t>
      </w:r>
    </w:p>
    <w:p w:rsidR="00AE7714" w:rsidRDefault="00AE7714" w:rsidP="00AE7714">
      <w:pPr>
        <w:pStyle w:val="ListParagraph"/>
        <w:ind w:left="2880"/>
        <w:rPr>
          <w:rFonts w:ascii="Times New Roman" w:hAnsi="Times New Roman"/>
          <w:szCs w:val="24"/>
        </w:rPr>
      </w:pPr>
    </w:p>
    <w:p w:rsidR="00AE7714" w:rsidRDefault="000736B0" w:rsidP="00AE7714">
      <w:pPr>
        <w:pStyle w:val="ListParagraph"/>
        <w:numPr>
          <w:ilvl w:val="3"/>
          <w:numId w:val="24"/>
        </w:numPr>
        <w:ind w:left="2160" w:hanging="720"/>
        <w:rPr>
          <w:rFonts w:ascii="Times New Roman" w:hAnsi="Times New Roman"/>
          <w:szCs w:val="24"/>
        </w:rPr>
      </w:pPr>
      <w:r w:rsidRPr="00AE7714">
        <w:rPr>
          <w:rFonts w:ascii="Times New Roman" w:hAnsi="Times New Roman"/>
          <w:szCs w:val="24"/>
        </w:rPr>
        <w:t xml:space="preserve">Offerors </w:t>
      </w:r>
      <w:r w:rsidR="00735AC8" w:rsidRPr="00AE7714">
        <w:rPr>
          <w:rFonts w:ascii="Times New Roman" w:hAnsi="Times New Roman"/>
          <w:szCs w:val="24"/>
        </w:rPr>
        <w:t xml:space="preserve">shall provide job descriptions and individual resumes for </w:t>
      </w:r>
      <w:r w:rsidR="00C75D96" w:rsidRPr="00AE7714">
        <w:rPr>
          <w:rFonts w:ascii="Times New Roman" w:hAnsi="Times New Roman"/>
          <w:szCs w:val="24"/>
        </w:rPr>
        <w:t xml:space="preserve">their proposed </w:t>
      </w:r>
      <w:r w:rsidR="00735AC8" w:rsidRPr="00AE7714">
        <w:rPr>
          <w:rFonts w:ascii="Times New Roman" w:hAnsi="Times New Roman"/>
          <w:szCs w:val="24"/>
        </w:rPr>
        <w:t>Project Manager</w:t>
      </w:r>
      <w:r w:rsidR="00C75D96" w:rsidRPr="00AE7714">
        <w:rPr>
          <w:rFonts w:ascii="Times New Roman" w:hAnsi="Times New Roman"/>
          <w:szCs w:val="24"/>
        </w:rPr>
        <w:t xml:space="preserve">, and all other staff designated by the Offeror in its </w:t>
      </w:r>
      <w:r w:rsidR="00D41E45" w:rsidRPr="00AE7714">
        <w:rPr>
          <w:rFonts w:ascii="Times New Roman" w:hAnsi="Times New Roman"/>
          <w:szCs w:val="24"/>
        </w:rPr>
        <w:t xml:space="preserve">Proposal </w:t>
      </w:r>
      <w:r w:rsidR="00C75D96" w:rsidRPr="00AE7714">
        <w:rPr>
          <w:rFonts w:ascii="Times New Roman" w:hAnsi="Times New Roman"/>
          <w:szCs w:val="24"/>
        </w:rPr>
        <w:t>who are to be assigned to this project if the Offeror is awarded the Contract.</w:t>
      </w:r>
    </w:p>
    <w:p w:rsidR="00AE7714" w:rsidRDefault="00AE7714" w:rsidP="00AE7714">
      <w:pPr>
        <w:pStyle w:val="ListParagraph"/>
        <w:ind w:left="2160"/>
        <w:rPr>
          <w:rFonts w:ascii="Times New Roman" w:hAnsi="Times New Roman"/>
          <w:szCs w:val="24"/>
        </w:rPr>
      </w:pPr>
    </w:p>
    <w:p w:rsidR="00C75D96" w:rsidRPr="00AE7714" w:rsidRDefault="006A39EE" w:rsidP="00AE7714">
      <w:pPr>
        <w:pStyle w:val="ListParagraph"/>
        <w:numPr>
          <w:ilvl w:val="3"/>
          <w:numId w:val="24"/>
        </w:numPr>
        <w:ind w:left="2160" w:hanging="720"/>
        <w:rPr>
          <w:rFonts w:ascii="Times New Roman" w:hAnsi="Times New Roman"/>
          <w:szCs w:val="24"/>
        </w:rPr>
      </w:pPr>
      <w:r w:rsidRPr="00AE7714">
        <w:rPr>
          <w:rFonts w:ascii="Times New Roman" w:hAnsi="Times New Roman"/>
          <w:szCs w:val="24"/>
        </w:rPr>
        <w:t xml:space="preserve">Prior </w:t>
      </w:r>
      <w:r w:rsidR="00D41E45" w:rsidRPr="00AE7714">
        <w:rPr>
          <w:rFonts w:ascii="Times New Roman" w:hAnsi="Times New Roman"/>
          <w:szCs w:val="24"/>
        </w:rPr>
        <w:t>to diverting any of its p</w:t>
      </w:r>
      <w:r w:rsidRPr="00AE7714">
        <w:rPr>
          <w:rFonts w:ascii="Times New Roman" w:hAnsi="Times New Roman"/>
          <w:szCs w:val="24"/>
        </w:rPr>
        <w:t>ersonnel</w:t>
      </w:r>
      <w:r w:rsidR="00735AC8" w:rsidRPr="00AE7714">
        <w:rPr>
          <w:rFonts w:ascii="Times New Roman" w:hAnsi="Times New Roman"/>
          <w:szCs w:val="24"/>
        </w:rPr>
        <w:t xml:space="preserve"> to assignments other than this project, the Contractor shall notify the State Project Manager of its intent at least</w:t>
      </w:r>
      <w:r w:rsidR="006E71AA" w:rsidRPr="00AE7714">
        <w:rPr>
          <w:rFonts w:ascii="Times New Roman" w:hAnsi="Times New Roman"/>
          <w:szCs w:val="24"/>
        </w:rPr>
        <w:t xml:space="preserve"> </w:t>
      </w:r>
      <w:r w:rsidR="006E71AA" w:rsidRPr="00A52E70">
        <w:rPr>
          <w:rFonts w:ascii="Times New Roman" w:hAnsi="Times New Roman"/>
          <w:b/>
          <w:szCs w:val="24"/>
        </w:rPr>
        <w:t>thirty</w:t>
      </w:r>
      <w:r w:rsidR="00D41E45" w:rsidRPr="00A52E70">
        <w:rPr>
          <w:rFonts w:ascii="Times New Roman" w:hAnsi="Times New Roman"/>
          <w:b/>
          <w:szCs w:val="24"/>
        </w:rPr>
        <w:t xml:space="preserve"> </w:t>
      </w:r>
      <w:r w:rsidR="006E71AA" w:rsidRPr="00AE7714">
        <w:rPr>
          <w:rFonts w:ascii="Times New Roman" w:hAnsi="Times New Roman"/>
          <w:szCs w:val="24"/>
        </w:rPr>
        <w:t>(</w:t>
      </w:r>
      <w:r w:rsidR="00735AC8" w:rsidRPr="00AE7714">
        <w:rPr>
          <w:rFonts w:ascii="Times New Roman" w:hAnsi="Times New Roman"/>
          <w:b/>
          <w:szCs w:val="24"/>
        </w:rPr>
        <w:t>30</w:t>
      </w:r>
      <w:r w:rsidR="006E71AA" w:rsidRPr="00AE7714">
        <w:rPr>
          <w:rFonts w:ascii="Times New Roman" w:hAnsi="Times New Roman"/>
          <w:b/>
          <w:szCs w:val="24"/>
        </w:rPr>
        <w:t>)</w:t>
      </w:r>
      <w:r w:rsidR="00D41E45" w:rsidRPr="00AE7714">
        <w:rPr>
          <w:rFonts w:ascii="Times New Roman" w:hAnsi="Times New Roman"/>
          <w:b/>
          <w:szCs w:val="24"/>
        </w:rPr>
        <w:t xml:space="preserve"> </w:t>
      </w:r>
      <w:r w:rsidR="00905E01" w:rsidRPr="00AE7714">
        <w:rPr>
          <w:rFonts w:ascii="Times New Roman" w:hAnsi="Times New Roman"/>
          <w:szCs w:val="24"/>
        </w:rPr>
        <w:t xml:space="preserve">calendar </w:t>
      </w:r>
      <w:r w:rsidRPr="00AE7714">
        <w:rPr>
          <w:rFonts w:ascii="Times New Roman" w:hAnsi="Times New Roman"/>
          <w:szCs w:val="24"/>
        </w:rPr>
        <w:t>d</w:t>
      </w:r>
      <w:r w:rsidR="00735AC8" w:rsidRPr="00AE7714">
        <w:rPr>
          <w:rFonts w:ascii="Times New Roman" w:hAnsi="Times New Roman"/>
          <w:szCs w:val="24"/>
        </w:rPr>
        <w:t>ays in advance, if feasible, and shall submit justification, including proposed substitutions, in sufficient detail to permit evaluation of the impact on the project.  The Contractor shall replace staff that leaves the employment of the Contractor with personnel of equal or greater ability, qualifications, and experience.</w:t>
      </w:r>
    </w:p>
    <w:p w:rsidR="00A1343E" w:rsidRPr="007C0929" w:rsidRDefault="00A1343E" w:rsidP="00424B49">
      <w:pPr>
        <w:rPr>
          <w:rFonts w:ascii="Times New Roman" w:hAnsi="Times New Roman"/>
          <w:b/>
          <w:bCs/>
          <w:szCs w:val="24"/>
          <w:highlight w:val="red"/>
        </w:rPr>
      </w:pPr>
    </w:p>
    <w:p w:rsidR="00735AC8" w:rsidRPr="007C0929" w:rsidRDefault="00735AC8" w:rsidP="00E84482">
      <w:pPr>
        <w:pStyle w:val="BlockText"/>
        <w:numPr>
          <w:ilvl w:val="0"/>
          <w:numId w:val="24"/>
        </w:numPr>
        <w:ind w:left="1440" w:hanging="720"/>
        <w:rPr>
          <w:rFonts w:ascii="Times New Roman" w:hAnsi="Times New Roman"/>
          <w:b/>
          <w:u w:val="single"/>
        </w:rPr>
      </w:pPr>
      <w:r w:rsidRPr="007C0929">
        <w:rPr>
          <w:rFonts w:ascii="Times New Roman" w:hAnsi="Times New Roman"/>
          <w:b/>
          <w:u w:val="single"/>
        </w:rPr>
        <w:t>Training Requirements:</w:t>
      </w:r>
    </w:p>
    <w:p w:rsidR="00735AC8" w:rsidRPr="007C0929" w:rsidRDefault="00735AC8" w:rsidP="00735AC8">
      <w:pPr>
        <w:pStyle w:val="BlockText"/>
        <w:ind w:left="1080"/>
        <w:rPr>
          <w:rFonts w:ascii="Times New Roman" w:hAnsi="Times New Roman"/>
        </w:rPr>
      </w:pPr>
    </w:p>
    <w:p w:rsidR="004C212C" w:rsidRPr="007C0929" w:rsidRDefault="00735AC8" w:rsidP="00E84482">
      <w:pPr>
        <w:pStyle w:val="BlockText"/>
        <w:numPr>
          <w:ilvl w:val="0"/>
          <w:numId w:val="27"/>
        </w:numPr>
        <w:ind w:hanging="720"/>
        <w:rPr>
          <w:rFonts w:ascii="Times New Roman" w:hAnsi="Times New Roman"/>
        </w:rPr>
      </w:pPr>
      <w:r w:rsidRPr="007C0929">
        <w:rPr>
          <w:rFonts w:ascii="Times New Roman" w:hAnsi="Times New Roman"/>
        </w:rPr>
        <w:t>The Contractor shall p</w:t>
      </w:r>
      <w:r w:rsidR="00A1343E" w:rsidRPr="007C0929">
        <w:rPr>
          <w:rFonts w:ascii="Times New Roman" w:hAnsi="Times New Roman"/>
        </w:rPr>
        <w:t>rovide initial system training to</w:t>
      </w:r>
      <w:r w:rsidR="00B8236F" w:rsidRPr="007C0929">
        <w:rPr>
          <w:rFonts w:ascii="Times New Roman" w:hAnsi="Times New Roman"/>
        </w:rPr>
        <w:t xml:space="preserve"> approximately </w:t>
      </w:r>
      <w:r w:rsidR="00476FE7" w:rsidRPr="00A52E70">
        <w:rPr>
          <w:rFonts w:ascii="Times New Roman" w:hAnsi="Times New Roman"/>
          <w:b/>
        </w:rPr>
        <w:t>fifteen</w:t>
      </w:r>
      <w:r w:rsidR="00476FE7">
        <w:rPr>
          <w:rFonts w:ascii="Times New Roman" w:hAnsi="Times New Roman"/>
        </w:rPr>
        <w:t xml:space="preserve"> (</w:t>
      </w:r>
      <w:r w:rsidR="00B8236F" w:rsidRPr="009A7CE0">
        <w:rPr>
          <w:rFonts w:ascii="Times New Roman" w:hAnsi="Times New Roman"/>
          <w:b/>
        </w:rPr>
        <w:t>15</w:t>
      </w:r>
      <w:r w:rsidR="00476FE7">
        <w:rPr>
          <w:rFonts w:ascii="Times New Roman" w:hAnsi="Times New Roman"/>
        </w:rPr>
        <w:t>)</w:t>
      </w:r>
      <w:r w:rsidR="00A1343E" w:rsidRPr="007C0929">
        <w:rPr>
          <w:rFonts w:ascii="Times New Roman" w:hAnsi="Times New Roman"/>
        </w:rPr>
        <w:t xml:space="preserve"> Departmental </w:t>
      </w:r>
      <w:r w:rsidR="00B8566B" w:rsidRPr="007C0929">
        <w:rPr>
          <w:rFonts w:ascii="Times New Roman" w:hAnsi="Times New Roman"/>
        </w:rPr>
        <w:t>Administrators. Training</w:t>
      </w:r>
      <w:r w:rsidR="00392F6C" w:rsidRPr="007C0929">
        <w:rPr>
          <w:rFonts w:ascii="Times New Roman" w:hAnsi="Times New Roman"/>
        </w:rPr>
        <w:t xml:space="preserve"> shall be completed</w:t>
      </w:r>
      <w:r w:rsidR="0067220F" w:rsidRPr="007C0929">
        <w:rPr>
          <w:rFonts w:ascii="Times New Roman" w:hAnsi="Times New Roman"/>
        </w:rPr>
        <w:t xml:space="preserve"> </w:t>
      </w:r>
      <w:r w:rsidR="0067220F" w:rsidRPr="00A52E70">
        <w:rPr>
          <w:rFonts w:ascii="Times New Roman" w:hAnsi="Times New Roman"/>
          <w:b/>
        </w:rPr>
        <w:t>four</w:t>
      </w:r>
      <w:r w:rsidR="0067220F" w:rsidRPr="007C0929">
        <w:rPr>
          <w:rFonts w:ascii="Times New Roman" w:hAnsi="Times New Roman"/>
        </w:rPr>
        <w:t xml:space="preserve"> </w:t>
      </w:r>
      <w:r w:rsidR="0067220F" w:rsidRPr="007C0929">
        <w:rPr>
          <w:rFonts w:ascii="Times New Roman" w:hAnsi="Times New Roman"/>
          <w:b/>
        </w:rPr>
        <w:t>(4)</w:t>
      </w:r>
      <w:r w:rsidR="0067220F" w:rsidRPr="007C0929">
        <w:rPr>
          <w:rFonts w:ascii="Times New Roman" w:hAnsi="Times New Roman"/>
        </w:rPr>
        <w:t xml:space="preserve"> weeks prior to the first sample quarter.</w:t>
      </w:r>
    </w:p>
    <w:p w:rsidR="004C212C" w:rsidRPr="007C0929" w:rsidRDefault="004C212C" w:rsidP="004C212C">
      <w:pPr>
        <w:pStyle w:val="BlockText"/>
        <w:ind w:left="2160"/>
        <w:rPr>
          <w:rFonts w:ascii="Times New Roman" w:hAnsi="Times New Roman"/>
        </w:rPr>
      </w:pPr>
    </w:p>
    <w:p w:rsidR="004C212C" w:rsidRPr="007C0929" w:rsidRDefault="00392F6C" w:rsidP="00E84482">
      <w:pPr>
        <w:pStyle w:val="BlockText"/>
        <w:numPr>
          <w:ilvl w:val="0"/>
          <w:numId w:val="27"/>
        </w:numPr>
        <w:ind w:hanging="720"/>
        <w:rPr>
          <w:rFonts w:ascii="Times New Roman" w:hAnsi="Times New Roman"/>
        </w:rPr>
      </w:pPr>
      <w:r w:rsidRPr="007C0929">
        <w:rPr>
          <w:rFonts w:ascii="Times New Roman" w:hAnsi="Times New Roman"/>
        </w:rPr>
        <w:t>T</w:t>
      </w:r>
      <w:r w:rsidR="00C15F42" w:rsidRPr="007C0929">
        <w:rPr>
          <w:rFonts w:ascii="Times New Roman" w:hAnsi="Times New Roman"/>
        </w:rPr>
        <w:t>he Contractor shall</w:t>
      </w:r>
      <w:r w:rsidR="00A1343E" w:rsidRPr="007C0929">
        <w:rPr>
          <w:rFonts w:ascii="Times New Roman" w:hAnsi="Times New Roman"/>
        </w:rPr>
        <w:t xml:space="preserve"> provide initial </w:t>
      </w:r>
      <w:r w:rsidR="00D90A47" w:rsidRPr="007C0929">
        <w:rPr>
          <w:rFonts w:ascii="Times New Roman" w:hAnsi="Times New Roman"/>
        </w:rPr>
        <w:t>web-based, on demand training</w:t>
      </w:r>
      <w:r w:rsidR="00A1343E" w:rsidRPr="007C0929">
        <w:rPr>
          <w:rFonts w:ascii="Times New Roman" w:hAnsi="Times New Roman"/>
        </w:rPr>
        <w:t xml:space="preserve"> to</w:t>
      </w:r>
      <w:r w:rsidR="0067220F" w:rsidRPr="007C0929">
        <w:rPr>
          <w:rFonts w:ascii="Times New Roman" w:hAnsi="Times New Roman"/>
        </w:rPr>
        <w:t xml:space="preserve"> approximately 4</w:t>
      </w:r>
      <w:r w:rsidR="00892D95">
        <w:rPr>
          <w:rFonts w:ascii="Times New Roman" w:hAnsi="Times New Roman"/>
        </w:rPr>
        <w:t>,</w:t>
      </w:r>
      <w:r w:rsidR="00B8236F" w:rsidRPr="007C0929">
        <w:rPr>
          <w:rFonts w:ascii="Times New Roman" w:hAnsi="Times New Roman"/>
        </w:rPr>
        <w:t>000</w:t>
      </w:r>
      <w:r w:rsidR="009A7CE0">
        <w:rPr>
          <w:rFonts w:ascii="Times New Roman" w:hAnsi="Times New Roman"/>
        </w:rPr>
        <w:t xml:space="preserve"> </w:t>
      </w:r>
      <w:r w:rsidR="00B8236F" w:rsidRPr="007C0929">
        <w:rPr>
          <w:rFonts w:ascii="Times New Roman" w:hAnsi="Times New Roman"/>
        </w:rPr>
        <w:t xml:space="preserve">LDSS staff </w:t>
      </w:r>
      <w:r w:rsidR="00B8566B" w:rsidRPr="007C0929">
        <w:rPr>
          <w:rFonts w:ascii="Times New Roman" w:hAnsi="Times New Roman"/>
        </w:rPr>
        <w:t>and management</w:t>
      </w:r>
      <w:r w:rsidR="00B8236F" w:rsidRPr="007C0929">
        <w:rPr>
          <w:rFonts w:ascii="Times New Roman" w:hAnsi="Times New Roman"/>
        </w:rPr>
        <w:t>.</w:t>
      </w:r>
      <w:r w:rsidR="00AC5A2A" w:rsidRPr="007C0929">
        <w:rPr>
          <w:rFonts w:ascii="Times New Roman" w:hAnsi="Times New Roman"/>
        </w:rPr>
        <w:t xml:space="preserve"> Training shall be made available</w:t>
      </w:r>
      <w:r w:rsidR="0067220F" w:rsidRPr="007C0929">
        <w:rPr>
          <w:rFonts w:ascii="Times New Roman" w:hAnsi="Times New Roman"/>
        </w:rPr>
        <w:t xml:space="preserve"> </w:t>
      </w:r>
      <w:r w:rsidR="0067220F" w:rsidRPr="00A52E70">
        <w:rPr>
          <w:rFonts w:ascii="Times New Roman" w:hAnsi="Times New Roman"/>
          <w:b/>
        </w:rPr>
        <w:t xml:space="preserve">three </w:t>
      </w:r>
      <w:r w:rsidR="0067220F" w:rsidRPr="007C0929">
        <w:rPr>
          <w:rFonts w:ascii="Times New Roman" w:hAnsi="Times New Roman"/>
          <w:b/>
        </w:rPr>
        <w:t>(3)</w:t>
      </w:r>
      <w:r w:rsidR="00AC5A2A" w:rsidRPr="007C0929">
        <w:rPr>
          <w:rFonts w:ascii="Times New Roman" w:hAnsi="Times New Roman"/>
        </w:rPr>
        <w:t xml:space="preserve"> weeks prior to the first sample quarter.  The Contractor shall ensure that the system does not accept responses from participants who have not completed this training.</w:t>
      </w:r>
    </w:p>
    <w:p w:rsidR="004C212C" w:rsidRPr="007C0929" w:rsidRDefault="004C212C" w:rsidP="004C212C">
      <w:pPr>
        <w:pStyle w:val="ListParagraph"/>
        <w:rPr>
          <w:rFonts w:ascii="Times New Roman" w:hAnsi="Times New Roman"/>
        </w:rPr>
      </w:pPr>
    </w:p>
    <w:p w:rsidR="00A1343E" w:rsidRPr="007C0929" w:rsidRDefault="00C15F42" w:rsidP="00E84482">
      <w:pPr>
        <w:pStyle w:val="BlockText"/>
        <w:numPr>
          <w:ilvl w:val="0"/>
          <w:numId w:val="27"/>
        </w:numPr>
        <w:ind w:hanging="720"/>
        <w:rPr>
          <w:rFonts w:ascii="Times New Roman" w:hAnsi="Times New Roman"/>
        </w:rPr>
      </w:pPr>
      <w:r w:rsidRPr="007C0929">
        <w:rPr>
          <w:rFonts w:ascii="Times New Roman" w:hAnsi="Times New Roman"/>
        </w:rPr>
        <w:t>During the term of the Contract</w:t>
      </w:r>
      <w:r w:rsidR="00A1343E" w:rsidRPr="007C0929">
        <w:rPr>
          <w:rFonts w:ascii="Times New Roman" w:hAnsi="Times New Roman"/>
        </w:rPr>
        <w:t xml:space="preserve">, </w:t>
      </w:r>
      <w:r w:rsidRPr="007C0929">
        <w:rPr>
          <w:rFonts w:ascii="Times New Roman" w:hAnsi="Times New Roman"/>
        </w:rPr>
        <w:t xml:space="preserve">the Contractor shall </w:t>
      </w:r>
      <w:r w:rsidR="00A1343E" w:rsidRPr="007C0929">
        <w:rPr>
          <w:rFonts w:ascii="Times New Roman" w:hAnsi="Times New Roman"/>
        </w:rPr>
        <w:t xml:space="preserve">provide annual </w:t>
      </w:r>
      <w:r w:rsidR="00D90A47" w:rsidRPr="007C0929">
        <w:rPr>
          <w:rFonts w:ascii="Times New Roman" w:hAnsi="Times New Roman"/>
        </w:rPr>
        <w:t xml:space="preserve">on demand, web-based </w:t>
      </w:r>
      <w:r w:rsidR="00A1343E" w:rsidRPr="007C0929">
        <w:rPr>
          <w:rFonts w:ascii="Times New Roman" w:hAnsi="Times New Roman"/>
        </w:rPr>
        <w:t xml:space="preserve">training to all </w:t>
      </w:r>
      <w:r w:rsidR="006A0624" w:rsidRPr="007C0929">
        <w:rPr>
          <w:rFonts w:ascii="Times New Roman" w:hAnsi="Times New Roman"/>
        </w:rPr>
        <w:t>time study participants</w:t>
      </w:r>
      <w:r w:rsidR="00A1343E" w:rsidRPr="007C0929">
        <w:rPr>
          <w:rFonts w:ascii="Times New Roman" w:hAnsi="Times New Roman"/>
        </w:rPr>
        <w:t>, plus online tr</w:t>
      </w:r>
      <w:r w:rsidR="00892D95">
        <w:rPr>
          <w:rFonts w:ascii="Times New Roman" w:hAnsi="Times New Roman"/>
        </w:rPr>
        <w:t xml:space="preserve">aining for all new workers </w:t>
      </w:r>
      <w:r w:rsidR="00A1343E" w:rsidRPr="007C0929">
        <w:rPr>
          <w:rFonts w:ascii="Times New Roman" w:hAnsi="Times New Roman"/>
        </w:rPr>
        <w:t xml:space="preserve">added to the quarterly rosters.  </w:t>
      </w:r>
      <w:r w:rsidR="006A0624" w:rsidRPr="007C0929">
        <w:rPr>
          <w:rFonts w:ascii="Times New Roman" w:hAnsi="Times New Roman"/>
        </w:rPr>
        <w:t xml:space="preserve">The </w:t>
      </w:r>
      <w:r w:rsidR="006A0624" w:rsidRPr="007C0929">
        <w:rPr>
          <w:rFonts w:ascii="Times New Roman" w:hAnsi="Times New Roman"/>
        </w:rPr>
        <w:lastRenderedPageBreak/>
        <w:t xml:space="preserve">goal of this training is to ensure time study participants understand the RMTS process, the role it plays in the Department, and its applicability to their daily tasks.  </w:t>
      </w:r>
    </w:p>
    <w:p w:rsidR="00520700" w:rsidRDefault="00520700" w:rsidP="00520700">
      <w:pPr>
        <w:pStyle w:val="ListParagraph"/>
        <w:rPr>
          <w:rFonts w:ascii="Times New Roman" w:hAnsi="Times New Roman"/>
        </w:rPr>
      </w:pPr>
    </w:p>
    <w:p w:rsidR="00A1343E" w:rsidRPr="007C0929" w:rsidRDefault="00A1343E" w:rsidP="00E84482">
      <w:pPr>
        <w:pStyle w:val="ListParagraph"/>
        <w:numPr>
          <w:ilvl w:val="0"/>
          <w:numId w:val="24"/>
        </w:numPr>
        <w:suppressAutoHyphens/>
        <w:ind w:left="1440" w:hanging="720"/>
        <w:rPr>
          <w:rFonts w:ascii="Times New Roman" w:hAnsi="Times New Roman"/>
          <w:b/>
          <w:u w:val="single"/>
        </w:rPr>
      </w:pPr>
      <w:r w:rsidRPr="007C0929">
        <w:rPr>
          <w:rFonts w:ascii="Times New Roman" w:hAnsi="Times New Roman"/>
          <w:b/>
          <w:u w:val="single"/>
        </w:rPr>
        <w:t>Technical Requirements</w:t>
      </w:r>
    </w:p>
    <w:p w:rsidR="00A1343E" w:rsidRPr="007C0929" w:rsidRDefault="00A1343E" w:rsidP="00A1343E">
      <w:pPr>
        <w:pStyle w:val="ListParagraph"/>
        <w:tabs>
          <w:tab w:val="left" w:pos="720"/>
        </w:tabs>
        <w:suppressAutoHyphens/>
        <w:ind w:left="1440"/>
        <w:rPr>
          <w:rFonts w:ascii="Times New Roman" w:hAnsi="Times New Roman"/>
          <w:b/>
          <w:bCs/>
        </w:rPr>
      </w:pPr>
    </w:p>
    <w:p w:rsidR="00A1343E" w:rsidRPr="00023320" w:rsidRDefault="00A1343E" w:rsidP="00E84482">
      <w:pPr>
        <w:pStyle w:val="ListParagraph"/>
        <w:numPr>
          <w:ilvl w:val="0"/>
          <w:numId w:val="22"/>
        </w:numPr>
        <w:suppressAutoHyphens/>
        <w:ind w:left="2160" w:hanging="720"/>
        <w:rPr>
          <w:rFonts w:ascii="Times New Roman" w:hAnsi="Times New Roman"/>
        </w:rPr>
      </w:pPr>
      <w:r w:rsidRPr="00023320">
        <w:rPr>
          <w:rFonts w:ascii="Times New Roman" w:hAnsi="Times New Roman"/>
          <w:szCs w:val="24"/>
        </w:rPr>
        <w:t>OTHS Technical Requirements:</w:t>
      </w:r>
    </w:p>
    <w:p w:rsidR="00A1343E" w:rsidRPr="00023320" w:rsidRDefault="00A1343E" w:rsidP="00A1343E">
      <w:pPr>
        <w:pStyle w:val="ListParagraph"/>
        <w:tabs>
          <w:tab w:val="left" w:pos="1080"/>
          <w:tab w:val="left" w:pos="1152"/>
        </w:tabs>
        <w:suppressAutoHyphens/>
        <w:ind w:left="1152"/>
        <w:rPr>
          <w:rFonts w:ascii="Times New Roman" w:hAnsi="Times New Roman"/>
        </w:rPr>
      </w:pPr>
    </w:p>
    <w:p w:rsidR="00A1343E" w:rsidRPr="00023320" w:rsidRDefault="00A1343E" w:rsidP="00E84482">
      <w:pPr>
        <w:pStyle w:val="ListParagraph"/>
        <w:numPr>
          <w:ilvl w:val="0"/>
          <w:numId w:val="19"/>
        </w:numPr>
        <w:suppressAutoHyphens/>
        <w:ind w:left="2880" w:hanging="720"/>
        <w:rPr>
          <w:rFonts w:ascii="Times New Roman" w:hAnsi="Times New Roman"/>
        </w:rPr>
      </w:pPr>
      <w:r w:rsidRPr="00023320">
        <w:rPr>
          <w:rFonts w:ascii="Times New Roman" w:hAnsi="Times New Roman"/>
        </w:rPr>
        <w:t>Contractor-owned Computer Equipment</w:t>
      </w:r>
    </w:p>
    <w:p w:rsidR="00A1343E" w:rsidRPr="007C0929" w:rsidRDefault="00A1343E" w:rsidP="00A1343E">
      <w:pPr>
        <w:tabs>
          <w:tab w:val="left" w:pos="1080"/>
          <w:tab w:val="left" w:pos="1800"/>
        </w:tabs>
        <w:suppressAutoHyphens/>
        <w:ind w:left="1080"/>
        <w:rPr>
          <w:rFonts w:ascii="Times New Roman" w:hAnsi="Times New Roman"/>
          <w:b/>
          <w:sz w:val="24"/>
        </w:rPr>
      </w:pPr>
    </w:p>
    <w:p w:rsidR="00813EF1" w:rsidRPr="007C0929" w:rsidRDefault="00A1343E" w:rsidP="00E84482">
      <w:pPr>
        <w:pStyle w:val="ListParagraph"/>
        <w:numPr>
          <w:ilvl w:val="2"/>
          <w:numId w:val="24"/>
        </w:numPr>
        <w:suppressAutoHyphens/>
        <w:ind w:left="3600" w:hanging="720"/>
        <w:rPr>
          <w:rFonts w:ascii="Times New Roman" w:hAnsi="Times New Roman"/>
        </w:rPr>
      </w:pPr>
      <w:r w:rsidRPr="007C0929">
        <w:rPr>
          <w:rFonts w:ascii="Times New Roman" w:hAnsi="Times New Roman"/>
        </w:rPr>
        <w:t>The Contractor shall not connect any of its own equipment to DHR’s LAN/WAN without prior written approval by DHR</w:t>
      </w:r>
      <w:r w:rsidR="00865DCC" w:rsidRPr="007C0929">
        <w:rPr>
          <w:rFonts w:ascii="Times New Roman" w:hAnsi="Times New Roman"/>
        </w:rPr>
        <w:t>/OTHS</w:t>
      </w:r>
      <w:r w:rsidRPr="007C0929">
        <w:rPr>
          <w:rFonts w:ascii="Times New Roman" w:hAnsi="Times New Roman"/>
        </w:rPr>
        <w:t>. Examples of equipment would include, but not be limited to, PCs, printers, routers, switches and servers, and thumb drives.</w:t>
      </w:r>
    </w:p>
    <w:p w:rsidR="00813EF1" w:rsidRPr="007C0929" w:rsidRDefault="00813EF1" w:rsidP="00813EF1">
      <w:pPr>
        <w:pStyle w:val="ListParagraph"/>
        <w:suppressAutoHyphens/>
        <w:ind w:left="3600"/>
        <w:rPr>
          <w:rFonts w:ascii="Times New Roman" w:hAnsi="Times New Roman"/>
        </w:rPr>
      </w:pPr>
    </w:p>
    <w:p w:rsidR="00A1343E" w:rsidRPr="007C0929" w:rsidRDefault="00A1343E" w:rsidP="00E84482">
      <w:pPr>
        <w:pStyle w:val="ListParagraph"/>
        <w:numPr>
          <w:ilvl w:val="2"/>
          <w:numId w:val="24"/>
        </w:numPr>
        <w:suppressAutoHyphens/>
        <w:ind w:left="3600" w:hanging="720"/>
        <w:rPr>
          <w:rFonts w:ascii="Times New Roman" w:hAnsi="Times New Roman"/>
        </w:rPr>
      </w:pPr>
      <w:r w:rsidRPr="007C0929">
        <w:rPr>
          <w:rFonts w:ascii="Times New Roman" w:hAnsi="Times New Roman"/>
        </w:rPr>
        <w:t xml:space="preserve">If </w:t>
      </w:r>
      <w:r w:rsidR="00293F51" w:rsidRPr="007C0929">
        <w:rPr>
          <w:rFonts w:ascii="Times New Roman" w:hAnsi="Times New Roman"/>
        </w:rPr>
        <w:t xml:space="preserve">Contractor </w:t>
      </w:r>
      <w:r w:rsidRPr="007C0929">
        <w:rPr>
          <w:rFonts w:ascii="Times New Roman" w:hAnsi="Times New Roman"/>
        </w:rPr>
        <w:t xml:space="preserve">equipment is </w:t>
      </w:r>
      <w:r w:rsidR="00293F51" w:rsidRPr="007C0929">
        <w:rPr>
          <w:rFonts w:ascii="Times New Roman" w:hAnsi="Times New Roman"/>
        </w:rPr>
        <w:t>connected/</w:t>
      </w:r>
      <w:r w:rsidRPr="007C0929">
        <w:rPr>
          <w:rFonts w:ascii="Times New Roman" w:hAnsi="Times New Roman"/>
        </w:rPr>
        <w:t xml:space="preserve">added </w:t>
      </w:r>
      <w:r w:rsidR="00293F51" w:rsidRPr="007C0929">
        <w:rPr>
          <w:rFonts w:ascii="Times New Roman" w:hAnsi="Times New Roman"/>
        </w:rPr>
        <w:t xml:space="preserve">to DHR’s LAN/WAN </w:t>
      </w:r>
      <w:r w:rsidRPr="007C0929">
        <w:rPr>
          <w:rFonts w:ascii="Times New Roman" w:hAnsi="Times New Roman"/>
        </w:rPr>
        <w:t xml:space="preserve">without the approval of </w:t>
      </w:r>
      <w:r w:rsidR="00865DCC" w:rsidRPr="007C0929">
        <w:rPr>
          <w:rFonts w:ascii="Times New Roman" w:hAnsi="Times New Roman"/>
        </w:rPr>
        <w:t>DHR/OTHS</w:t>
      </w:r>
      <w:r w:rsidRPr="007C0929">
        <w:rPr>
          <w:rFonts w:ascii="Times New Roman" w:hAnsi="Times New Roman"/>
        </w:rPr>
        <w:t xml:space="preserve">, </w:t>
      </w:r>
      <w:r w:rsidR="00865DCC" w:rsidRPr="007C0929">
        <w:rPr>
          <w:rFonts w:ascii="Times New Roman" w:hAnsi="Times New Roman"/>
        </w:rPr>
        <w:t xml:space="preserve">DHR/OTHS </w:t>
      </w:r>
      <w:r w:rsidRPr="007C0929">
        <w:rPr>
          <w:rFonts w:ascii="Times New Roman" w:hAnsi="Times New Roman"/>
        </w:rPr>
        <w:t xml:space="preserve">shall have the right to confiscate that equipment without notice to the Contractor. </w:t>
      </w:r>
    </w:p>
    <w:p w:rsidR="00A1343E" w:rsidRPr="007C0929" w:rsidRDefault="00A1343E" w:rsidP="00A1343E">
      <w:pPr>
        <w:tabs>
          <w:tab w:val="left" w:pos="1422"/>
        </w:tabs>
        <w:suppressAutoHyphens/>
        <w:rPr>
          <w:rFonts w:ascii="Times New Roman" w:hAnsi="Times New Roman"/>
          <w:sz w:val="24"/>
        </w:rPr>
      </w:pPr>
    </w:p>
    <w:p w:rsidR="00813EF1" w:rsidRPr="00023320" w:rsidRDefault="00A1343E" w:rsidP="00E84482">
      <w:pPr>
        <w:pStyle w:val="ListParagraph"/>
        <w:numPr>
          <w:ilvl w:val="0"/>
          <w:numId w:val="19"/>
        </w:numPr>
        <w:suppressAutoHyphens/>
        <w:ind w:left="2880" w:hanging="720"/>
        <w:rPr>
          <w:rFonts w:ascii="Times New Roman" w:hAnsi="Times New Roman"/>
          <w:bCs/>
        </w:rPr>
      </w:pPr>
      <w:r w:rsidRPr="00023320">
        <w:rPr>
          <w:rFonts w:ascii="Times New Roman" w:hAnsi="Times New Roman"/>
          <w:bCs/>
        </w:rPr>
        <w:t>State IT Security and Policy Standards</w:t>
      </w:r>
    </w:p>
    <w:p w:rsidR="00813EF1" w:rsidRPr="007C0929" w:rsidRDefault="00813EF1" w:rsidP="00813EF1">
      <w:pPr>
        <w:pStyle w:val="ListParagraph"/>
        <w:suppressAutoHyphens/>
        <w:ind w:left="3600"/>
        <w:rPr>
          <w:rFonts w:ascii="Times New Roman" w:hAnsi="Times New Roman"/>
          <w:b/>
          <w:bCs/>
        </w:rPr>
      </w:pPr>
    </w:p>
    <w:p w:rsidR="00813EF1" w:rsidRPr="007C0929" w:rsidRDefault="00A1343E" w:rsidP="00E84482">
      <w:pPr>
        <w:pStyle w:val="ListParagraph"/>
        <w:numPr>
          <w:ilvl w:val="6"/>
          <w:numId w:val="30"/>
        </w:numPr>
        <w:suppressAutoHyphens/>
        <w:ind w:left="3600" w:hanging="720"/>
        <w:rPr>
          <w:rFonts w:ascii="Times New Roman" w:hAnsi="Times New Roman"/>
          <w:b/>
          <w:bCs/>
        </w:rPr>
      </w:pPr>
      <w:r w:rsidRPr="007C0929">
        <w:rPr>
          <w:rFonts w:ascii="Times New Roman" w:hAnsi="Times New Roman"/>
        </w:rPr>
        <w:t xml:space="preserve">The Contractor shall comply with and adhere to the </w:t>
      </w:r>
      <w:r w:rsidR="00865DCC" w:rsidRPr="007C0929">
        <w:rPr>
          <w:rFonts w:ascii="Times New Roman" w:hAnsi="Times New Roman"/>
        </w:rPr>
        <w:t>State’s</w:t>
      </w:r>
      <w:r w:rsidRPr="007C0929">
        <w:rPr>
          <w:rFonts w:ascii="Times New Roman" w:hAnsi="Times New Roman"/>
        </w:rPr>
        <w:t xml:space="preserve"> IT Security Policy and Standards. These policies may be revised from time to time and the Contractor shall comply with all such revisions. Updated and revised versions of the State</w:t>
      </w:r>
      <w:r w:rsidR="005D4F6D" w:rsidRPr="007C0929">
        <w:rPr>
          <w:rFonts w:ascii="Times New Roman" w:hAnsi="Times New Roman"/>
        </w:rPr>
        <w:t>’s</w:t>
      </w:r>
      <w:r w:rsidRPr="007C0929">
        <w:rPr>
          <w:rFonts w:ascii="Times New Roman" w:hAnsi="Times New Roman"/>
        </w:rPr>
        <w:t xml:space="preserve"> IT</w:t>
      </w:r>
      <w:r w:rsidR="005D4F6D" w:rsidRPr="007C0929">
        <w:rPr>
          <w:rFonts w:ascii="Times New Roman" w:hAnsi="Times New Roman"/>
        </w:rPr>
        <w:t xml:space="preserve"> Security</w:t>
      </w:r>
      <w:r w:rsidRPr="007C0929">
        <w:rPr>
          <w:rFonts w:ascii="Times New Roman" w:hAnsi="Times New Roman"/>
        </w:rPr>
        <w:t xml:space="preserve"> Policy and Standards are available online at </w:t>
      </w:r>
      <w:hyperlink r:id="rId32" w:history="1">
        <w:r w:rsidRPr="007C0929">
          <w:rPr>
            <w:rStyle w:val="Hyperlink"/>
            <w:rFonts w:ascii="Times New Roman" w:hAnsi="Times New Roman"/>
            <w:b/>
          </w:rPr>
          <w:t>http://doit.maryland.gov/support/Pages/SecurityPolicies.aspx</w:t>
        </w:r>
      </w:hyperlink>
      <w:r w:rsidRPr="007C0929">
        <w:rPr>
          <w:rFonts w:ascii="Times New Roman" w:hAnsi="Times New Roman"/>
        </w:rPr>
        <w:t>.</w:t>
      </w:r>
    </w:p>
    <w:p w:rsidR="00813EF1" w:rsidRPr="007C0929" w:rsidRDefault="00813EF1" w:rsidP="00813EF1">
      <w:pPr>
        <w:pStyle w:val="ListParagraph"/>
        <w:suppressAutoHyphens/>
        <w:ind w:left="3600"/>
        <w:rPr>
          <w:rFonts w:ascii="Times New Roman" w:hAnsi="Times New Roman"/>
          <w:b/>
          <w:bCs/>
        </w:rPr>
      </w:pPr>
    </w:p>
    <w:p w:rsidR="00A1343E" w:rsidRPr="007C0929" w:rsidRDefault="00A1343E" w:rsidP="00E84482">
      <w:pPr>
        <w:pStyle w:val="ListParagraph"/>
        <w:numPr>
          <w:ilvl w:val="6"/>
          <w:numId w:val="30"/>
        </w:numPr>
        <w:suppressAutoHyphens/>
        <w:ind w:left="3600" w:hanging="720"/>
        <w:rPr>
          <w:rFonts w:ascii="Times New Roman" w:hAnsi="Times New Roman"/>
          <w:b/>
          <w:bCs/>
        </w:rPr>
      </w:pPr>
      <w:r w:rsidRPr="007C0929">
        <w:rPr>
          <w:rFonts w:ascii="Times New Roman" w:hAnsi="Times New Roman"/>
        </w:rPr>
        <w:t xml:space="preserve">Failure to comply with </w:t>
      </w:r>
      <w:r w:rsidR="008C6967">
        <w:rPr>
          <w:rFonts w:ascii="Times New Roman" w:hAnsi="Times New Roman"/>
        </w:rPr>
        <w:t xml:space="preserve">the </w:t>
      </w:r>
      <w:r w:rsidR="005D4F6D" w:rsidRPr="007C0929">
        <w:rPr>
          <w:rFonts w:ascii="Times New Roman" w:hAnsi="Times New Roman"/>
        </w:rPr>
        <w:t>State’s IT Security Policy and Standards</w:t>
      </w:r>
      <w:r w:rsidRPr="007C0929">
        <w:rPr>
          <w:rFonts w:ascii="Times New Roman" w:hAnsi="Times New Roman"/>
        </w:rPr>
        <w:t xml:space="preserve"> on the part of the Contractor or any of its designees will be regarded as a breach of the Contract and </w:t>
      </w:r>
      <w:r w:rsidR="00566D0C" w:rsidRPr="007C0929">
        <w:rPr>
          <w:rFonts w:ascii="Times New Roman" w:hAnsi="Times New Roman"/>
        </w:rPr>
        <w:t xml:space="preserve">may </w:t>
      </w:r>
      <w:r w:rsidRPr="007C0929">
        <w:rPr>
          <w:rFonts w:ascii="Times New Roman" w:hAnsi="Times New Roman"/>
        </w:rPr>
        <w:t xml:space="preserve">be followed by termination for default. </w:t>
      </w:r>
    </w:p>
    <w:p w:rsidR="00A1343E" w:rsidRPr="007C0929" w:rsidRDefault="00A1343E" w:rsidP="00A1343E">
      <w:pPr>
        <w:tabs>
          <w:tab w:val="left" w:pos="1260"/>
        </w:tabs>
        <w:suppressAutoHyphens/>
        <w:ind w:left="1260"/>
        <w:rPr>
          <w:rFonts w:ascii="Times New Roman" w:hAnsi="Times New Roman"/>
          <w:sz w:val="24"/>
        </w:rPr>
      </w:pPr>
    </w:p>
    <w:p w:rsidR="00A1343E" w:rsidRPr="00023320" w:rsidRDefault="00A1343E" w:rsidP="00E84482">
      <w:pPr>
        <w:numPr>
          <w:ilvl w:val="0"/>
          <w:numId w:val="19"/>
        </w:numPr>
        <w:suppressAutoHyphens/>
        <w:ind w:left="2880" w:hanging="720"/>
        <w:rPr>
          <w:rFonts w:ascii="Times New Roman" w:hAnsi="Times New Roman"/>
          <w:sz w:val="24"/>
        </w:rPr>
      </w:pPr>
      <w:r w:rsidRPr="00023320">
        <w:rPr>
          <w:rFonts w:ascii="Times New Roman" w:hAnsi="Times New Roman"/>
          <w:sz w:val="24"/>
        </w:rPr>
        <w:t xml:space="preserve">DHR Network Requirements </w:t>
      </w:r>
    </w:p>
    <w:p w:rsidR="00A1343E" w:rsidRPr="007C0929" w:rsidRDefault="00A1343E" w:rsidP="00A1343E">
      <w:pPr>
        <w:suppressAutoHyphens/>
        <w:ind w:left="1080"/>
        <w:rPr>
          <w:rFonts w:ascii="Times New Roman" w:hAnsi="Times New Roman"/>
          <w:b/>
          <w:sz w:val="24"/>
        </w:rPr>
      </w:pPr>
    </w:p>
    <w:p w:rsidR="00A1343E" w:rsidRPr="007C0929" w:rsidRDefault="00A1343E" w:rsidP="00813EF1">
      <w:pPr>
        <w:suppressAutoHyphens/>
        <w:ind w:left="2880"/>
        <w:rPr>
          <w:rFonts w:ascii="Times New Roman" w:hAnsi="Times New Roman"/>
          <w:sz w:val="24"/>
          <w:szCs w:val="24"/>
        </w:rPr>
      </w:pPr>
      <w:r w:rsidRPr="007C0929">
        <w:rPr>
          <w:rFonts w:ascii="Times New Roman" w:hAnsi="Times New Roman"/>
          <w:sz w:val="24"/>
          <w:szCs w:val="24"/>
        </w:rPr>
        <w:t xml:space="preserve">The Contractor shall include a plan for accommodating DHR’s current network security features, </w:t>
      </w:r>
      <w:r w:rsidR="00023320">
        <w:rPr>
          <w:rFonts w:ascii="Times New Roman" w:hAnsi="Times New Roman"/>
          <w:sz w:val="24"/>
          <w:szCs w:val="24"/>
        </w:rPr>
        <w:t>listed below</w:t>
      </w:r>
      <w:r w:rsidRPr="007C0929">
        <w:rPr>
          <w:rFonts w:ascii="Times New Roman" w:hAnsi="Times New Roman"/>
          <w:sz w:val="24"/>
          <w:szCs w:val="24"/>
        </w:rPr>
        <w:t>:</w:t>
      </w:r>
    </w:p>
    <w:p w:rsidR="00A1343E" w:rsidRPr="007C0929" w:rsidRDefault="00A1343E" w:rsidP="00A1343E">
      <w:pPr>
        <w:suppressAutoHyphens/>
        <w:ind w:left="1422"/>
        <w:rPr>
          <w:rFonts w:ascii="Times New Roman" w:hAnsi="Times New Roman"/>
          <w:sz w:val="24"/>
        </w:rPr>
      </w:pPr>
    </w:p>
    <w:p w:rsidR="00B26E14" w:rsidRPr="003C3D3A" w:rsidRDefault="009A7CE0" w:rsidP="003C3D3A">
      <w:pPr>
        <w:suppressAutoHyphens/>
        <w:ind w:left="3600" w:hanging="720"/>
        <w:rPr>
          <w:rFonts w:ascii="Times New Roman" w:hAnsi="Times New Roman"/>
          <w:sz w:val="24"/>
          <w:szCs w:val="24"/>
        </w:rPr>
      </w:pPr>
      <w:r>
        <w:rPr>
          <w:rFonts w:ascii="Times New Roman" w:hAnsi="Times New Roman"/>
          <w:sz w:val="24"/>
          <w:szCs w:val="24"/>
        </w:rPr>
        <w:t>1)</w:t>
      </w:r>
      <w:r w:rsidR="003C3D3A">
        <w:rPr>
          <w:rFonts w:ascii="Times New Roman" w:hAnsi="Times New Roman"/>
          <w:sz w:val="24"/>
          <w:szCs w:val="24"/>
        </w:rPr>
        <w:tab/>
      </w:r>
      <w:r w:rsidR="00A1343E" w:rsidRPr="003C3D3A">
        <w:rPr>
          <w:rFonts w:ascii="Times New Roman" w:hAnsi="Times New Roman"/>
          <w:sz w:val="24"/>
          <w:szCs w:val="24"/>
        </w:rPr>
        <w:t xml:space="preserve">Access to Electronic Information Resources – The Contractor shall implement firewalls to deny all access to information resources except to that which has been explicitly authorized. Firewalls are used to secure and </w:t>
      </w:r>
      <w:r w:rsidR="00A1343E" w:rsidRPr="003C3D3A">
        <w:rPr>
          <w:rFonts w:ascii="Times New Roman" w:hAnsi="Times New Roman"/>
          <w:sz w:val="24"/>
          <w:szCs w:val="24"/>
        </w:rPr>
        <w:lastRenderedPageBreak/>
        <w:t>segment data and systems.</w:t>
      </w:r>
    </w:p>
    <w:p w:rsidR="00B26E14" w:rsidRPr="007C0929" w:rsidRDefault="00B26E14" w:rsidP="00B26E14">
      <w:pPr>
        <w:pStyle w:val="ListParagraph"/>
        <w:suppressAutoHyphens/>
        <w:ind w:left="3600"/>
        <w:rPr>
          <w:rFonts w:ascii="Times New Roman" w:hAnsi="Times New Roman"/>
        </w:rPr>
      </w:pPr>
    </w:p>
    <w:p w:rsidR="00B26E14" w:rsidRPr="007C0929" w:rsidRDefault="00A1343E" w:rsidP="00E84482">
      <w:pPr>
        <w:pStyle w:val="ListParagraph"/>
        <w:numPr>
          <w:ilvl w:val="6"/>
          <w:numId w:val="31"/>
        </w:numPr>
        <w:suppressAutoHyphens/>
        <w:ind w:left="3600" w:hanging="720"/>
        <w:rPr>
          <w:rFonts w:ascii="Times New Roman" w:hAnsi="Times New Roman"/>
        </w:rPr>
      </w:pPr>
      <w:r w:rsidRPr="007C0929">
        <w:rPr>
          <w:rFonts w:ascii="Times New Roman" w:hAnsi="Times New Roman"/>
        </w:rPr>
        <w:t>Confidentiality of Data and Systems –The Contractor shall not grant access to information resources without the written consent of the State Project Manager.</w:t>
      </w:r>
    </w:p>
    <w:p w:rsidR="00B26E14" w:rsidRPr="007C0929" w:rsidRDefault="00B26E14" w:rsidP="00B26E14">
      <w:pPr>
        <w:pStyle w:val="ListParagraph"/>
        <w:rPr>
          <w:rFonts w:ascii="Times New Roman" w:hAnsi="Times New Roman"/>
        </w:rPr>
      </w:pPr>
    </w:p>
    <w:p w:rsidR="00B26E14" w:rsidRPr="007C0929" w:rsidRDefault="00A1343E" w:rsidP="00E84482">
      <w:pPr>
        <w:pStyle w:val="ListParagraph"/>
        <w:numPr>
          <w:ilvl w:val="6"/>
          <w:numId w:val="31"/>
        </w:numPr>
        <w:suppressAutoHyphens/>
        <w:ind w:left="3600" w:hanging="720"/>
        <w:rPr>
          <w:rFonts w:ascii="Times New Roman" w:hAnsi="Times New Roman"/>
        </w:rPr>
      </w:pPr>
      <w:r w:rsidRPr="007C0929">
        <w:rPr>
          <w:rFonts w:ascii="Times New Roman" w:hAnsi="Times New Roman"/>
        </w:rPr>
        <w:t xml:space="preserve">Encryption – </w:t>
      </w:r>
      <w:r w:rsidRPr="007C0929">
        <w:rPr>
          <w:rFonts w:ascii="Times New Roman" w:hAnsi="Times New Roman"/>
          <w:szCs w:val="16"/>
        </w:rPr>
        <w:t xml:space="preserve">The system shall provide secure access to the data using SSL </w:t>
      </w:r>
      <w:r w:rsidR="00D31855" w:rsidRPr="007C0929">
        <w:rPr>
          <w:rFonts w:ascii="Times New Roman" w:hAnsi="Times New Roman"/>
          <w:szCs w:val="16"/>
        </w:rPr>
        <w:t>encryption. All</w:t>
      </w:r>
      <w:r w:rsidR="005736D4" w:rsidRPr="007C0929">
        <w:rPr>
          <w:rFonts w:ascii="Times New Roman" w:hAnsi="Times New Roman"/>
          <w:szCs w:val="16"/>
        </w:rPr>
        <w:t xml:space="preserve"> communication between various systems within the </w:t>
      </w:r>
      <w:r w:rsidR="001D716C" w:rsidRPr="007C0929">
        <w:rPr>
          <w:rFonts w:ascii="Times New Roman" w:hAnsi="Times New Roman"/>
          <w:szCs w:val="16"/>
        </w:rPr>
        <w:t xml:space="preserve">RMTS software solution </w:t>
      </w:r>
      <w:r w:rsidR="00B8566B">
        <w:rPr>
          <w:rFonts w:ascii="Times New Roman" w:hAnsi="Times New Roman"/>
          <w:szCs w:val="16"/>
        </w:rPr>
        <w:t>shall</w:t>
      </w:r>
      <w:r w:rsidR="00B8566B" w:rsidRPr="007C0929">
        <w:rPr>
          <w:rFonts w:ascii="Times New Roman" w:hAnsi="Times New Roman"/>
          <w:szCs w:val="16"/>
        </w:rPr>
        <w:t xml:space="preserve"> be</w:t>
      </w:r>
      <w:r w:rsidR="001D716C" w:rsidRPr="007C0929">
        <w:rPr>
          <w:rFonts w:ascii="Times New Roman" w:hAnsi="Times New Roman"/>
          <w:szCs w:val="16"/>
        </w:rPr>
        <w:t xml:space="preserve"> encrypted or fir</w:t>
      </w:r>
      <w:r w:rsidR="005736D4" w:rsidRPr="007C0929">
        <w:rPr>
          <w:rFonts w:ascii="Times New Roman" w:hAnsi="Times New Roman"/>
          <w:szCs w:val="16"/>
        </w:rPr>
        <w:t>ewall protected.</w:t>
      </w:r>
    </w:p>
    <w:p w:rsidR="00B26E14" w:rsidRPr="007C0929" w:rsidRDefault="00B26E14" w:rsidP="00B26E14">
      <w:pPr>
        <w:pStyle w:val="ListParagraph"/>
        <w:rPr>
          <w:rFonts w:ascii="Times New Roman" w:hAnsi="Times New Roman"/>
        </w:rPr>
      </w:pPr>
    </w:p>
    <w:p w:rsidR="0092309D" w:rsidRPr="007C0929" w:rsidRDefault="00A1343E" w:rsidP="00E84482">
      <w:pPr>
        <w:pStyle w:val="ListParagraph"/>
        <w:numPr>
          <w:ilvl w:val="6"/>
          <w:numId w:val="31"/>
        </w:numPr>
        <w:suppressAutoHyphens/>
        <w:ind w:left="3600" w:hanging="720"/>
        <w:rPr>
          <w:rFonts w:ascii="Times New Roman" w:hAnsi="Times New Roman"/>
        </w:rPr>
      </w:pPr>
      <w:r w:rsidRPr="007C0929">
        <w:rPr>
          <w:rFonts w:ascii="Times New Roman" w:hAnsi="Times New Roman"/>
        </w:rPr>
        <w:t xml:space="preserve">Auditing – The system shall require that all changes to information resources are documented and stored on a secure server. All users shall be uniquely identified. Group or shared </w:t>
      </w:r>
      <w:r w:rsidR="0092309D" w:rsidRPr="007C0929">
        <w:rPr>
          <w:rFonts w:ascii="Times New Roman" w:hAnsi="Times New Roman"/>
        </w:rPr>
        <w:t>ID</w:t>
      </w:r>
      <w:r w:rsidRPr="007C0929">
        <w:rPr>
          <w:rFonts w:ascii="Times New Roman" w:hAnsi="Times New Roman"/>
        </w:rPr>
        <w:t>s are prohibited. The following minimum set of events/actions shall be logged and kept as required by State and federal laws/regulations:</w:t>
      </w:r>
    </w:p>
    <w:p w:rsidR="0092309D" w:rsidRPr="007C0929" w:rsidRDefault="0092309D" w:rsidP="0092309D">
      <w:pPr>
        <w:tabs>
          <w:tab w:val="left" w:pos="2160"/>
        </w:tabs>
        <w:suppressAutoHyphens/>
        <w:ind w:left="2646"/>
        <w:rPr>
          <w:rFonts w:ascii="Times New Roman" w:hAnsi="Times New Roman"/>
          <w:sz w:val="24"/>
        </w:rPr>
      </w:pPr>
    </w:p>
    <w:p w:rsidR="00B26E14" w:rsidRPr="007C0929" w:rsidRDefault="00A1343E" w:rsidP="00E84482">
      <w:pPr>
        <w:numPr>
          <w:ilvl w:val="4"/>
          <w:numId w:val="32"/>
        </w:numPr>
        <w:suppressAutoHyphens/>
        <w:ind w:left="4320" w:hanging="720"/>
        <w:rPr>
          <w:rFonts w:ascii="Times New Roman" w:hAnsi="Times New Roman"/>
          <w:sz w:val="24"/>
        </w:rPr>
      </w:pPr>
      <w:r w:rsidRPr="007C0929">
        <w:rPr>
          <w:rFonts w:ascii="Times New Roman" w:hAnsi="Times New Roman"/>
          <w:sz w:val="24"/>
        </w:rPr>
        <w:t>Additions, changes or deletions to data produced by IT systems</w:t>
      </w:r>
      <w:r w:rsidR="0092309D" w:rsidRPr="007C0929">
        <w:rPr>
          <w:rFonts w:ascii="Times New Roman" w:hAnsi="Times New Roman"/>
          <w:sz w:val="24"/>
        </w:rPr>
        <w:t>;</w:t>
      </w:r>
    </w:p>
    <w:p w:rsidR="00B26E14" w:rsidRPr="007C0929" w:rsidRDefault="00A1343E" w:rsidP="00E84482">
      <w:pPr>
        <w:numPr>
          <w:ilvl w:val="4"/>
          <w:numId w:val="32"/>
        </w:numPr>
        <w:suppressAutoHyphens/>
        <w:ind w:left="4320" w:hanging="720"/>
        <w:rPr>
          <w:rFonts w:ascii="Times New Roman" w:hAnsi="Times New Roman"/>
          <w:sz w:val="24"/>
        </w:rPr>
      </w:pPr>
      <w:r w:rsidRPr="007C0929">
        <w:rPr>
          <w:rFonts w:ascii="Times New Roman" w:hAnsi="Times New Roman"/>
          <w:sz w:val="24"/>
        </w:rPr>
        <w:t>Identification and authentication processes;</w:t>
      </w:r>
    </w:p>
    <w:p w:rsidR="00B26E14" w:rsidRPr="007C0929" w:rsidRDefault="00A1343E" w:rsidP="00E84482">
      <w:pPr>
        <w:numPr>
          <w:ilvl w:val="4"/>
          <w:numId w:val="32"/>
        </w:numPr>
        <w:suppressAutoHyphens/>
        <w:ind w:left="4320" w:hanging="720"/>
        <w:rPr>
          <w:rFonts w:ascii="Times New Roman" w:hAnsi="Times New Roman"/>
          <w:sz w:val="24"/>
        </w:rPr>
      </w:pPr>
      <w:r w:rsidRPr="007C0929">
        <w:rPr>
          <w:rFonts w:ascii="Times New Roman" w:hAnsi="Times New Roman"/>
          <w:sz w:val="24"/>
          <w:szCs w:val="24"/>
        </w:rPr>
        <w:t>Actions performed by system operators, system managers, system engineers, technical support, data security officers, and system admi</w:t>
      </w:r>
      <w:r w:rsidR="0092309D" w:rsidRPr="007C0929">
        <w:rPr>
          <w:rFonts w:ascii="Times New Roman" w:hAnsi="Times New Roman"/>
          <w:sz w:val="24"/>
          <w:szCs w:val="24"/>
        </w:rPr>
        <w:t>nistrators and system end users; and</w:t>
      </w:r>
    </w:p>
    <w:p w:rsidR="0092309D" w:rsidRPr="007C0929" w:rsidRDefault="00A1343E" w:rsidP="00E84482">
      <w:pPr>
        <w:numPr>
          <w:ilvl w:val="4"/>
          <w:numId w:val="32"/>
        </w:numPr>
        <w:suppressAutoHyphens/>
        <w:ind w:left="4320" w:hanging="720"/>
        <w:rPr>
          <w:rFonts w:ascii="Times New Roman" w:hAnsi="Times New Roman"/>
          <w:sz w:val="24"/>
        </w:rPr>
      </w:pPr>
      <w:r w:rsidRPr="007C0929">
        <w:rPr>
          <w:rFonts w:ascii="Times New Roman" w:hAnsi="Times New Roman"/>
          <w:sz w:val="24"/>
        </w:rPr>
        <w:t>Emergency actions performed by support personnel and highly privileged system and security resources</w:t>
      </w:r>
      <w:r w:rsidR="00236535" w:rsidRPr="007C0929">
        <w:rPr>
          <w:rFonts w:ascii="Times New Roman" w:hAnsi="Times New Roman"/>
          <w:sz w:val="24"/>
        </w:rPr>
        <w:t>.</w:t>
      </w:r>
    </w:p>
    <w:p w:rsidR="0092309D" w:rsidRPr="007C0929" w:rsidRDefault="0092309D" w:rsidP="0092309D">
      <w:pPr>
        <w:tabs>
          <w:tab w:val="left" w:pos="2160"/>
        </w:tabs>
        <w:suppressAutoHyphens/>
        <w:ind w:left="3366"/>
        <w:rPr>
          <w:rFonts w:ascii="Times New Roman" w:hAnsi="Times New Roman"/>
          <w:sz w:val="24"/>
        </w:rPr>
      </w:pPr>
    </w:p>
    <w:p w:rsidR="0092309D" w:rsidRPr="007C0929" w:rsidRDefault="00A1343E" w:rsidP="00B26E14">
      <w:pPr>
        <w:tabs>
          <w:tab w:val="left" w:pos="2160"/>
        </w:tabs>
        <w:suppressAutoHyphens/>
        <w:ind w:left="3600"/>
        <w:rPr>
          <w:rFonts w:ascii="Times New Roman" w:hAnsi="Times New Roman"/>
          <w:sz w:val="24"/>
        </w:rPr>
      </w:pPr>
      <w:r w:rsidRPr="007C0929">
        <w:rPr>
          <w:rFonts w:ascii="Times New Roman" w:hAnsi="Times New Roman"/>
          <w:sz w:val="24"/>
        </w:rPr>
        <w:t xml:space="preserve">The audit trails shall include at least the following information: </w:t>
      </w:r>
    </w:p>
    <w:p w:rsidR="0092309D" w:rsidRPr="007C0929" w:rsidRDefault="0092309D" w:rsidP="0092309D">
      <w:pPr>
        <w:tabs>
          <w:tab w:val="left" w:pos="2160"/>
        </w:tabs>
        <w:suppressAutoHyphens/>
        <w:ind w:left="2646"/>
        <w:rPr>
          <w:rFonts w:ascii="Times New Roman" w:hAnsi="Times New Roman"/>
          <w:sz w:val="24"/>
        </w:rPr>
      </w:pPr>
    </w:p>
    <w:p w:rsidR="00B26E14" w:rsidRPr="007C0929" w:rsidRDefault="00A1343E" w:rsidP="00E84482">
      <w:pPr>
        <w:pStyle w:val="ListParagraph"/>
        <w:numPr>
          <w:ilvl w:val="0"/>
          <w:numId w:val="15"/>
        </w:numPr>
        <w:tabs>
          <w:tab w:val="clear" w:pos="1260"/>
        </w:tabs>
        <w:suppressAutoHyphens/>
        <w:ind w:left="3960"/>
        <w:rPr>
          <w:rFonts w:ascii="Times New Roman" w:hAnsi="Times New Roman"/>
        </w:rPr>
      </w:pPr>
      <w:r w:rsidRPr="007C0929">
        <w:rPr>
          <w:rFonts w:ascii="Times New Roman" w:hAnsi="Times New Roman"/>
        </w:rPr>
        <w:t>Date and time of event</w:t>
      </w:r>
    </w:p>
    <w:p w:rsidR="00B26E14" w:rsidRPr="007C0929" w:rsidRDefault="00A1343E" w:rsidP="00E84482">
      <w:pPr>
        <w:pStyle w:val="ListParagraph"/>
        <w:numPr>
          <w:ilvl w:val="0"/>
          <w:numId w:val="15"/>
        </w:numPr>
        <w:tabs>
          <w:tab w:val="clear" w:pos="1260"/>
        </w:tabs>
        <w:suppressAutoHyphens/>
        <w:ind w:left="3960"/>
        <w:rPr>
          <w:rFonts w:ascii="Times New Roman" w:hAnsi="Times New Roman"/>
        </w:rPr>
      </w:pPr>
      <w:r w:rsidRPr="007C0929">
        <w:rPr>
          <w:rFonts w:ascii="Times New Roman" w:hAnsi="Times New Roman"/>
        </w:rPr>
        <w:t>User ID of person performing the action</w:t>
      </w:r>
    </w:p>
    <w:p w:rsidR="00B26E14" w:rsidRPr="007C0929" w:rsidRDefault="00A1343E" w:rsidP="00E84482">
      <w:pPr>
        <w:pStyle w:val="ListParagraph"/>
        <w:numPr>
          <w:ilvl w:val="0"/>
          <w:numId w:val="15"/>
        </w:numPr>
        <w:tabs>
          <w:tab w:val="clear" w:pos="1260"/>
        </w:tabs>
        <w:suppressAutoHyphens/>
        <w:ind w:left="3960"/>
        <w:rPr>
          <w:rFonts w:ascii="Times New Roman" w:hAnsi="Times New Roman"/>
        </w:rPr>
      </w:pPr>
      <w:r w:rsidRPr="007C0929">
        <w:rPr>
          <w:rFonts w:ascii="Times New Roman" w:hAnsi="Times New Roman"/>
        </w:rPr>
        <w:t>Type of event</w:t>
      </w:r>
    </w:p>
    <w:p w:rsidR="00B26E14" w:rsidRPr="007C0929" w:rsidRDefault="00A1343E" w:rsidP="00E84482">
      <w:pPr>
        <w:pStyle w:val="ListParagraph"/>
        <w:numPr>
          <w:ilvl w:val="0"/>
          <w:numId w:val="15"/>
        </w:numPr>
        <w:tabs>
          <w:tab w:val="clear" w:pos="1260"/>
        </w:tabs>
        <w:suppressAutoHyphens/>
        <w:ind w:left="3960"/>
        <w:rPr>
          <w:rFonts w:ascii="Times New Roman" w:hAnsi="Times New Roman"/>
        </w:rPr>
      </w:pPr>
      <w:r w:rsidRPr="007C0929">
        <w:rPr>
          <w:rFonts w:ascii="Times New Roman" w:hAnsi="Times New Roman"/>
        </w:rPr>
        <w:t>Asset or resource name and type of access</w:t>
      </w:r>
    </w:p>
    <w:p w:rsidR="00B26E14" w:rsidRPr="007C0929" w:rsidRDefault="00A1343E" w:rsidP="00E84482">
      <w:pPr>
        <w:pStyle w:val="ListParagraph"/>
        <w:numPr>
          <w:ilvl w:val="0"/>
          <w:numId w:val="15"/>
        </w:numPr>
        <w:tabs>
          <w:tab w:val="clear" w:pos="1260"/>
        </w:tabs>
        <w:suppressAutoHyphens/>
        <w:ind w:left="3960"/>
        <w:rPr>
          <w:rFonts w:ascii="Times New Roman" w:hAnsi="Times New Roman"/>
        </w:rPr>
      </w:pPr>
      <w:r w:rsidRPr="007C0929">
        <w:rPr>
          <w:rFonts w:ascii="Times New Roman" w:hAnsi="Times New Roman"/>
        </w:rPr>
        <w:t>Success or failure of event</w:t>
      </w:r>
    </w:p>
    <w:p w:rsidR="00B26E14" w:rsidRPr="007C0929" w:rsidRDefault="00A1343E" w:rsidP="00E84482">
      <w:pPr>
        <w:pStyle w:val="ListParagraph"/>
        <w:numPr>
          <w:ilvl w:val="0"/>
          <w:numId w:val="15"/>
        </w:numPr>
        <w:tabs>
          <w:tab w:val="clear" w:pos="1260"/>
        </w:tabs>
        <w:suppressAutoHyphens/>
        <w:ind w:left="3960"/>
        <w:rPr>
          <w:rFonts w:ascii="Times New Roman" w:hAnsi="Times New Roman"/>
        </w:rPr>
      </w:pPr>
      <w:r w:rsidRPr="007C0929">
        <w:rPr>
          <w:rFonts w:ascii="Times New Roman" w:hAnsi="Times New Roman"/>
        </w:rPr>
        <w:t>Source (terminal, port, location, IP address) where technically feasible</w:t>
      </w:r>
    </w:p>
    <w:p w:rsidR="00B26E14" w:rsidRPr="007C0929" w:rsidRDefault="00A1343E" w:rsidP="00E84482">
      <w:pPr>
        <w:pStyle w:val="ListParagraph"/>
        <w:numPr>
          <w:ilvl w:val="0"/>
          <w:numId w:val="15"/>
        </w:numPr>
        <w:tabs>
          <w:tab w:val="clear" w:pos="1260"/>
        </w:tabs>
        <w:suppressAutoHyphens/>
        <w:ind w:left="3960"/>
        <w:rPr>
          <w:rFonts w:ascii="Times New Roman" w:hAnsi="Times New Roman"/>
        </w:rPr>
      </w:pPr>
      <w:r w:rsidRPr="007C0929">
        <w:rPr>
          <w:rFonts w:ascii="Times New Roman" w:hAnsi="Times New Roman"/>
        </w:rPr>
        <w:t>Identification and authentication processes</w:t>
      </w:r>
    </w:p>
    <w:p w:rsidR="00A1343E" w:rsidRPr="007C0929" w:rsidRDefault="00A1343E" w:rsidP="00E84482">
      <w:pPr>
        <w:pStyle w:val="ListParagraph"/>
        <w:numPr>
          <w:ilvl w:val="0"/>
          <w:numId w:val="15"/>
        </w:numPr>
        <w:tabs>
          <w:tab w:val="clear" w:pos="1260"/>
        </w:tabs>
        <w:suppressAutoHyphens/>
        <w:ind w:left="3960"/>
        <w:rPr>
          <w:rFonts w:ascii="Times New Roman" w:hAnsi="Times New Roman"/>
        </w:rPr>
      </w:pPr>
      <w:r w:rsidRPr="007C0929">
        <w:rPr>
          <w:rFonts w:ascii="Times New Roman" w:hAnsi="Times New Roman"/>
          <w:szCs w:val="16"/>
        </w:rPr>
        <w:t>The system shall follow minimum auditing requirements to be in compliance with Federal requirements as defined by the United States Department of Health and Human Services.</w:t>
      </w:r>
    </w:p>
    <w:p w:rsidR="00A1343E" w:rsidRPr="007C0929" w:rsidRDefault="00A1343E" w:rsidP="00A1343E">
      <w:pPr>
        <w:tabs>
          <w:tab w:val="left" w:pos="2160"/>
        </w:tabs>
        <w:suppressAutoHyphens/>
        <w:ind w:left="2160"/>
        <w:rPr>
          <w:rFonts w:ascii="Times New Roman" w:hAnsi="Times New Roman"/>
          <w:sz w:val="24"/>
        </w:rPr>
      </w:pPr>
    </w:p>
    <w:p w:rsidR="00A1343E" w:rsidRPr="007C0929" w:rsidRDefault="00A1343E" w:rsidP="00E84482">
      <w:pPr>
        <w:pStyle w:val="ListParagraph"/>
        <w:numPr>
          <w:ilvl w:val="6"/>
          <w:numId w:val="31"/>
        </w:numPr>
        <w:suppressAutoHyphens/>
        <w:ind w:left="3600" w:hanging="720"/>
        <w:rPr>
          <w:rFonts w:ascii="Times New Roman" w:hAnsi="Times New Roman"/>
        </w:rPr>
      </w:pPr>
      <w:r w:rsidRPr="007C0929">
        <w:rPr>
          <w:rFonts w:ascii="Times New Roman" w:hAnsi="Times New Roman"/>
        </w:rPr>
        <w:t xml:space="preserve">Security Incidents – The Contractor shall thoroughly investigate and document all security incidents. The </w:t>
      </w:r>
      <w:r w:rsidRPr="007C0929">
        <w:rPr>
          <w:rFonts w:ascii="Times New Roman" w:hAnsi="Times New Roman"/>
        </w:rPr>
        <w:lastRenderedPageBreak/>
        <w:t>Contractor shall notify the State Project Manager</w:t>
      </w:r>
      <w:r w:rsidR="00260048" w:rsidRPr="007C0929">
        <w:rPr>
          <w:rFonts w:ascii="Times New Roman" w:hAnsi="Times New Roman"/>
        </w:rPr>
        <w:t>, via phone and email,</w:t>
      </w:r>
      <w:r w:rsidRPr="007C0929">
        <w:rPr>
          <w:rFonts w:ascii="Times New Roman" w:hAnsi="Times New Roman"/>
        </w:rPr>
        <w:t xml:space="preserve"> within </w:t>
      </w:r>
      <w:r w:rsidRPr="00A52E70">
        <w:rPr>
          <w:rFonts w:ascii="Times New Roman" w:hAnsi="Times New Roman"/>
          <w:b/>
        </w:rPr>
        <w:t>twenty-four (24)</w:t>
      </w:r>
      <w:r w:rsidRPr="007C0929">
        <w:rPr>
          <w:rFonts w:ascii="Times New Roman" w:hAnsi="Times New Roman"/>
        </w:rPr>
        <w:t xml:space="preserve"> hours upon initial detection of incident. The Contractor shall follow published and accepted procedures described in National Institute of Standards and Technology Special Publication </w:t>
      </w:r>
      <w:r w:rsidRPr="00A52E70">
        <w:rPr>
          <w:rFonts w:ascii="Times New Roman" w:hAnsi="Times New Roman"/>
          <w:b/>
        </w:rPr>
        <w:t xml:space="preserve">800-61 Revision 2 </w:t>
      </w:r>
      <w:r w:rsidRPr="007C0929">
        <w:rPr>
          <w:rFonts w:ascii="Times New Roman" w:hAnsi="Times New Roman"/>
        </w:rPr>
        <w:t>Computer Security Incident Handling Guide until complete containment of the security breach.  At a minimum the following events shall be reviewed once a year:</w:t>
      </w:r>
    </w:p>
    <w:p w:rsidR="00A1343E" w:rsidRPr="007C0929" w:rsidRDefault="00A1343E" w:rsidP="00A1343E">
      <w:pPr>
        <w:tabs>
          <w:tab w:val="left" w:pos="2160"/>
        </w:tabs>
        <w:suppressAutoHyphens/>
        <w:ind w:left="2160"/>
        <w:rPr>
          <w:rFonts w:ascii="Times New Roman" w:hAnsi="Times New Roman"/>
          <w:sz w:val="24"/>
        </w:rPr>
      </w:pPr>
    </w:p>
    <w:p w:rsidR="00A1343E" w:rsidRPr="007C0929" w:rsidRDefault="00A1343E" w:rsidP="00E84482">
      <w:pPr>
        <w:numPr>
          <w:ilvl w:val="4"/>
          <w:numId w:val="16"/>
        </w:numPr>
        <w:suppressAutoHyphens/>
        <w:ind w:left="4320" w:hanging="720"/>
        <w:rPr>
          <w:rFonts w:ascii="Times New Roman" w:hAnsi="Times New Roman"/>
          <w:sz w:val="24"/>
        </w:rPr>
      </w:pPr>
      <w:r w:rsidRPr="007C0929">
        <w:rPr>
          <w:rFonts w:ascii="Times New Roman" w:hAnsi="Times New Roman"/>
          <w:sz w:val="24"/>
        </w:rPr>
        <w:t xml:space="preserve">Three failed attempts per </w:t>
      </w:r>
      <w:r w:rsidR="00D31855" w:rsidRPr="007C0929">
        <w:rPr>
          <w:rFonts w:ascii="Times New Roman" w:hAnsi="Times New Roman"/>
          <w:sz w:val="24"/>
        </w:rPr>
        <w:t>user to</w:t>
      </w:r>
      <w:r w:rsidRPr="007C0929">
        <w:rPr>
          <w:rFonts w:ascii="Times New Roman" w:hAnsi="Times New Roman"/>
          <w:sz w:val="24"/>
        </w:rPr>
        <w:t xml:space="preserve"> access or modify security files, password tables or security devices. </w:t>
      </w:r>
    </w:p>
    <w:p w:rsidR="00A1343E" w:rsidRPr="007C0929" w:rsidRDefault="00A1343E" w:rsidP="00E84482">
      <w:pPr>
        <w:numPr>
          <w:ilvl w:val="4"/>
          <w:numId w:val="16"/>
        </w:numPr>
        <w:suppressAutoHyphens/>
        <w:ind w:left="4320" w:hanging="720"/>
        <w:rPr>
          <w:rFonts w:ascii="Times New Roman" w:hAnsi="Times New Roman"/>
          <w:sz w:val="24"/>
        </w:rPr>
      </w:pPr>
      <w:r w:rsidRPr="007C0929">
        <w:rPr>
          <w:rFonts w:ascii="Times New Roman" w:hAnsi="Times New Roman"/>
          <w:sz w:val="24"/>
        </w:rPr>
        <w:t>Disabled logging or attempts to disable logging.</w:t>
      </w:r>
    </w:p>
    <w:p w:rsidR="00A1343E" w:rsidRPr="007C0929" w:rsidRDefault="00A1343E" w:rsidP="00E84482">
      <w:pPr>
        <w:numPr>
          <w:ilvl w:val="4"/>
          <w:numId w:val="16"/>
        </w:numPr>
        <w:suppressAutoHyphens/>
        <w:ind w:left="4320" w:hanging="720"/>
        <w:rPr>
          <w:rFonts w:ascii="Times New Roman" w:hAnsi="Times New Roman"/>
          <w:sz w:val="24"/>
        </w:rPr>
      </w:pPr>
      <w:r w:rsidRPr="007C0929">
        <w:rPr>
          <w:rFonts w:ascii="Times New Roman" w:hAnsi="Times New Roman"/>
          <w:sz w:val="24"/>
        </w:rPr>
        <w:t xml:space="preserve">Two </w:t>
      </w:r>
      <w:r w:rsidR="000C2853">
        <w:rPr>
          <w:rFonts w:ascii="Times New Roman" w:hAnsi="Times New Roman"/>
          <w:sz w:val="24"/>
        </w:rPr>
        <w:t xml:space="preserve">(2) </w:t>
      </w:r>
      <w:r w:rsidRPr="007C0929">
        <w:rPr>
          <w:rFonts w:ascii="Times New Roman" w:hAnsi="Times New Roman"/>
          <w:sz w:val="24"/>
        </w:rPr>
        <w:t xml:space="preserve">or more failed attempts to access or modify confidential information within a week </w:t>
      </w:r>
      <w:r w:rsidRPr="00A52E70">
        <w:rPr>
          <w:rFonts w:ascii="Times New Roman" w:hAnsi="Times New Roman"/>
          <w:b/>
          <w:sz w:val="24"/>
        </w:rPr>
        <w:t>(</w:t>
      </w:r>
      <w:r w:rsidR="00B8566B" w:rsidRPr="00A52E70">
        <w:rPr>
          <w:rFonts w:ascii="Times New Roman" w:hAnsi="Times New Roman"/>
          <w:b/>
          <w:sz w:val="24"/>
        </w:rPr>
        <w:t>five</w:t>
      </w:r>
      <w:r w:rsidR="00B8566B" w:rsidRPr="00C02C35">
        <w:rPr>
          <w:rFonts w:ascii="Times New Roman" w:hAnsi="Times New Roman"/>
          <w:b/>
          <w:sz w:val="24"/>
        </w:rPr>
        <w:t xml:space="preserve"> (</w:t>
      </w:r>
      <w:r w:rsidRPr="007C0929">
        <w:rPr>
          <w:rFonts w:ascii="Times New Roman" w:hAnsi="Times New Roman"/>
          <w:b/>
          <w:sz w:val="24"/>
        </w:rPr>
        <w:t>5</w:t>
      </w:r>
      <w:r w:rsidR="000C2853">
        <w:rPr>
          <w:rFonts w:ascii="Times New Roman" w:hAnsi="Times New Roman"/>
          <w:b/>
          <w:sz w:val="24"/>
        </w:rPr>
        <w:t>)</w:t>
      </w:r>
      <w:r w:rsidRPr="007C0929">
        <w:rPr>
          <w:rFonts w:ascii="Times New Roman" w:hAnsi="Times New Roman"/>
          <w:sz w:val="24"/>
        </w:rPr>
        <w:t xml:space="preserve"> business days).</w:t>
      </w:r>
    </w:p>
    <w:p w:rsidR="00A1343E" w:rsidRPr="007C0929" w:rsidRDefault="00A1343E" w:rsidP="00E84482">
      <w:pPr>
        <w:numPr>
          <w:ilvl w:val="4"/>
          <w:numId w:val="16"/>
        </w:numPr>
        <w:suppressAutoHyphens/>
        <w:ind w:left="4320" w:hanging="720"/>
        <w:rPr>
          <w:rFonts w:ascii="Times New Roman" w:hAnsi="Times New Roman"/>
          <w:sz w:val="24"/>
        </w:rPr>
      </w:pPr>
      <w:r w:rsidRPr="007C0929">
        <w:rPr>
          <w:rFonts w:ascii="Times New Roman" w:hAnsi="Times New Roman"/>
          <w:sz w:val="24"/>
        </w:rPr>
        <w:t>Any unauthorized attempts to modify software or to disable hardware configurations.</w:t>
      </w:r>
    </w:p>
    <w:p w:rsidR="00A1343E" w:rsidRPr="007C0929" w:rsidRDefault="00A1343E" w:rsidP="00A1343E">
      <w:pPr>
        <w:pStyle w:val="ListParagraph"/>
        <w:tabs>
          <w:tab w:val="left" w:pos="2160"/>
        </w:tabs>
        <w:ind w:left="2160"/>
        <w:rPr>
          <w:rFonts w:ascii="Times New Roman" w:hAnsi="Times New Roman"/>
        </w:rPr>
      </w:pPr>
    </w:p>
    <w:p w:rsidR="00B26E14" w:rsidRPr="007C0929" w:rsidRDefault="00A1343E" w:rsidP="00E84482">
      <w:pPr>
        <w:pStyle w:val="ListParagraph"/>
        <w:numPr>
          <w:ilvl w:val="6"/>
          <w:numId w:val="31"/>
        </w:numPr>
        <w:suppressAutoHyphens/>
        <w:ind w:left="3600" w:hanging="720"/>
        <w:rPr>
          <w:rFonts w:ascii="Times New Roman" w:hAnsi="Times New Roman"/>
        </w:rPr>
      </w:pPr>
      <w:r w:rsidRPr="007C0929">
        <w:rPr>
          <w:rFonts w:ascii="Times New Roman" w:hAnsi="Times New Roman"/>
        </w:rPr>
        <w:t xml:space="preserve">The Contractor shall install all applicable security patches and/or hot-fixes recommended by the hardware or software vendor. The Contractor shall disable services and applications not serving business requirements. </w:t>
      </w:r>
    </w:p>
    <w:p w:rsidR="00B26E14" w:rsidRPr="007C0929" w:rsidRDefault="00B26E14" w:rsidP="00B26E14">
      <w:pPr>
        <w:pStyle w:val="ListParagraph"/>
        <w:suppressAutoHyphens/>
        <w:ind w:left="3600"/>
        <w:rPr>
          <w:rFonts w:ascii="Times New Roman" w:hAnsi="Times New Roman"/>
        </w:rPr>
      </w:pPr>
    </w:p>
    <w:p w:rsidR="00B26E14" w:rsidRPr="007C0929" w:rsidRDefault="00A1343E" w:rsidP="00E84482">
      <w:pPr>
        <w:pStyle w:val="ListParagraph"/>
        <w:numPr>
          <w:ilvl w:val="6"/>
          <w:numId w:val="31"/>
        </w:numPr>
        <w:suppressAutoHyphens/>
        <w:ind w:left="3600" w:hanging="720"/>
        <w:rPr>
          <w:rFonts w:ascii="Times New Roman" w:hAnsi="Times New Roman"/>
        </w:rPr>
      </w:pPr>
      <w:r w:rsidRPr="007C0929">
        <w:rPr>
          <w:rFonts w:ascii="Times New Roman" w:hAnsi="Times New Roman"/>
        </w:rPr>
        <w:t xml:space="preserve">The </w:t>
      </w:r>
      <w:r w:rsidR="00C86DB9">
        <w:rPr>
          <w:rFonts w:ascii="Times New Roman" w:hAnsi="Times New Roman"/>
        </w:rPr>
        <w:t xml:space="preserve">Contractor’s RMTS </w:t>
      </w:r>
      <w:r w:rsidRPr="007C0929">
        <w:rPr>
          <w:rFonts w:ascii="Times New Roman" w:hAnsi="Times New Roman"/>
        </w:rPr>
        <w:t xml:space="preserve">system shall restrict services and applications not for general access by access control lists. </w:t>
      </w:r>
    </w:p>
    <w:p w:rsidR="00B26E14" w:rsidRPr="007C0929" w:rsidRDefault="00B26E14" w:rsidP="00B26E14">
      <w:pPr>
        <w:pStyle w:val="ListParagraph"/>
        <w:rPr>
          <w:rFonts w:ascii="Times New Roman" w:hAnsi="Times New Roman"/>
        </w:rPr>
      </w:pPr>
    </w:p>
    <w:p w:rsidR="00EC2BD7" w:rsidRDefault="00C86DB9" w:rsidP="00E84482">
      <w:pPr>
        <w:pStyle w:val="ListParagraph"/>
        <w:numPr>
          <w:ilvl w:val="6"/>
          <w:numId w:val="31"/>
        </w:numPr>
        <w:suppressAutoHyphens/>
        <w:ind w:left="3600" w:hanging="720"/>
        <w:rPr>
          <w:rFonts w:ascii="Times New Roman" w:hAnsi="Times New Roman"/>
        </w:rPr>
      </w:pPr>
      <w:r>
        <w:rPr>
          <w:rFonts w:ascii="Times New Roman" w:hAnsi="Times New Roman"/>
        </w:rPr>
        <w:t>The Contractor shall encrypt a</w:t>
      </w:r>
      <w:r w:rsidR="00EC2BD7">
        <w:rPr>
          <w:rFonts w:ascii="Times New Roman" w:hAnsi="Times New Roman"/>
        </w:rPr>
        <w:t>ll communications from the system that contain confidential information whenever storing or transmitting of confidential data.</w:t>
      </w:r>
    </w:p>
    <w:p w:rsidR="00EC2BD7" w:rsidRPr="00773D67" w:rsidRDefault="00EC2BD7" w:rsidP="00EC2BD7">
      <w:pPr>
        <w:pStyle w:val="ListParagraph"/>
        <w:rPr>
          <w:rFonts w:ascii="Times New Roman" w:hAnsi="Times New Roman"/>
        </w:rPr>
      </w:pPr>
    </w:p>
    <w:p w:rsidR="00EC2BD7" w:rsidRDefault="00EC2BD7" w:rsidP="00E84482">
      <w:pPr>
        <w:pStyle w:val="ListParagraph"/>
        <w:numPr>
          <w:ilvl w:val="6"/>
          <w:numId w:val="31"/>
        </w:numPr>
        <w:suppressAutoHyphens/>
        <w:ind w:left="3600" w:hanging="720"/>
        <w:rPr>
          <w:rFonts w:ascii="Times New Roman" w:hAnsi="Times New Roman"/>
        </w:rPr>
      </w:pPr>
      <w:r>
        <w:rPr>
          <w:rFonts w:ascii="Times New Roman" w:hAnsi="Times New Roman"/>
        </w:rPr>
        <w:t xml:space="preserve">The Contractor shall hold confidential all </w:t>
      </w:r>
      <w:r w:rsidR="00592EA5">
        <w:rPr>
          <w:rFonts w:ascii="Times New Roman" w:hAnsi="Times New Roman"/>
        </w:rPr>
        <w:t xml:space="preserve">DHR </w:t>
      </w:r>
      <w:r>
        <w:rPr>
          <w:rFonts w:ascii="Times New Roman" w:hAnsi="Times New Roman"/>
        </w:rPr>
        <w:t>staff information and shall protect it from disclosure and unintended recipients.</w:t>
      </w:r>
    </w:p>
    <w:p w:rsidR="00EC2BD7" w:rsidRPr="00773D67" w:rsidRDefault="00EC2BD7" w:rsidP="00EC2BD7">
      <w:pPr>
        <w:pStyle w:val="ListParagraph"/>
        <w:rPr>
          <w:rFonts w:ascii="Times New Roman" w:hAnsi="Times New Roman"/>
        </w:rPr>
      </w:pPr>
    </w:p>
    <w:p w:rsidR="00EC2BD7" w:rsidRDefault="00C86DB9" w:rsidP="00E84482">
      <w:pPr>
        <w:pStyle w:val="ListParagraph"/>
        <w:numPr>
          <w:ilvl w:val="6"/>
          <w:numId w:val="31"/>
        </w:numPr>
        <w:suppressAutoHyphens/>
        <w:ind w:left="3600" w:hanging="720"/>
        <w:rPr>
          <w:rFonts w:ascii="Times New Roman" w:hAnsi="Times New Roman"/>
        </w:rPr>
      </w:pPr>
      <w:r>
        <w:rPr>
          <w:rFonts w:ascii="Times New Roman" w:hAnsi="Times New Roman"/>
        </w:rPr>
        <w:t>The Contractor shall not use</w:t>
      </w:r>
      <w:r w:rsidR="00EC2BD7">
        <w:rPr>
          <w:rFonts w:ascii="Times New Roman" w:hAnsi="Times New Roman"/>
        </w:rPr>
        <w:t xml:space="preserve"> data for any purpose other than </w:t>
      </w:r>
      <w:r>
        <w:rPr>
          <w:rFonts w:ascii="Times New Roman" w:hAnsi="Times New Roman"/>
        </w:rPr>
        <w:t>w</w:t>
      </w:r>
      <w:r w:rsidR="00EC2BD7">
        <w:rPr>
          <w:rFonts w:ascii="Times New Roman" w:hAnsi="Times New Roman"/>
        </w:rPr>
        <w:t>hat is mentioned in this RFP.</w:t>
      </w:r>
    </w:p>
    <w:p w:rsidR="00EC2BD7" w:rsidRPr="00773D67" w:rsidRDefault="00EC2BD7" w:rsidP="00EC2BD7">
      <w:pPr>
        <w:pStyle w:val="ListParagraph"/>
        <w:rPr>
          <w:rFonts w:ascii="Times New Roman" w:hAnsi="Times New Roman"/>
        </w:rPr>
      </w:pPr>
    </w:p>
    <w:p w:rsidR="00EC2BD7" w:rsidRDefault="00EC2BD7" w:rsidP="00E84482">
      <w:pPr>
        <w:pStyle w:val="ListParagraph"/>
        <w:numPr>
          <w:ilvl w:val="6"/>
          <w:numId w:val="31"/>
        </w:numPr>
        <w:suppressAutoHyphens/>
        <w:ind w:left="3600" w:hanging="720"/>
        <w:rPr>
          <w:rFonts w:ascii="Times New Roman" w:hAnsi="Times New Roman"/>
        </w:rPr>
      </w:pPr>
      <w:r>
        <w:rPr>
          <w:rFonts w:ascii="Times New Roman" w:hAnsi="Times New Roman"/>
        </w:rPr>
        <w:t>The Contractor shall notify the DHR Project Manager of any bre</w:t>
      </w:r>
      <w:r w:rsidR="00592EA5">
        <w:rPr>
          <w:rFonts w:ascii="Times New Roman" w:hAnsi="Times New Roman"/>
        </w:rPr>
        <w:t>a</w:t>
      </w:r>
      <w:r>
        <w:rPr>
          <w:rFonts w:ascii="Times New Roman" w:hAnsi="Times New Roman"/>
        </w:rPr>
        <w:t>ch of DHR information within four (4) hours of incident.</w:t>
      </w:r>
    </w:p>
    <w:p w:rsidR="00EC2BD7" w:rsidRPr="00773D67" w:rsidRDefault="00EC2BD7" w:rsidP="00EC2BD7">
      <w:pPr>
        <w:pStyle w:val="ListParagraph"/>
        <w:rPr>
          <w:rFonts w:ascii="Times New Roman" w:hAnsi="Times New Roman"/>
        </w:rPr>
      </w:pPr>
    </w:p>
    <w:p w:rsidR="00EC2BD7" w:rsidRPr="007C0929" w:rsidRDefault="00EC2BD7" w:rsidP="00E84482">
      <w:pPr>
        <w:pStyle w:val="ListParagraph"/>
        <w:numPr>
          <w:ilvl w:val="6"/>
          <w:numId w:val="31"/>
        </w:numPr>
        <w:suppressAutoHyphens/>
        <w:ind w:left="3600" w:hanging="720"/>
        <w:rPr>
          <w:rFonts w:ascii="Times New Roman" w:hAnsi="Times New Roman"/>
        </w:rPr>
      </w:pPr>
      <w:r>
        <w:rPr>
          <w:rFonts w:ascii="Times New Roman" w:hAnsi="Times New Roman"/>
        </w:rPr>
        <w:t xml:space="preserve">The Contractor shall be liable for loss of confidential information in the event of security breach and will provide free credit monitoring services, for those affected, for a period not less than </w:t>
      </w:r>
      <w:r w:rsidRPr="00A52E70">
        <w:rPr>
          <w:rFonts w:ascii="Times New Roman" w:hAnsi="Times New Roman"/>
          <w:b/>
        </w:rPr>
        <w:t>one (1)</w:t>
      </w:r>
      <w:r>
        <w:rPr>
          <w:rFonts w:ascii="Times New Roman" w:hAnsi="Times New Roman"/>
        </w:rPr>
        <w:t xml:space="preserve"> year.</w:t>
      </w:r>
    </w:p>
    <w:p w:rsidR="00A1343E" w:rsidRPr="007C0929" w:rsidRDefault="00A1343E" w:rsidP="00A1343E">
      <w:pPr>
        <w:tabs>
          <w:tab w:val="left" w:pos="1782"/>
        </w:tabs>
        <w:suppressAutoHyphens/>
        <w:ind w:left="1782"/>
        <w:rPr>
          <w:rFonts w:ascii="Times New Roman" w:hAnsi="Times New Roman"/>
          <w:sz w:val="24"/>
        </w:rPr>
      </w:pPr>
    </w:p>
    <w:p w:rsidR="00B26E14" w:rsidRPr="007C0929" w:rsidRDefault="00B26E14" w:rsidP="00A1343E">
      <w:pPr>
        <w:tabs>
          <w:tab w:val="left" w:pos="1782"/>
        </w:tabs>
        <w:suppressAutoHyphens/>
        <w:ind w:left="1782"/>
        <w:rPr>
          <w:rFonts w:ascii="Times New Roman" w:hAnsi="Times New Roman"/>
          <w:sz w:val="24"/>
        </w:rPr>
      </w:pPr>
    </w:p>
    <w:p w:rsidR="00A1343E" w:rsidRPr="00023320" w:rsidRDefault="00A1343E" w:rsidP="00E84482">
      <w:pPr>
        <w:pStyle w:val="ListParagraph"/>
        <w:numPr>
          <w:ilvl w:val="4"/>
          <w:numId w:val="33"/>
        </w:numPr>
        <w:suppressAutoHyphens/>
        <w:ind w:left="2880" w:hanging="720"/>
        <w:rPr>
          <w:rFonts w:ascii="Times New Roman" w:hAnsi="Times New Roman"/>
        </w:rPr>
      </w:pPr>
      <w:r w:rsidRPr="00023320">
        <w:rPr>
          <w:rFonts w:ascii="Times New Roman" w:hAnsi="Times New Roman"/>
        </w:rPr>
        <w:t xml:space="preserve">Security at State Sites </w:t>
      </w:r>
    </w:p>
    <w:p w:rsidR="00A1343E" w:rsidRPr="007C0929" w:rsidRDefault="00A1343E" w:rsidP="00A1343E">
      <w:pPr>
        <w:tabs>
          <w:tab w:val="left" w:pos="720"/>
          <w:tab w:val="left" w:pos="1422"/>
        </w:tabs>
        <w:suppressAutoHyphens/>
        <w:ind w:left="1422"/>
        <w:rPr>
          <w:rFonts w:ascii="Times New Roman" w:hAnsi="Times New Roman"/>
          <w:sz w:val="24"/>
          <w:u w:val="single"/>
        </w:rPr>
      </w:pPr>
    </w:p>
    <w:p w:rsidR="00A1343E" w:rsidRPr="007C0929" w:rsidRDefault="00A1343E" w:rsidP="00B26E14">
      <w:pPr>
        <w:suppressAutoHyphens/>
        <w:ind w:left="2880"/>
        <w:rPr>
          <w:rFonts w:ascii="Times New Roman" w:hAnsi="Times New Roman"/>
          <w:sz w:val="24"/>
        </w:rPr>
      </w:pPr>
      <w:r w:rsidRPr="007C0929">
        <w:rPr>
          <w:rFonts w:ascii="Times New Roman" w:hAnsi="Times New Roman"/>
          <w:sz w:val="24"/>
        </w:rPr>
        <w:t>When visiting State facilities, the Contractor shall adhere to all State security requirements. This includes presenting photo identification, providing information for the obtaining of State-issued Contractor</w:t>
      </w:r>
      <w:r w:rsidR="00533087">
        <w:rPr>
          <w:rFonts w:ascii="Times New Roman" w:hAnsi="Times New Roman"/>
          <w:sz w:val="24"/>
        </w:rPr>
        <w:t xml:space="preserve"> badges, and wearing Contractor-</w:t>
      </w:r>
      <w:r w:rsidRPr="007C0929">
        <w:rPr>
          <w:rFonts w:ascii="Times New Roman" w:hAnsi="Times New Roman"/>
          <w:sz w:val="24"/>
        </w:rPr>
        <w:t>issued and State</w:t>
      </w:r>
      <w:r w:rsidR="00533087">
        <w:rPr>
          <w:rFonts w:ascii="Times New Roman" w:hAnsi="Times New Roman"/>
          <w:sz w:val="24"/>
        </w:rPr>
        <w:t>-</w:t>
      </w:r>
      <w:r w:rsidRPr="007C0929">
        <w:rPr>
          <w:rFonts w:ascii="Times New Roman" w:hAnsi="Times New Roman"/>
          <w:sz w:val="24"/>
        </w:rPr>
        <w:t xml:space="preserve"> </w:t>
      </w:r>
      <w:r w:rsidR="00533087">
        <w:rPr>
          <w:rFonts w:ascii="Times New Roman" w:hAnsi="Times New Roman"/>
          <w:sz w:val="24"/>
        </w:rPr>
        <w:t>i</w:t>
      </w:r>
      <w:r w:rsidRPr="007C0929">
        <w:rPr>
          <w:rFonts w:ascii="Times New Roman" w:hAnsi="Times New Roman"/>
          <w:sz w:val="24"/>
        </w:rPr>
        <w:t>ssued security badges prominently when inside State facilities and presenting identification upon request at any time.</w:t>
      </w:r>
    </w:p>
    <w:p w:rsidR="00A1343E" w:rsidRPr="007C0929" w:rsidRDefault="00A1343E" w:rsidP="00A1343E">
      <w:pPr>
        <w:suppressAutoHyphens/>
        <w:ind w:left="1422"/>
        <w:rPr>
          <w:rFonts w:ascii="Times New Roman" w:hAnsi="Times New Roman"/>
          <w:sz w:val="24"/>
        </w:rPr>
      </w:pPr>
    </w:p>
    <w:p w:rsidR="00A1343E" w:rsidRPr="007C0929" w:rsidRDefault="00A1343E" w:rsidP="00B26E14">
      <w:pPr>
        <w:suppressAutoHyphens/>
        <w:ind w:left="2520" w:firstLine="360"/>
        <w:rPr>
          <w:rFonts w:ascii="Times New Roman" w:hAnsi="Times New Roman"/>
          <w:sz w:val="24"/>
        </w:rPr>
      </w:pPr>
      <w:r w:rsidRPr="007C0929">
        <w:rPr>
          <w:rFonts w:ascii="Times New Roman" w:hAnsi="Times New Roman"/>
          <w:sz w:val="24"/>
        </w:rPr>
        <w:t>The Contractor shall:</w:t>
      </w:r>
    </w:p>
    <w:p w:rsidR="00A1343E" w:rsidRPr="007C0929" w:rsidRDefault="00A1343E" w:rsidP="00A1343E">
      <w:pPr>
        <w:suppressAutoHyphens/>
        <w:ind w:left="1422"/>
        <w:rPr>
          <w:rFonts w:ascii="Times New Roman" w:hAnsi="Times New Roman"/>
          <w:sz w:val="24"/>
        </w:rPr>
      </w:pPr>
    </w:p>
    <w:p w:rsidR="00A1343E" w:rsidRPr="007C0929" w:rsidRDefault="00A1343E" w:rsidP="00E84482">
      <w:pPr>
        <w:numPr>
          <w:ilvl w:val="0"/>
          <w:numId w:val="17"/>
        </w:numPr>
        <w:suppressAutoHyphens/>
        <w:ind w:left="3600" w:hanging="720"/>
        <w:rPr>
          <w:rFonts w:ascii="Times New Roman" w:hAnsi="Times New Roman"/>
          <w:sz w:val="24"/>
        </w:rPr>
      </w:pPr>
      <w:r w:rsidRPr="007C0929">
        <w:rPr>
          <w:rFonts w:ascii="Times New Roman" w:hAnsi="Times New Roman"/>
          <w:sz w:val="24"/>
        </w:rPr>
        <w:t>Abide by the State’s policies and procedures in force at each site.</w:t>
      </w:r>
    </w:p>
    <w:p w:rsidR="00A1343E" w:rsidRPr="007C0929" w:rsidRDefault="00A1343E" w:rsidP="00B26E14">
      <w:pPr>
        <w:pStyle w:val="ListParagraph"/>
        <w:ind w:left="3600" w:hanging="720"/>
        <w:rPr>
          <w:rFonts w:ascii="Times New Roman" w:hAnsi="Times New Roman"/>
        </w:rPr>
      </w:pPr>
    </w:p>
    <w:p w:rsidR="00A1343E" w:rsidRPr="007C0929" w:rsidRDefault="00A1343E" w:rsidP="00E84482">
      <w:pPr>
        <w:numPr>
          <w:ilvl w:val="0"/>
          <w:numId w:val="17"/>
        </w:numPr>
        <w:suppressAutoHyphens/>
        <w:ind w:left="3600" w:hanging="720"/>
        <w:rPr>
          <w:rFonts w:ascii="Times New Roman" w:hAnsi="Times New Roman"/>
          <w:sz w:val="24"/>
        </w:rPr>
      </w:pPr>
      <w:r w:rsidRPr="007C0929">
        <w:rPr>
          <w:rFonts w:ascii="Times New Roman" w:hAnsi="Times New Roman"/>
          <w:sz w:val="24"/>
        </w:rPr>
        <w:t>Ensure that all staff working under this Contract agree to familiarize themselves with the requirements of the State of Maryland Information Technology Security Policies and any accompanying State and federal regulations, and shall comply with all applicable requirements in the course of this Contract, including cooperation and coordination with the auditors, Department of Budget and Management and other compliance officers.</w:t>
      </w:r>
    </w:p>
    <w:p w:rsidR="00A1343E" w:rsidRPr="007C0929" w:rsidRDefault="00A1343E" w:rsidP="00B26E14">
      <w:pPr>
        <w:suppressAutoHyphens/>
        <w:ind w:left="3600" w:hanging="720"/>
        <w:rPr>
          <w:rFonts w:ascii="Times New Roman" w:hAnsi="Times New Roman"/>
          <w:sz w:val="24"/>
        </w:rPr>
      </w:pPr>
    </w:p>
    <w:p w:rsidR="00A1343E" w:rsidRPr="007C0929" w:rsidRDefault="00A1343E" w:rsidP="00E84482">
      <w:pPr>
        <w:numPr>
          <w:ilvl w:val="0"/>
          <w:numId w:val="17"/>
        </w:numPr>
        <w:suppressAutoHyphens/>
        <w:ind w:left="3600" w:hanging="720"/>
        <w:rPr>
          <w:rFonts w:ascii="Times New Roman" w:hAnsi="Times New Roman"/>
          <w:sz w:val="24"/>
        </w:rPr>
      </w:pPr>
      <w:r w:rsidRPr="007C0929">
        <w:rPr>
          <w:rFonts w:ascii="Times New Roman" w:hAnsi="Times New Roman"/>
          <w:sz w:val="24"/>
        </w:rPr>
        <w:t xml:space="preserve">Ensure </w:t>
      </w:r>
      <w:r w:rsidR="00331BD7" w:rsidRPr="007C0929">
        <w:rPr>
          <w:rFonts w:ascii="Times New Roman" w:hAnsi="Times New Roman"/>
          <w:sz w:val="24"/>
        </w:rPr>
        <w:t>Contractor equipment</w:t>
      </w:r>
      <w:r w:rsidRPr="007C0929">
        <w:rPr>
          <w:rFonts w:ascii="Times New Roman" w:hAnsi="Times New Roman"/>
          <w:sz w:val="24"/>
        </w:rPr>
        <w:t xml:space="preserve"> meet</w:t>
      </w:r>
      <w:r w:rsidR="00331BD7" w:rsidRPr="007C0929">
        <w:rPr>
          <w:rFonts w:ascii="Times New Roman" w:hAnsi="Times New Roman"/>
          <w:sz w:val="24"/>
        </w:rPr>
        <w:t>s</w:t>
      </w:r>
      <w:r w:rsidRPr="007C0929">
        <w:rPr>
          <w:rFonts w:ascii="Times New Roman" w:hAnsi="Times New Roman"/>
          <w:sz w:val="24"/>
        </w:rPr>
        <w:t xml:space="preserve"> or exceed</w:t>
      </w:r>
      <w:r w:rsidR="00331BD7" w:rsidRPr="007C0929">
        <w:rPr>
          <w:rFonts w:ascii="Times New Roman" w:hAnsi="Times New Roman"/>
          <w:sz w:val="24"/>
        </w:rPr>
        <w:t>s</w:t>
      </w:r>
      <w:r w:rsidRPr="007C0929">
        <w:rPr>
          <w:rFonts w:ascii="Times New Roman" w:hAnsi="Times New Roman"/>
          <w:sz w:val="24"/>
        </w:rPr>
        <w:t xml:space="preserve"> DHR’s standards for virus protection and security. </w:t>
      </w:r>
    </w:p>
    <w:p w:rsidR="00A1343E" w:rsidRPr="007C0929" w:rsidRDefault="00A1343E" w:rsidP="00B26E14">
      <w:pPr>
        <w:pStyle w:val="ListParagraph"/>
        <w:ind w:left="3600" w:hanging="720"/>
        <w:rPr>
          <w:rFonts w:ascii="Times New Roman" w:hAnsi="Times New Roman"/>
        </w:rPr>
      </w:pPr>
    </w:p>
    <w:p w:rsidR="00A1343E" w:rsidRPr="00023320" w:rsidRDefault="00FC7595" w:rsidP="003329A3">
      <w:pPr>
        <w:suppressAutoHyphens/>
        <w:ind w:left="2160"/>
        <w:rPr>
          <w:rFonts w:ascii="Times New Roman" w:hAnsi="Times New Roman"/>
          <w:sz w:val="24"/>
          <w:szCs w:val="24"/>
        </w:rPr>
      </w:pPr>
      <w:r w:rsidRPr="00023320">
        <w:rPr>
          <w:rFonts w:ascii="Times New Roman" w:hAnsi="Times New Roman"/>
          <w:sz w:val="24"/>
          <w:szCs w:val="24"/>
        </w:rPr>
        <w:t>e.</w:t>
      </w:r>
      <w:r w:rsidR="00476FE7" w:rsidRPr="00023320">
        <w:rPr>
          <w:rFonts w:ascii="Times New Roman" w:hAnsi="Times New Roman"/>
          <w:sz w:val="24"/>
          <w:szCs w:val="24"/>
        </w:rPr>
        <w:tab/>
      </w:r>
      <w:r w:rsidR="00A1343E" w:rsidRPr="00023320">
        <w:rPr>
          <w:rFonts w:ascii="Times New Roman" w:hAnsi="Times New Roman"/>
          <w:sz w:val="24"/>
          <w:szCs w:val="24"/>
        </w:rPr>
        <w:t>Password Requirements</w:t>
      </w:r>
    </w:p>
    <w:p w:rsidR="00A1343E" w:rsidRPr="007C0929" w:rsidRDefault="00A1343E" w:rsidP="00A1343E">
      <w:pPr>
        <w:suppressAutoHyphens/>
        <w:ind w:left="1062"/>
        <w:rPr>
          <w:rFonts w:ascii="Times New Roman" w:hAnsi="Times New Roman"/>
          <w:sz w:val="24"/>
          <w:u w:val="single"/>
        </w:rPr>
      </w:pPr>
    </w:p>
    <w:p w:rsidR="00A1343E" w:rsidRPr="007C0929" w:rsidRDefault="00A1343E" w:rsidP="00F40BDC">
      <w:pPr>
        <w:tabs>
          <w:tab w:val="left" w:pos="1800"/>
        </w:tabs>
        <w:suppressAutoHyphens/>
        <w:ind w:left="2880"/>
        <w:rPr>
          <w:rFonts w:ascii="Times New Roman" w:hAnsi="Times New Roman"/>
          <w:i/>
          <w:sz w:val="24"/>
        </w:rPr>
      </w:pPr>
      <w:r w:rsidRPr="007C0929">
        <w:rPr>
          <w:rFonts w:ascii="Times New Roman" w:hAnsi="Times New Roman"/>
          <w:sz w:val="24"/>
        </w:rPr>
        <w:t xml:space="preserve">The </w:t>
      </w:r>
      <w:r w:rsidR="00E00DAA" w:rsidRPr="007C0929">
        <w:rPr>
          <w:rFonts w:ascii="Times New Roman" w:hAnsi="Times New Roman"/>
          <w:sz w:val="24"/>
        </w:rPr>
        <w:t>RMTS system</w:t>
      </w:r>
      <w:r w:rsidRPr="007C0929">
        <w:rPr>
          <w:rFonts w:ascii="Times New Roman" w:hAnsi="Times New Roman"/>
          <w:sz w:val="24"/>
        </w:rPr>
        <w:t xml:space="preserve"> shall require a secured login and password to acce</w:t>
      </w:r>
      <w:r w:rsidR="00A547A8">
        <w:rPr>
          <w:rFonts w:ascii="Times New Roman" w:hAnsi="Times New Roman"/>
          <w:sz w:val="24"/>
        </w:rPr>
        <w:t xml:space="preserve">ss </w:t>
      </w:r>
      <w:r w:rsidRPr="007C0929">
        <w:rPr>
          <w:rFonts w:ascii="Times New Roman" w:hAnsi="Times New Roman"/>
          <w:sz w:val="24"/>
        </w:rPr>
        <w:t xml:space="preserve">the system. The website shall force users to change temporary passwords at the first logon and shall prohibit password reuse by not allowing the last </w:t>
      </w:r>
      <w:r w:rsidRPr="00A52E70">
        <w:rPr>
          <w:rFonts w:ascii="Times New Roman" w:hAnsi="Times New Roman"/>
          <w:b/>
          <w:sz w:val="24"/>
        </w:rPr>
        <w:t>ten</w:t>
      </w:r>
      <w:r w:rsidRPr="007C0929">
        <w:rPr>
          <w:rFonts w:ascii="Times New Roman" w:hAnsi="Times New Roman"/>
          <w:sz w:val="24"/>
        </w:rPr>
        <w:t xml:space="preserve"> (</w:t>
      </w:r>
      <w:r w:rsidR="004F4E64" w:rsidRPr="007C0929">
        <w:rPr>
          <w:rFonts w:ascii="Times New Roman" w:hAnsi="Times New Roman"/>
          <w:b/>
          <w:sz w:val="24"/>
        </w:rPr>
        <w:t>10</w:t>
      </w:r>
      <w:r w:rsidRPr="007C0929">
        <w:rPr>
          <w:rFonts w:ascii="Times New Roman" w:hAnsi="Times New Roman"/>
          <w:sz w:val="24"/>
        </w:rPr>
        <w:t xml:space="preserve">) passwords to be reused with a minimum password age of at least </w:t>
      </w:r>
      <w:r w:rsidR="00B8566B" w:rsidRPr="00A52E70">
        <w:rPr>
          <w:rFonts w:ascii="Times New Roman" w:hAnsi="Times New Roman"/>
          <w:b/>
          <w:sz w:val="24"/>
        </w:rPr>
        <w:t>two</w:t>
      </w:r>
      <w:r w:rsidR="00B8566B" w:rsidRPr="007C0929">
        <w:rPr>
          <w:rFonts w:ascii="Times New Roman" w:hAnsi="Times New Roman"/>
          <w:sz w:val="24"/>
        </w:rPr>
        <w:t xml:space="preserve"> (</w:t>
      </w:r>
      <w:r w:rsidR="00F5625C" w:rsidRPr="00533087">
        <w:rPr>
          <w:rFonts w:ascii="Times New Roman" w:hAnsi="Times New Roman"/>
          <w:b/>
          <w:sz w:val="24"/>
        </w:rPr>
        <w:t>2</w:t>
      </w:r>
      <w:r w:rsidR="00F5625C" w:rsidRPr="007C0929">
        <w:rPr>
          <w:rFonts w:ascii="Times New Roman" w:hAnsi="Times New Roman"/>
          <w:sz w:val="24"/>
        </w:rPr>
        <w:t xml:space="preserve">) </w:t>
      </w:r>
      <w:r w:rsidR="00905E01" w:rsidRPr="007C0929">
        <w:rPr>
          <w:rFonts w:ascii="Times New Roman" w:hAnsi="Times New Roman"/>
          <w:sz w:val="24"/>
        </w:rPr>
        <w:t xml:space="preserve">calendar </w:t>
      </w:r>
      <w:r w:rsidR="007F1F62" w:rsidRPr="007C0929">
        <w:rPr>
          <w:rFonts w:ascii="Times New Roman" w:hAnsi="Times New Roman"/>
          <w:sz w:val="24"/>
        </w:rPr>
        <w:t>days. Three</w:t>
      </w:r>
      <w:r w:rsidRPr="007C0929">
        <w:rPr>
          <w:rFonts w:ascii="Times New Roman" w:hAnsi="Times New Roman"/>
          <w:sz w:val="24"/>
        </w:rPr>
        <w:t xml:space="preserve"> failed attempts per user to access or modify security files, password tables or security devices shall lock out the User account.</w:t>
      </w:r>
    </w:p>
    <w:p w:rsidR="00A1343E" w:rsidRPr="007C0929" w:rsidRDefault="00A1343E" w:rsidP="00A1343E">
      <w:pPr>
        <w:tabs>
          <w:tab w:val="left" w:pos="1800"/>
        </w:tabs>
        <w:suppressAutoHyphens/>
        <w:ind w:left="1800"/>
        <w:rPr>
          <w:rFonts w:ascii="Times New Roman" w:hAnsi="Times New Roman"/>
          <w:sz w:val="24"/>
          <w:u w:val="single"/>
        </w:rPr>
      </w:pPr>
    </w:p>
    <w:p w:rsidR="00A1343E" w:rsidRPr="002547B3" w:rsidRDefault="00A1343E" w:rsidP="00E84482">
      <w:pPr>
        <w:pStyle w:val="ListParagraph"/>
        <w:numPr>
          <w:ilvl w:val="0"/>
          <w:numId w:val="18"/>
        </w:numPr>
        <w:tabs>
          <w:tab w:val="left" w:pos="1800"/>
        </w:tabs>
        <w:suppressAutoHyphens/>
        <w:ind w:left="3600" w:hanging="720"/>
        <w:rPr>
          <w:rFonts w:ascii="Times New Roman" w:hAnsi="Times New Roman"/>
          <w:u w:val="single"/>
        </w:rPr>
      </w:pPr>
      <w:r w:rsidRPr="002547B3">
        <w:rPr>
          <w:rFonts w:ascii="Times New Roman" w:hAnsi="Times New Roman"/>
          <w:u w:val="single"/>
        </w:rPr>
        <w:t>Passwords shall not:</w:t>
      </w:r>
    </w:p>
    <w:p w:rsidR="002547B3" w:rsidRDefault="00331BD7" w:rsidP="00E84482">
      <w:pPr>
        <w:numPr>
          <w:ilvl w:val="1"/>
          <w:numId w:val="18"/>
        </w:numPr>
        <w:tabs>
          <w:tab w:val="left" w:pos="1800"/>
        </w:tabs>
        <w:suppressAutoHyphens/>
        <w:ind w:left="4320" w:hanging="720"/>
        <w:rPr>
          <w:rFonts w:ascii="Times New Roman" w:hAnsi="Times New Roman"/>
          <w:sz w:val="24"/>
        </w:rPr>
      </w:pPr>
      <w:r w:rsidRPr="007C0929">
        <w:rPr>
          <w:rFonts w:ascii="Times New Roman" w:hAnsi="Times New Roman"/>
          <w:sz w:val="24"/>
        </w:rPr>
        <w:t>Be the same as the user ID;</w:t>
      </w:r>
    </w:p>
    <w:p w:rsidR="002547B3" w:rsidRDefault="00A1343E" w:rsidP="00E84482">
      <w:pPr>
        <w:numPr>
          <w:ilvl w:val="1"/>
          <w:numId w:val="18"/>
        </w:numPr>
        <w:tabs>
          <w:tab w:val="left" w:pos="1800"/>
        </w:tabs>
        <w:suppressAutoHyphens/>
        <w:ind w:left="4320" w:hanging="720"/>
        <w:rPr>
          <w:rFonts w:ascii="Times New Roman" w:hAnsi="Times New Roman"/>
          <w:sz w:val="24"/>
        </w:rPr>
      </w:pPr>
      <w:r w:rsidRPr="002547B3">
        <w:rPr>
          <w:rFonts w:ascii="Times New Roman" w:hAnsi="Times New Roman"/>
          <w:sz w:val="24"/>
        </w:rPr>
        <w:t>Be stored in clear text</w:t>
      </w:r>
      <w:r w:rsidR="00331BD7" w:rsidRPr="002547B3">
        <w:rPr>
          <w:rFonts w:ascii="Times New Roman" w:hAnsi="Times New Roman"/>
          <w:sz w:val="24"/>
        </w:rPr>
        <w:t>;</w:t>
      </w:r>
    </w:p>
    <w:p w:rsidR="002547B3" w:rsidRDefault="00A1343E" w:rsidP="00E84482">
      <w:pPr>
        <w:numPr>
          <w:ilvl w:val="1"/>
          <w:numId w:val="18"/>
        </w:numPr>
        <w:tabs>
          <w:tab w:val="left" w:pos="1800"/>
        </w:tabs>
        <w:suppressAutoHyphens/>
        <w:ind w:left="4320" w:hanging="720"/>
        <w:rPr>
          <w:rFonts w:ascii="Times New Roman" w:hAnsi="Times New Roman"/>
          <w:sz w:val="24"/>
        </w:rPr>
      </w:pPr>
      <w:r w:rsidRPr="002547B3">
        <w:rPr>
          <w:rFonts w:ascii="Times New Roman" w:hAnsi="Times New Roman"/>
          <w:sz w:val="24"/>
        </w:rPr>
        <w:t>Be displayed on the screen</w:t>
      </w:r>
      <w:r w:rsidR="00331BD7" w:rsidRPr="002547B3">
        <w:rPr>
          <w:rFonts w:ascii="Times New Roman" w:hAnsi="Times New Roman"/>
          <w:sz w:val="24"/>
        </w:rPr>
        <w:t>; and</w:t>
      </w:r>
    </w:p>
    <w:p w:rsidR="00A1343E" w:rsidRPr="002547B3" w:rsidRDefault="00A1343E" w:rsidP="00E84482">
      <w:pPr>
        <w:numPr>
          <w:ilvl w:val="1"/>
          <w:numId w:val="18"/>
        </w:numPr>
        <w:tabs>
          <w:tab w:val="left" w:pos="1800"/>
        </w:tabs>
        <w:suppressAutoHyphens/>
        <w:ind w:left="4320" w:hanging="720"/>
        <w:rPr>
          <w:rFonts w:ascii="Times New Roman" w:hAnsi="Times New Roman"/>
          <w:sz w:val="24"/>
        </w:rPr>
      </w:pPr>
      <w:r w:rsidRPr="002547B3">
        <w:rPr>
          <w:rFonts w:ascii="Times New Roman" w:hAnsi="Times New Roman"/>
          <w:sz w:val="24"/>
        </w:rPr>
        <w:t>Contain leading or trailing blanks</w:t>
      </w:r>
      <w:r w:rsidR="00331BD7" w:rsidRPr="002547B3">
        <w:rPr>
          <w:rFonts w:ascii="Times New Roman" w:hAnsi="Times New Roman"/>
          <w:sz w:val="24"/>
        </w:rPr>
        <w:t>.</w:t>
      </w:r>
    </w:p>
    <w:p w:rsidR="00A1343E" w:rsidRDefault="00A1343E" w:rsidP="00A1343E">
      <w:pPr>
        <w:tabs>
          <w:tab w:val="left" w:pos="1800"/>
        </w:tabs>
        <w:suppressAutoHyphens/>
        <w:ind w:left="1800"/>
        <w:rPr>
          <w:rFonts w:ascii="Times New Roman" w:hAnsi="Times New Roman"/>
          <w:sz w:val="24"/>
        </w:rPr>
      </w:pPr>
    </w:p>
    <w:p w:rsidR="00A1343E" w:rsidRPr="002547B3" w:rsidRDefault="00A1343E" w:rsidP="00E84482">
      <w:pPr>
        <w:pStyle w:val="ListParagraph"/>
        <w:numPr>
          <w:ilvl w:val="0"/>
          <w:numId w:val="18"/>
        </w:numPr>
        <w:tabs>
          <w:tab w:val="left" w:pos="1800"/>
        </w:tabs>
        <w:suppressAutoHyphens/>
        <w:ind w:left="3600" w:hanging="720"/>
        <w:rPr>
          <w:rFonts w:ascii="Times New Roman" w:hAnsi="Times New Roman"/>
          <w:u w:val="single"/>
        </w:rPr>
      </w:pPr>
      <w:r w:rsidRPr="002547B3">
        <w:rPr>
          <w:rFonts w:ascii="Times New Roman" w:hAnsi="Times New Roman"/>
          <w:u w:val="single"/>
        </w:rPr>
        <w:t>Passwords shall:</w:t>
      </w:r>
    </w:p>
    <w:p w:rsidR="002547B3" w:rsidRDefault="005736D4" w:rsidP="00E84482">
      <w:pPr>
        <w:pStyle w:val="ListParagraph"/>
        <w:numPr>
          <w:ilvl w:val="1"/>
          <w:numId w:val="18"/>
        </w:numPr>
        <w:suppressAutoHyphens/>
        <w:ind w:left="4320" w:hanging="720"/>
        <w:rPr>
          <w:rFonts w:ascii="Times New Roman" w:hAnsi="Times New Roman"/>
        </w:rPr>
      </w:pPr>
      <w:r w:rsidRPr="007C0929">
        <w:rPr>
          <w:rFonts w:ascii="Times New Roman" w:hAnsi="Times New Roman"/>
        </w:rPr>
        <w:t xml:space="preserve">Be a minimum of eight characters and consist of </w:t>
      </w:r>
      <w:r w:rsidRPr="007C0929">
        <w:rPr>
          <w:rFonts w:ascii="Times New Roman" w:hAnsi="Times New Roman"/>
        </w:rPr>
        <w:lastRenderedPageBreak/>
        <w:t>mixed alphabetic</w:t>
      </w:r>
      <w:r w:rsidR="00E8479E" w:rsidRPr="007C0929">
        <w:rPr>
          <w:rFonts w:ascii="Times New Roman" w:hAnsi="Times New Roman"/>
        </w:rPr>
        <w:t>, special character</w:t>
      </w:r>
      <w:r w:rsidRPr="007C0929">
        <w:rPr>
          <w:rFonts w:ascii="Times New Roman" w:hAnsi="Times New Roman"/>
        </w:rPr>
        <w:t xml:space="preserve">  and numeric characters</w:t>
      </w:r>
      <w:r w:rsidR="00331BD7" w:rsidRPr="007C0929">
        <w:rPr>
          <w:rFonts w:ascii="Times New Roman" w:hAnsi="Times New Roman"/>
        </w:rPr>
        <w:t>; and</w:t>
      </w:r>
    </w:p>
    <w:p w:rsidR="00023320" w:rsidRDefault="00A1343E" w:rsidP="00E84482">
      <w:pPr>
        <w:pStyle w:val="ListParagraph"/>
        <w:numPr>
          <w:ilvl w:val="1"/>
          <w:numId w:val="18"/>
        </w:numPr>
        <w:suppressAutoHyphens/>
        <w:ind w:left="4320" w:hanging="720"/>
        <w:rPr>
          <w:rFonts w:ascii="Times New Roman" w:hAnsi="Times New Roman"/>
        </w:rPr>
      </w:pPr>
      <w:r w:rsidRPr="002547B3">
        <w:rPr>
          <w:rFonts w:ascii="Times New Roman" w:hAnsi="Times New Roman"/>
        </w:rPr>
        <w:t>Not consist of all numbers, all special characters, or all alphabetic characters</w:t>
      </w:r>
      <w:r w:rsidR="00331BD7" w:rsidRPr="002547B3">
        <w:rPr>
          <w:rFonts w:ascii="Times New Roman" w:hAnsi="Times New Roman"/>
        </w:rPr>
        <w:t>.</w:t>
      </w:r>
    </w:p>
    <w:p w:rsidR="00023320" w:rsidRDefault="00023320" w:rsidP="00023320">
      <w:pPr>
        <w:pStyle w:val="ListParagraph"/>
        <w:suppressAutoHyphens/>
        <w:ind w:left="4320"/>
        <w:rPr>
          <w:rFonts w:ascii="Times New Roman" w:hAnsi="Times New Roman"/>
        </w:rPr>
      </w:pPr>
    </w:p>
    <w:p w:rsidR="00023320" w:rsidRDefault="00EC2BD7" w:rsidP="00E84482">
      <w:pPr>
        <w:pStyle w:val="ListParagraph"/>
        <w:numPr>
          <w:ilvl w:val="0"/>
          <w:numId w:val="18"/>
        </w:numPr>
        <w:suppressAutoHyphens/>
        <w:rPr>
          <w:rFonts w:ascii="Times New Roman" w:hAnsi="Times New Roman"/>
        </w:rPr>
      </w:pPr>
      <w:r w:rsidRPr="00023320">
        <w:rPr>
          <w:rFonts w:ascii="Times New Roman" w:hAnsi="Times New Roman"/>
        </w:rPr>
        <w:t xml:space="preserve">Administrative passwords </w:t>
      </w:r>
      <w:r w:rsidR="00023320">
        <w:rPr>
          <w:rFonts w:ascii="Times New Roman" w:hAnsi="Times New Roman"/>
        </w:rPr>
        <w:t>shall</w:t>
      </w:r>
      <w:r w:rsidRPr="00023320">
        <w:rPr>
          <w:rFonts w:ascii="Times New Roman" w:hAnsi="Times New Roman"/>
        </w:rPr>
        <w:t xml:space="preserve"> be c</w:t>
      </w:r>
      <w:r w:rsidR="00533087">
        <w:rPr>
          <w:rFonts w:ascii="Times New Roman" w:hAnsi="Times New Roman"/>
        </w:rPr>
        <w:t xml:space="preserve">hanged no less than every </w:t>
      </w:r>
      <w:r w:rsidR="00533087" w:rsidRPr="00A52E70">
        <w:rPr>
          <w:rFonts w:ascii="Times New Roman" w:hAnsi="Times New Roman"/>
          <w:b/>
        </w:rPr>
        <w:t>forty-</w:t>
      </w:r>
      <w:r w:rsidRPr="00A52E70">
        <w:rPr>
          <w:rFonts w:ascii="Times New Roman" w:hAnsi="Times New Roman"/>
          <w:b/>
        </w:rPr>
        <w:t>five (45)</w:t>
      </w:r>
      <w:r w:rsidRPr="00023320">
        <w:rPr>
          <w:rFonts w:ascii="Times New Roman" w:hAnsi="Times New Roman"/>
        </w:rPr>
        <w:t xml:space="preserve"> days</w:t>
      </w:r>
    </w:p>
    <w:p w:rsidR="00023320" w:rsidRDefault="00023320" w:rsidP="00023320">
      <w:pPr>
        <w:pStyle w:val="ListParagraph"/>
        <w:suppressAutoHyphens/>
        <w:ind w:left="3240"/>
        <w:rPr>
          <w:rFonts w:ascii="Times New Roman" w:hAnsi="Times New Roman"/>
        </w:rPr>
      </w:pPr>
    </w:p>
    <w:p w:rsidR="00023320" w:rsidRDefault="00023320" w:rsidP="00E84482">
      <w:pPr>
        <w:pStyle w:val="ListParagraph"/>
        <w:numPr>
          <w:ilvl w:val="0"/>
          <w:numId w:val="18"/>
        </w:numPr>
        <w:suppressAutoHyphens/>
        <w:rPr>
          <w:rFonts w:ascii="Times New Roman" w:hAnsi="Times New Roman"/>
        </w:rPr>
      </w:pPr>
      <w:r>
        <w:rPr>
          <w:rFonts w:ascii="Times New Roman" w:hAnsi="Times New Roman"/>
        </w:rPr>
        <w:t>Automatic mechanisms shall</w:t>
      </w:r>
      <w:r w:rsidR="00EC2BD7" w:rsidRPr="00023320">
        <w:rPr>
          <w:rFonts w:ascii="Times New Roman" w:hAnsi="Times New Roman"/>
        </w:rPr>
        <w:t xml:space="preserve"> be in place requiring users to replace their passwords in no less than </w:t>
      </w:r>
      <w:r w:rsidR="00EC2BD7" w:rsidRPr="00A52E70">
        <w:rPr>
          <w:rFonts w:ascii="Times New Roman" w:hAnsi="Times New Roman"/>
          <w:b/>
        </w:rPr>
        <w:t>ninety (90)</w:t>
      </w:r>
      <w:r w:rsidR="00EC2BD7" w:rsidRPr="00023320">
        <w:rPr>
          <w:rFonts w:ascii="Times New Roman" w:hAnsi="Times New Roman"/>
        </w:rPr>
        <w:t xml:space="preserve"> days.</w:t>
      </w:r>
    </w:p>
    <w:p w:rsidR="00023320" w:rsidRDefault="00023320" w:rsidP="00023320">
      <w:pPr>
        <w:pStyle w:val="ListParagraph"/>
        <w:suppressAutoHyphens/>
        <w:ind w:left="3240"/>
        <w:rPr>
          <w:rFonts w:ascii="Times New Roman" w:hAnsi="Times New Roman"/>
        </w:rPr>
      </w:pPr>
    </w:p>
    <w:p w:rsidR="00EC2BD7" w:rsidRPr="00023320" w:rsidRDefault="00023320" w:rsidP="00E84482">
      <w:pPr>
        <w:pStyle w:val="ListParagraph"/>
        <w:numPr>
          <w:ilvl w:val="0"/>
          <w:numId w:val="18"/>
        </w:numPr>
        <w:suppressAutoHyphens/>
        <w:rPr>
          <w:rFonts w:ascii="Times New Roman" w:hAnsi="Times New Roman"/>
        </w:rPr>
      </w:pPr>
      <w:r>
        <w:rPr>
          <w:rFonts w:ascii="Times New Roman" w:hAnsi="Times New Roman"/>
        </w:rPr>
        <w:t>Unused accounts shall</w:t>
      </w:r>
      <w:r w:rsidR="00EC2BD7" w:rsidRPr="00023320">
        <w:rPr>
          <w:rFonts w:ascii="Times New Roman" w:hAnsi="Times New Roman"/>
        </w:rPr>
        <w:t xml:space="preserve"> be </w:t>
      </w:r>
      <w:r w:rsidR="00177C2E">
        <w:rPr>
          <w:rFonts w:ascii="Times New Roman" w:hAnsi="Times New Roman"/>
        </w:rPr>
        <w:t xml:space="preserve">deleted </w:t>
      </w:r>
      <w:r w:rsidR="00EC2BD7" w:rsidRPr="00023320">
        <w:rPr>
          <w:rFonts w:ascii="Times New Roman" w:hAnsi="Times New Roman"/>
        </w:rPr>
        <w:t xml:space="preserve">after </w:t>
      </w:r>
      <w:r w:rsidR="00EC2BD7" w:rsidRPr="00A52E70">
        <w:rPr>
          <w:rFonts w:ascii="Times New Roman" w:hAnsi="Times New Roman"/>
          <w:b/>
        </w:rPr>
        <w:t>ninety (90)</w:t>
      </w:r>
      <w:r w:rsidR="00EC2BD7" w:rsidRPr="00023320">
        <w:rPr>
          <w:rFonts w:ascii="Times New Roman" w:hAnsi="Times New Roman"/>
        </w:rPr>
        <w:t xml:space="preserve"> days</w:t>
      </w:r>
      <w:r w:rsidR="00177C2E">
        <w:rPr>
          <w:rFonts w:ascii="Times New Roman" w:hAnsi="Times New Roman"/>
        </w:rPr>
        <w:t xml:space="preserve"> of non-use</w:t>
      </w:r>
      <w:r w:rsidR="00EC2BD7" w:rsidRPr="00023320">
        <w:rPr>
          <w:rFonts w:ascii="Times New Roman" w:hAnsi="Times New Roman"/>
        </w:rPr>
        <w:t>.</w:t>
      </w:r>
    </w:p>
    <w:p w:rsidR="00A1343E" w:rsidRPr="007C0929" w:rsidRDefault="00A1343E" w:rsidP="00F040E4">
      <w:pPr>
        <w:tabs>
          <w:tab w:val="left" w:pos="1782"/>
        </w:tabs>
        <w:suppressAutoHyphens/>
        <w:rPr>
          <w:rFonts w:ascii="Times New Roman" w:hAnsi="Times New Roman"/>
          <w:sz w:val="24"/>
        </w:rPr>
      </w:pPr>
    </w:p>
    <w:p w:rsidR="00EB2ECF" w:rsidRPr="00476FE7" w:rsidRDefault="00EB2ECF" w:rsidP="00EB2ECF">
      <w:pPr>
        <w:pStyle w:val="ListParagraph"/>
        <w:suppressAutoHyphens/>
        <w:ind w:left="2160"/>
        <w:rPr>
          <w:rFonts w:ascii="Times New Roman" w:hAnsi="Times New Roman"/>
          <w:b/>
          <w:szCs w:val="24"/>
        </w:rPr>
      </w:pPr>
      <w:r w:rsidRPr="00023320">
        <w:rPr>
          <w:rFonts w:ascii="Times New Roman" w:hAnsi="Times New Roman"/>
          <w:szCs w:val="24"/>
        </w:rPr>
        <w:t>f.</w:t>
      </w:r>
      <w:r>
        <w:rPr>
          <w:rFonts w:ascii="Times New Roman" w:hAnsi="Times New Roman"/>
          <w:b/>
          <w:szCs w:val="24"/>
        </w:rPr>
        <w:tab/>
      </w:r>
      <w:r w:rsidRPr="00023320">
        <w:rPr>
          <w:rFonts w:ascii="Times New Roman" w:hAnsi="Times New Roman"/>
          <w:szCs w:val="24"/>
        </w:rPr>
        <w:t>Technical - Support Services</w:t>
      </w:r>
      <w:r>
        <w:rPr>
          <w:rFonts w:ascii="Times New Roman" w:hAnsi="Times New Roman"/>
          <w:szCs w:val="24"/>
        </w:rPr>
        <w:t xml:space="preserve"> </w:t>
      </w:r>
      <w:r w:rsidRPr="00023320">
        <w:rPr>
          <w:rFonts w:ascii="Times New Roman" w:hAnsi="Times New Roman"/>
          <w:szCs w:val="24"/>
        </w:rPr>
        <w:t>&amp; Service Level Agreement</w:t>
      </w:r>
      <w:r>
        <w:rPr>
          <w:rFonts w:ascii="Times New Roman" w:hAnsi="Times New Roman"/>
          <w:szCs w:val="24"/>
        </w:rPr>
        <w:t>s</w:t>
      </w:r>
    </w:p>
    <w:p w:rsidR="00EB2ECF" w:rsidRPr="007C0929" w:rsidRDefault="00EB2ECF" w:rsidP="00EB2ECF">
      <w:pPr>
        <w:suppressAutoHyphens/>
        <w:ind w:left="1440" w:hanging="360"/>
        <w:rPr>
          <w:rFonts w:ascii="Times New Roman" w:hAnsi="Times New Roman"/>
          <w:sz w:val="24"/>
        </w:rPr>
      </w:pPr>
    </w:p>
    <w:p w:rsidR="00EB2ECF" w:rsidRPr="002308F7" w:rsidRDefault="00EB2ECF" w:rsidP="00EB2ECF">
      <w:pPr>
        <w:pStyle w:val="ListParagraph"/>
        <w:numPr>
          <w:ilvl w:val="0"/>
          <w:numId w:val="47"/>
        </w:numPr>
        <w:suppressAutoHyphens/>
        <w:rPr>
          <w:rFonts w:ascii="Times New Roman" w:hAnsi="Times New Roman"/>
        </w:rPr>
      </w:pPr>
      <w:r w:rsidRPr="003329A3">
        <w:rPr>
          <w:rFonts w:ascii="Times New Roman" w:hAnsi="Times New Roman"/>
        </w:rPr>
        <w:t xml:space="preserve">The Contractor shall make available personnel resources for phone and on-site support between the hours of </w:t>
      </w:r>
      <w:r w:rsidRPr="00A52E70">
        <w:rPr>
          <w:rFonts w:ascii="Times New Roman" w:hAnsi="Times New Roman"/>
          <w:b/>
        </w:rPr>
        <w:t>8 a.m. to 6 p.m.,</w:t>
      </w:r>
      <w:r w:rsidRPr="003329A3">
        <w:rPr>
          <w:rFonts w:ascii="Times New Roman" w:hAnsi="Times New Roman"/>
        </w:rPr>
        <w:t xml:space="preserve"> Monday through Friday, </w:t>
      </w:r>
      <w:r w:rsidRPr="00B80FDD">
        <w:rPr>
          <w:rFonts w:ascii="Times New Roman" w:hAnsi="Times New Roman"/>
        </w:rPr>
        <w:t>exclud</w:t>
      </w:r>
      <w:r>
        <w:rPr>
          <w:rFonts w:ascii="Times New Roman" w:hAnsi="Times New Roman"/>
        </w:rPr>
        <w:t>ing</w:t>
      </w:r>
      <w:r w:rsidRPr="00B80FDD">
        <w:rPr>
          <w:rFonts w:ascii="Times New Roman" w:hAnsi="Times New Roman"/>
        </w:rPr>
        <w:t xml:space="preserve"> State closure days </w:t>
      </w:r>
      <w:r w:rsidRPr="003329A3">
        <w:rPr>
          <w:rFonts w:ascii="Times New Roman" w:hAnsi="Times New Roman"/>
        </w:rPr>
        <w:t>to provide technical support.</w:t>
      </w:r>
      <w:r>
        <w:rPr>
          <w:rStyle w:val="CommentReference"/>
        </w:rPr>
        <w:t xml:space="preserve"> </w:t>
      </w:r>
      <w:r w:rsidRPr="003329A3">
        <w:rPr>
          <w:rFonts w:ascii="Times New Roman" w:hAnsi="Times New Roman"/>
        </w:rPr>
        <w:t xml:space="preserve">The Department will not require technical support on State closure days (see </w:t>
      </w:r>
      <w:hyperlink r:id="rId33" w:history="1">
        <w:r w:rsidRPr="00095933">
          <w:rPr>
            <w:rStyle w:val="Hyperlink"/>
            <w:rFonts w:ascii="Times New Roman" w:hAnsi="Times New Roman"/>
            <w:b/>
          </w:rPr>
          <w:t>http://dbm.maryland.gov/employees/Pages/StateHolidays2014.aspx</w:t>
        </w:r>
      </w:hyperlink>
      <w:r w:rsidRPr="002308F7">
        <w:rPr>
          <w:rFonts w:ascii="Times New Roman" w:hAnsi="Times New Roman"/>
          <w:szCs w:val="24"/>
        </w:rPr>
        <w:t xml:space="preserve"> for State holidays/Closings).</w:t>
      </w:r>
    </w:p>
    <w:p w:rsidR="00EB2ECF" w:rsidRPr="00C86DB9" w:rsidRDefault="00EB2ECF" w:rsidP="00EB2ECF">
      <w:pPr>
        <w:pStyle w:val="ListParagraph"/>
        <w:suppressAutoHyphens/>
        <w:ind w:left="3240"/>
        <w:rPr>
          <w:rFonts w:ascii="Times New Roman" w:hAnsi="Times New Roman"/>
        </w:rPr>
      </w:pPr>
    </w:p>
    <w:p w:rsidR="00EB2ECF" w:rsidRPr="00B309C1" w:rsidRDefault="00EB2ECF" w:rsidP="00EB2ECF">
      <w:pPr>
        <w:pStyle w:val="ListParagraph"/>
        <w:numPr>
          <w:ilvl w:val="0"/>
          <w:numId w:val="47"/>
        </w:numPr>
        <w:suppressAutoHyphens/>
        <w:rPr>
          <w:rFonts w:ascii="Times New Roman" w:hAnsi="Times New Roman"/>
        </w:rPr>
      </w:pPr>
      <w:r w:rsidRPr="00B309C1">
        <w:rPr>
          <w:rFonts w:ascii="Times New Roman" w:hAnsi="Times New Roman"/>
        </w:rPr>
        <w:t xml:space="preserve">The Contractor shall provide service at or above the defined service level performation standards – referred to as Service Level Agreement (SLA).  </w:t>
      </w:r>
      <w:r w:rsidRPr="00B309C1">
        <w:rPr>
          <w:rFonts w:ascii="Times New Roman" w:hAnsi="Times New Roman"/>
          <w:szCs w:val="22"/>
        </w:rPr>
        <w:t xml:space="preserve">Failure to meet SLAs as defined in this RFP may result </w:t>
      </w:r>
      <w:r w:rsidRPr="00B309C1">
        <w:rPr>
          <w:rFonts w:ascii="Times New Roman" w:hAnsi="Times New Roman"/>
        </w:rPr>
        <w:t xml:space="preserve">in DHR requiring the Contractor to submit a Corrective Action Plan (CAP) within </w:t>
      </w:r>
      <w:r w:rsidRPr="00A52E70">
        <w:rPr>
          <w:rFonts w:ascii="Times New Roman" w:hAnsi="Times New Roman"/>
          <w:b/>
        </w:rPr>
        <w:t>one</w:t>
      </w:r>
      <w:r w:rsidRPr="00B309C1">
        <w:rPr>
          <w:rFonts w:ascii="Times New Roman" w:hAnsi="Times New Roman"/>
        </w:rPr>
        <w:t xml:space="preserve"> </w:t>
      </w:r>
      <w:r w:rsidRPr="00B309C1">
        <w:rPr>
          <w:rFonts w:ascii="Times New Roman" w:hAnsi="Times New Roman"/>
          <w:b/>
        </w:rPr>
        <w:t>(1)</w:t>
      </w:r>
      <w:r w:rsidRPr="00B309C1">
        <w:rPr>
          <w:rFonts w:ascii="Times New Roman" w:hAnsi="Times New Roman"/>
        </w:rPr>
        <w:t xml:space="preserve"> business day and</w:t>
      </w:r>
      <w:r w:rsidRPr="00B309C1">
        <w:rPr>
          <w:rFonts w:ascii="Times New Roman" w:hAnsi="Times New Roman"/>
          <w:szCs w:val="22"/>
        </w:rPr>
        <w:t xml:space="preserve"> liquidated damages, as outlined in </w:t>
      </w:r>
      <w:r w:rsidRPr="00A52E70">
        <w:rPr>
          <w:rFonts w:ascii="Times New Roman" w:hAnsi="Times New Roman"/>
          <w:b/>
          <w:szCs w:val="22"/>
        </w:rPr>
        <w:t>Section 2.42</w:t>
      </w:r>
      <w:r w:rsidRPr="00B309C1">
        <w:rPr>
          <w:rFonts w:ascii="Times New Roman" w:hAnsi="Times New Roman"/>
          <w:szCs w:val="22"/>
        </w:rPr>
        <w:t xml:space="preserve">, Liquidated Damages.  </w:t>
      </w:r>
    </w:p>
    <w:p w:rsidR="00EB2ECF" w:rsidRPr="00B309C1" w:rsidRDefault="00EB2ECF" w:rsidP="00EB2ECF">
      <w:pPr>
        <w:pStyle w:val="ListParagraph"/>
        <w:suppressAutoHyphens/>
        <w:ind w:left="3240"/>
        <w:rPr>
          <w:rFonts w:ascii="Times New Roman" w:hAnsi="Times New Roman"/>
        </w:rPr>
      </w:pPr>
    </w:p>
    <w:p w:rsidR="00EB2ECF" w:rsidRPr="00B309C1" w:rsidRDefault="00EB2ECF" w:rsidP="00EB2ECF">
      <w:pPr>
        <w:ind w:left="3240"/>
        <w:jc w:val="both"/>
        <w:rPr>
          <w:rFonts w:ascii="Times New Roman" w:hAnsi="Times New Roman"/>
          <w:sz w:val="24"/>
          <w:szCs w:val="24"/>
        </w:rPr>
      </w:pPr>
      <w:r w:rsidRPr="00B309C1">
        <w:rPr>
          <w:rFonts w:ascii="Times New Roman" w:hAnsi="Times New Roman"/>
          <w:sz w:val="24"/>
          <w:szCs w:val="24"/>
        </w:rPr>
        <w:t xml:space="preserve">DHR and the Contractor acknowledge and agree that pursuant to the terms of this Contract, failure to meet established performance standards, or timely submit a CAP, may indicate a breach of this Contract and could result in its termination. If a breach of this Contract has occurred, DHR will take into account any excusable delay for which the Contractor is not responsible pursuant to the terms defined herein. </w:t>
      </w:r>
    </w:p>
    <w:p w:rsidR="00EB2ECF" w:rsidRPr="00B309C1" w:rsidRDefault="00EB2ECF" w:rsidP="00EB2ECF">
      <w:pPr>
        <w:widowControl/>
        <w:numPr>
          <w:ilvl w:val="0"/>
          <w:numId w:val="56"/>
        </w:numPr>
        <w:spacing w:before="120" w:after="120"/>
        <w:ind w:left="3690"/>
        <w:jc w:val="both"/>
        <w:rPr>
          <w:rFonts w:ascii="Times New Roman" w:hAnsi="Times New Roman"/>
          <w:sz w:val="24"/>
          <w:szCs w:val="24"/>
        </w:rPr>
      </w:pPr>
      <w:r w:rsidRPr="00B309C1">
        <w:rPr>
          <w:rFonts w:ascii="Times New Roman" w:hAnsi="Times New Roman"/>
          <w:sz w:val="24"/>
          <w:szCs w:val="24"/>
        </w:rPr>
        <w:t>The Contractor shall have a comprehensive approach to measuring service levels in regards to the RMTS.</w:t>
      </w:r>
    </w:p>
    <w:p w:rsidR="00EB2ECF" w:rsidRPr="00B309C1" w:rsidRDefault="00EB2ECF" w:rsidP="00EB2ECF">
      <w:pPr>
        <w:widowControl/>
        <w:numPr>
          <w:ilvl w:val="0"/>
          <w:numId w:val="56"/>
        </w:numPr>
        <w:tabs>
          <w:tab w:val="left" w:pos="3690"/>
        </w:tabs>
        <w:spacing w:before="120" w:after="120"/>
        <w:ind w:left="3690"/>
        <w:jc w:val="both"/>
        <w:rPr>
          <w:rFonts w:ascii="Times New Roman" w:hAnsi="Times New Roman"/>
          <w:color w:val="000000"/>
          <w:sz w:val="24"/>
          <w:szCs w:val="24"/>
        </w:rPr>
      </w:pPr>
      <w:r w:rsidRPr="00B309C1">
        <w:rPr>
          <w:rFonts w:ascii="Times New Roman" w:hAnsi="Times New Roman"/>
          <w:sz w:val="24"/>
          <w:szCs w:val="24"/>
        </w:rPr>
        <w:t xml:space="preserve">The Contractor, in its Technical Proposal, shall define and communicate the specific methodologies utilized to achieve the SLAs provided below which </w:t>
      </w:r>
      <w:r w:rsidRPr="00B309C1">
        <w:rPr>
          <w:rFonts w:ascii="Times New Roman" w:hAnsi="Times New Roman"/>
          <w:color w:val="000000"/>
          <w:sz w:val="24"/>
          <w:szCs w:val="24"/>
        </w:rPr>
        <w:t xml:space="preserve">depicts DHR’s Service Level expectations around service response times and RMTS System availability. </w:t>
      </w:r>
    </w:p>
    <w:p w:rsidR="00EB2ECF" w:rsidRPr="00B309C1" w:rsidRDefault="00EB2ECF" w:rsidP="00EB2ECF">
      <w:pPr>
        <w:widowControl/>
        <w:tabs>
          <w:tab w:val="left" w:pos="3690"/>
        </w:tabs>
        <w:spacing w:before="120" w:after="120"/>
        <w:ind w:left="3690"/>
        <w:jc w:val="both"/>
        <w:rPr>
          <w:rFonts w:ascii="Times New Roman" w:hAnsi="Times New Roman"/>
          <w:color w:val="000000"/>
          <w:sz w:val="24"/>
          <w:szCs w:val="24"/>
        </w:rPr>
      </w:pPr>
    </w:p>
    <w:tbl>
      <w:tblPr>
        <w:tblW w:w="4902" w:type="pct"/>
        <w:jc w:val="center"/>
        <w:tblInd w:w="561" w:type="dxa"/>
        <w:tblBorders>
          <w:top w:val="single" w:sz="8" w:space="0" w:color="808080"/>
          <w:left w:val="single" w:sz="8" w:space="0" w:color="808080"/>
          <w:bottom w:val="single" w:sz="8" w:space="0" w:color="808080"/>
          <w:right w:val="single" w:sz="8" w:space="0" w:color="808080"/>
        </w:tblBorders>
        <w:tblLook w:val="04A0"/>
      </w:tblPr>
      <w:tblGrid>
        <w:gridCol w:w="763"/>
        <w:gridCol w:w="1292"/>
        <w:gridCol w:w="2376"/>
        <w:gridCol w:w="1238"/>
        <w:gridCol w:w="1421"/>
        <w:gridCol w:w="2298"/>
      </w:tblGrid>
      <w:tr w:rsidR="00EB2ECF" w:rsidRPr="000D1418" w:rsidTr="00EB2ECF">
        <w:trPr>
          <w:cantSplit/>
          <w:trHeight w:val="315"/>
          <w:tblHeader/>
          <w:jc w:val="center"/>
        </w:trPr>
        <w:tc>
          <w:tcPr>
            <w:tcW w:w="415" w:type="pct"/>
            <w:tcBorders>
              <w:top w:val="single" w:sz="8" w:space="0" w:color="808080"/>
              <w:left w:val="single" w:sz="8" w:space="0" w:color="808080"/>
              <w:bottom w:val="single" w:sz="8" w:space="0" w:color="808080"/>
              <w:right w:val="single" w:sz="8" w:space="0" w:color="808080"/>
            </w:tcBorders>
            <w:shd w:val="clear" w:color="auto" w:fill="E6E6E6"/>
            <w:vAlign w:val="center"/>
            <w:hideMark/>
          </w:tcPr>
          <w:p w:rsidR="00EB2ECF" w:rsidRPr="00B309C1" w:rsidRDefault="00EB2ECF">
            <w:pPr>
              <w:tabs>
                <w:tab w:val="left" w:pos="720"/>
              </w:tabs>
              <w:autoSpaceDE w:val="0"/>
              <w:autoSpaceDN w:val="0"/>
              <w:adjustRightInd w:val="0"/>
              <w:spacing w:line="276" w:lineRule="auto"/>
              <w:ind w:left="-94" w:right="-108"/>
              <w:rPr>
                <w:rFonts w:ascii="Times New Roman" w:hAnsi="Times New Roman"/>
                <w:b/>
                <w:i/>
                <w:color w:val="000000"/>
                <w:sz w:val="22"/>
              </w:rPr>
            </w:pPr>
            <w:r w:rsidRPr="00B309C1">
              <w:rPr>
                <w:rFonts w:ascii="Times New Roman" w:hAnsi="Times New Roman"/>
                <w:b/>
                <w:i/>
                <w:color w:val="000000"/>
                <w:sz w:val="22"/>
              </w:rPr>
              <w:t xml:space="preserve">Severity </w:t>
            </w:r>
          </w:p>
        </w:tc>
        <w:tc>
          <w:tcPr>
            <w:tcW w:w="672" w:type="pct"/>
            <w:tcBorders>
              <w:top w:val="single" w:sz="8" w:space="0" w:color="808080"/>
              <w:left w:val="single" w:sz="8" w:space="0" w:color="808080"/>
              <w:bottom w:val="single" w:sz="8" w:space="0" w:color="808080"/>
              <w:right w:val="single" w:sz="8" w:space="0" w:color="808080"/>
            </w:tcBorders>
            <w:shd w:val="clear" w:color="auto" w:fill="E6E6E6"/>
            <w:vAlign w:val="center"/>
            <w:hideMark/>
          </w:tcPr>
          <w:p w:rsidR="00EB2ECF" w:rsidRPr="00B309C1" w:rsidRDefault="00EB2ECF">
            <w:pPr>
              <w:tabs>
                <w:tab w:val="left" w:pos="720"/>
              </w:tabs>
              <w:autoSpaceDE w:val="0"/>
              <w:autoSpaceDN w:val="0"/>
              <w:adjustRightInd w:val="0"/>
              <w:spacing w:line="276" w:lineRule="auto"/>
              <w:ind w:left="-63" w:right="-108"/>
              <w:rPr>
                <w:rFonts w:ascii="Times New Roman" w:hAnsi="Times New Roman"/>
                <w:b/>
                <w:i/>
                <w:color w:val="000000"/>
                <w:sz w:val="22"/>
              </w:rPr>
            </w:pPr>
            <w:r w:rsidRPr="00B309C1">
              <w:rPr>
                <w:rFonts w:ascii="Times New Roman" w:hAnsi="Times New Roman"/>
                <w:b/>
                <w:i/>
                <w:color w:val="000000"/>
                <w:sz w:val="22"/>
              </w:rPr>
              <w:t xml:space="preserve">Classification </w:t>
            </w:r>
          </w:p>
        </w:tc>
        <w:tc>
          <w:tcPr>
            <w:tcW w:w="1274" w:type="pct"/>
            <w:tcBorders>
              <w:top w:val="single" w:sz="8" w:space="0" w:color="808080"/>
              <w:left w:val="single" w:sz="8" w:space="0" w:color="808080"/>
              <w:bottom w:val="single" w:sz="8" w:space="0" w:color="808080"/>
              <w:right w:val="nil"/>
            </w:tcBorders>
            <w:shd w:val="clear" w:color="auto" w:fill="E6E6E6"/>
            <w:vAlign w:val="center"/>
            <w:hideMark/>
          </w:tcPr>
          <w:p w:rsidR="00EB2ECF" w:rsidRPr="00B309C1" w:rsidRDefault="00EB2ECF">
            <w:pPr>
              <w:tabs>
                <w:tab w:val="left" w:pos="720"/>
              </w:tabs>
              <w:autoSpaceDE w:val="0"/>
              <w:autoSpaceDN w:val="0"/>
              <w:adjustRightInd w:val="0"/>
              <w:spacing w:line="276" w:lineRule="auto"/>
              <w:rPr>
                <w:rFonts w:ascii="Times New Roman" w:hAnsi="Times New Roman"/>
                <w:b/>
                <w:i/>
                <w:color w:val="000000"/>
                <w:sz w:val="22"/>
              </w:rPr>
            </w:pPr>
            <w:r w:rsidRPr="00B309C1">
              <w:rPr>
                <w:rFonts w:ascii="Times New Roman" w:hAnsi="Times New Roman"/>
                <w:b/>
                <w:i/>
                <w:color w:val="000000"/>
                <w:sz w:val="22"/>
              </w:rPr>
              <w:t xml:space="preserve">Definition </w:t>
            </w:r>
          </w:p>
        </w:tc>
        <w:tc>
          <w:tcPr>
            <w:tcW w:w="642" w:type="pct"/>
            <w:tcBorders>
              <w:top w:val="single" w:sz="8" w:space="0" w:color="808080"/>
              <w:left w:val="single" w:sz="8" w:space="0" w:color="808080"/>
              <w:bottom w:val="single" w:sz="8" w:space="0" w:color="808080"/>
              <w:right w:val="single" w:sz="8" w:space="0" w:color="808080"/>
            </w:tcBorders>
            <w:shd w:val="clear" w:color="auto" w:fill="E6E6E6"/>
            <w:vAlign w:val="center"/>
            <w:hideMark/>
          </w:tcPr>
          <w:p w:rsidR="00EB2ECF" w:rsidRPr="00B309C1" w:rsidRDefault="00EB2ECF">
            <w:pPr>
              <w:tabs>
                <w:tab w:val="left" w:pos="720"/>
              </w:tabs>
              <w:autoSpaceDE w:val="0"/>
              <w:autoSpaceDN w:val="0"/>
              <w:adjustRightInd w:val="0"/>
              <w:spacing w:line="276" w:lineRule="auto"/>
              <w:ind w:right="-17"/>
              <w:rPr>
                <w:rFonts w:ascii="Times New Roman" w:hAnsi="Times New Roman"/>
                <w:b/>
                <w:i/>
                <w:color w:val="000000"/>
                <w:sz w:val="22"/>
              </w:rPr>
            </w:pPr>
            <w:r w:rsidRPr="00B309C1">
              <w:rPr>
                <w:rFonts w:ascii="Times New Roman" w:hAnsi="Times New Roman"/>
                <w:b/>
                <w:i/>
                <w:color w:val="000000"/>
                <w:sz w:val="22"/>
              </w:rPr>
              <w:t>Response Availability</w:t>
            </w:r>
          </w:p>
        </w:tc>
        <w:tc>
          <w:tcPr>
            <w:tcW w:w="765" w:type="pct"/>
            <w:tcBorders>
              <w:top w:val="single" w:sz="8" w:space="0" w:color="808080"/>
              <w:left w:val="single" w:sz="8" w:space="0" w:color="808080"/>
              <w:bottom w:val="single" w:sz="8" w:space="0" w:color="808080"/>
              <w:right w:val="nil"/>
            </w:tcBorders>
            <w:shd w:val="clear" w:color="auto" w:fill="E6E6E6"/>
            <w:vAlign w:val="center"/>
            <w:hideMark/>
          </w:tcPr>
          <w:p w:rsidR="00EB2ECF" w:rsidRPr="00B309C1" w:rsidRDefault="00EB2ECF">
            <w:pPr>
              <w:tabs>
                <w:tab w:val="left" w:pos="720"/>
              </w:tabs>
              <w:autoSpaceDE w:val="0"/>
              <w:autoSpaceDN w:val="0"/>
              <w:adjustRightInd w:val="0"/>
              <w:spacing w:line="276" w:lineRule="auto"/>
              <w:ind w:right="-16"/>
              <w:rPr>
                <w:rFonts w:ascii="Times New Roman" w:hAnsi="Times New Roman"/>
                <w:b/>
                <w:i/>
                <w:color w:val="000000"/>
                <w:sz w:val="22"/>
              </w:rPr>
            </w:pPr>
            <w:r w:rsidRPr="00B309C1">
              <w:rPr>
                <w:rFonts w:ascii="Times New Roman" w:hAnsi="Times New Roman"/>
                <w:b/>
                <w:i/>
                <w:color w:val="000000"/>
                <w:sz w:val="22"/>
              </w:rPr>
              <w:t>Response Time</w:t>
            </w:r>
          </w:p>
        </w:tc>
        <w:tc>
          <w:tcPr>
            <w:tcW w:w="1232" w:type="pct"/>
            <w:tcBorders>
              <w:top w:val="single" w:sz="8" w:space="0" w:color="808080"/>
              <w:left w:val="single" w:sz="8" w:space="0" w:color="808080"/>
              <w:bottom w:val="single" w:sz="8" w:space="0" w:color="808080"/>
              <w:right w:val="single" w:sz="8" w:space="0" w:color="808080"/>
            </w:tcBorders>
            <w:shd w:val="clear" w:color="auto" w:fill="E6E6E6"/>
            <w:vAlign w:val="center"/>
            <w:hideMark/>
          </w:tcPr>
          <w:p w:rsidR="00EB2ECF" w:rsidRPr="00B309C1" w:rsidRDefault="00EB2ECF">
            <w:pPr>
              <w:tabs>
                <w:tab w:val="left" w:pos="720"/>
              </w:tabs>
              <w:autoSpaceDE w:val="0"/>
              <w:autoSpaceDN w:val="0"/>
              <w:adjustRightInd w:val="0"/>
              <w:spacing w:line="276" w:lineRule="auto"/>
              <w:ind w:right="-108"/>
              <w:rPr>
                <w:rFonts w:ascii="Times New Roman" w:hAnsi="Times New Roman"/>
                <w:b/>
                <w:i/>
                <w:color w:val="000000"/>
                <w:sz w:val="22"/>
              </w:rPr>
            </w:pPr>
            <w:r w:rsidRPr="00B309C1">
              <w:rPr>
                <w:rFonts w:ascii="Times New Roman" w:hAnsi="Times New Roman"/>
                <w:b/>
                <w:i/>
                <w:color w:val="000000"/>
                <w:sz w:val="22"/>
              </w:rPr>
              <w:t>Anticipated Resolution Time</w:t>
            </w:r>
          </w:p>
        </w:tc>
      </w:tr>
      <w:tr w:rsidR="00EB2ECF" w:rsidRPr="000D1418" w:rsidTr="00EB2ECF">
        <w:trPr>
          <w:cantSplit/>
          <w:trHeight w:val="867"/>
          <w:jc w:val="center"/>
        </w:trPr>
        <w:tc>
          <w:tcPr>
            <w:tcW w:w="415"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 xml:space="preserve">1 </w:t>
            </w:r>
          </w:p>
        </w:tc>
        <w:tc>
          <w:tcPr>
            <w:tcW w:w="67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 xml:space="preserve">High </w:t>
            </w:r>
          </w:p>
        </w:tc>
        <w:tc>
          <w:tcPr>
            <w:tcW w:w="1274" w:type="pct"/>
            <w:tcBorders>
              <w:top w:val="single" w:sz="8" w:space="0" w:color="808080"/>
              <w:left w:val="single" w:sz="8" w:space="0" w:color="808080"/>
              <w:bottom w:val="single" w:sz="8" w:space="0" w:color="808080"/>
              <w:right w:val="nil"/>
            </w:tcBorders>
            <w:shd w:val="clear" w:color="auto" w:fill="FFFFFF"/>
            <w:hideMark/>
          </w:tcPr>
          <w:p w:rsidR="00EB2ECF" w:rsidRPr="00B309C1" w:rsidRDefault="00EB2ECF">
            <w:pPr>
              <w:tabs>
                <w:tab w:val="left" w:pos="720"/>
              </w:tabs>
              <w:autoSpaceDE w:val="0"/>
              <w:autoSpaceDN w:val="0"/>
              <w:adjustRightInd w:val="0"/>
              <w:spacing w:line="276" w:lineRule="auto"/>
              <w:rPr>
                <w:rFonts w:ascii="Times New Roman" w:hAnsi="Times New Roman"/>
                <w:color w:val="000000"/>
                <w:sz w:val="22"/>
              </w:rPr>
            </w:pPr>
            <w:r w:rsidRPr="00B309C1">
              <w:rPr>
                <w:rFonts w:ascii="Times New Roman" w:hAnsi="Times New Roman"/>
                <w:color w:val="000000"/>
                <w:sz w:val="22"/>
              </w:rPr>
              <w:t>Total customer outage or an outage having an impact on a customer’s business, affecting the majority of users. (Examples:  1. The server is down during scheduled availability and Department Administrators and time study participants cannot access RMTS; 2. F</w:t>
            </w:r>
            <w:r w:rsidRPr="00B309C1">
              <w:rPr>
                <w:rFonts w:ascii="Times New Roman" w:hAnsi="Times New Roman"/>
                <w:sz w:val="22"/>
              </w:rPr>
              <w:t xml:space="preserve">ix any bugs that are discovered in the application.)  </w:t>
            </w:r>
          </w:p>
        </w:tc>
        <w:tc>
          <w:tcPr>
            <w:tcW w:w="64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7"/>
              <w:rPr>
                <w:rFonts w:ascii="Times New Roman" w:hAnsi="Times New Roman"/>
                <w:color w:val="000000"/>
                <w:sz w:val="22"/>
              </w:rPr>
            </w:pPr>
            <w:r w:rsidRPr="00B309C1">
              <w:rPr>
                <w:rFonts w:ascii="Times New Roman" w:hAnsi="Times New Roman"/>
                <w:color w:val="000000"/>
                <w:sz w:val="22"/>
              </w:rPr>
              <w:t>5 days</w:t>
            </w:r>
            <w:r w:rsidR="00B309C1">
              <w:rPr>
                <w:rFonts w:ascii="Times New Roman" w:hAnsi="Times New Roman"/>
                <w:color w:val="000000"/>
                <w:sz w:val="22"/>
              </w:rPr>
              <w:t xml:space="preserve"> </w:t>
            </w:r>
            <w:r w:rsidRPr="00B309C1">
              <w:rPr>
                <w:rFonts w:ascii="Times New Roman" w:hAnsi="Times New Roman"/>
                <w:color w:val="000000"/>
                <w:sz w:val="22"/>
              </w:rPr>
              <w:t>/</w:t>
            </w:r>
            <w:r w:rsidR="00B309C1">
              <w:rPr>
                <w:rFonts w:ascii="Times New Roman" w:hAnsi="Times New Roman"/>
                <w:color w:val="000000"/>
                <w:sz w:val="22"/>
              </w:rPr>
              <w:t xml:space="preserve"> </w:t>
            </w:r>
            <w:r w:rsidRPr="00B309C1">
              <w:rPr>
                <w:rFonts w:ascii="Times New Roman" w:hAnsi="Times New Roman"/>
                <w:color w:val="000000"/>
                <w:sz w:val="22"/>
              </w:rPr>
              <w:t xml:space="preserve">week, Mon-Fri, 8AM-6PM EST </w:t>
            </w:r>
          </w:p>
        </w:tc>
        <w:tc>
          <w:tcPr>
            <w:tcW w:w="765" w:type="pct"/>
            <w:tcBorders>
              <w:top w:val="single" w:sz="8" w:space="0" w:color="808080"/>
              <w:left w:val="single" w:sz="8" w:space="0" w:color="808080"/>
              <w:bottom w:val="single" w:sz="8" w:space="0" w:color="808080"/>
              <w:right w:val="nil"/>
            </w:tcBorders>
            <w:shd w:val="clear" w:color="auto" w:fill="FFFFFF"/>
            <w:hideMark/>
          </w:tcPr>
          <w:p w:rsidR="00EB2ECF" w:rsidRPr="00B309C1" w:rsidRDefault="00EB2ECF">
            <w:pPr>
              <w:tabs>
                <w:tab w:val="left" w:pos="720"/>
              </w:tabs>
              <w:autoSpaceDE w:val="0"/>
              <w:autoSpaceDN w:val="0"/>
              <w:adjustRightInd w:val="0"/>
              <w:spacing w:line="276" w:lineRule="auto"/>
              <w:ind w:right="-16"/>
              <w:rPr>
                <w:rFonts w:ascii="Times New Roman" w:hAnsi="Times New Roman"/>
                <w:color w:val="000000"/>
                <w:sz w:val="22"/>
              </w:rPr>
            </w:pPr>
            <w:r w:rsidRPr="00B309C1">
              <w:rPr>
                <w:rFonts w:ascii="Times New Roman" w:hAnsi="Times New Roman"/>
                <w:color w:val="000000"/>
                <w:sz w:val="22"/>
              </w:rPr>
              <w:t xml:space="preserve">Respond to DHR within one (1) hour of receiving report.  </w:t>
            </w:r>
          </w:p>
        </w:tc>
        <w:tc>
          <w:tcPr>
            <w:tcW w:w="1232" w:type="pct"/>
            <w:tcBorders>
              <w:top w:val="single" w:sz="8" w:space="0" w:color="808080"/>
              <w:left w:val="single" w:sz="8" w:space="0" w:color="808080"/>
              <w:bottom w:val="single" w:sz="8" w:space="0" w:color="808080"/>
              <w:right w:val="single" w:sz="8" w:space="0" w:color="808080"/>
            </w:tcBorders>
            <w:shd w:val="clear" w:color="auto" w:fill="FFFFFF"/>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Communicate plan of action to DHR within two (2) hours.</w:t>
            </w:r>
          </w:p>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p>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sz w:val="22"/>
              </w:rPr>
              <w:t>Bug fixes shall be deployed upon approval from the State Project Manager.  This approval will be granted on the same day the State Project Manager receives specific information regarding the bug fix from the Contractor</w:t>
            </w:r>
          </w:p>
        </w:tc>
      </w:tr>
      <w:tr w:rsidR="00EB2ECF" w:rsidRPr="000D1418" w:rsidTr="00EB2ECF">
        <w:trPr>
          <w:cantSplit/>
          <w:trHeight w:val="591"/>
          <w:jc w:val="center"/>
        </w:trPr>
        <w:tc>
          <w:tcPr>
            <w:tcW w:w="415"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 xml:space="preserve">2 </w:t>
            </w:r>
          </w:p>
        </w:tc>
        <w:tc>
          <w:tcPr>
            <w:tcW w:w="67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 xml:space="preserve">Medium </w:t>
            </w:r>
          </w:p>
        </w:tc>
        <w:tc>
          <w:tcPr>
            <w:tcW w:w="1274" w:type="pct"/>
            <w:tcBorders>
              <w:top w:val="single" w:sz="8" w:space="0" w:color="808080"/>
              <w:left w:val="single" w:sz="8" w:space="0" w:color="808080"/>
              <w:bottom w:val="single" w:sz="8" w:space="0" w:color="808080"/>
              <w:right w:val="nil"/>
            </w:tcBorders>
            <w:shd w:val="clear" w:color="auto" w:fill="FFFFFF"/>
            <w:hideMark/>
          </w:tcPr>
          <w:p w:rsidR="00EB2ECF" w:rsidRPr="00B309C1" w:rsidRDefault="00EB2ECF">
            <w:pPr>
              <w:tabs>
                <w:tab w:val="left" w:pos="720"/>
              </w:tabs>
              <w:autoSpaceDE w:val="0"/>
              <w:autoSpaceDN w:val="0"/>
              <w:adjustRightInd w:val="0"/>
              <w:spacing w:line="276" w:lineRule="auto"/>
              <w:rPr>
                <w:rFonts w:ascii="Times New Roman" w:hAnsi="Times New Roman"/>
                <w:color w:val="000000"/>
                <w:sz w:val="22"/>
              </w:rPr>
            </w:pPr>
            <w:r w:rsidRPr="00B309C1">
              <w:rPr>
                <w:rFonts w:ascii="Times New Roman" w:hAnsi="Times New Roman"/>
                <w:color w:val="000000"/>
                <w:sz w:val="22"/>
              </w:rPr>
              <w:t>Problem affecting an individual or a small user group. An alternate bypass may be available. (Examples: 1. Request to add user accounts or modify privileges; 2. Authorized user has a question about application functionality).</w:t>
            </w:r>
          </w:p>
        </w:tc>
        <w:tc>
          <w:tcPr>
            <w:tcW w:w="64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7"/>
              <w:rPr>
                <w:rFonts w:ascii="Times New Roman" w:hAnsi="Times New Roman"/>
                <w:color w:val="000000"/>
                <w:sz w:val="22"/>
              </w:rPr>
            </w:pPr>
            <w:r w:rsidRPr="00B309C1">
              <w:rPr>
                <w:rFonts w:ascii="Times New Roman" w:hAnsi="Times New Roman"/>
                <w:color w:val="000000"/>
                <w:sz w:val="22"/>
              </w:rPr>
              <w:t>5 days</w:t>
            </w:r>
            <w:r w:rsidR="00B309C1">
              <w:rPr>
                <w:rFonts w:ascii="Times New Roman" w:hAnsi="Times New Roman"/>
                <w:color w:val="000000"/>
                <w:sz w:val="22"/>
              </w:rPr>
              <w:t xml:space="preserve"> </w:t>
            </w:r>
            <w:r w:rsidRPr="00B309C1">
              <w:rPr>
                <w:rFonts w:ascii="Times New Roman" w:hAnsi="Times New Roman"/>
                <w:color w:val="000000"/>
                <w:sz w:val="22"/>
              </w:rPr>
              <w:t>/</w:t>
            </w:r>
            <w:r w:rsidR="00B309C1">
              <w:rPr>
                <w:rFonts w:ascii="Times New Roman" w:hAnsi="Times New Roman"/>
                <w:color w:val="000000"/>
                <w:sz w:val="22"/>
              </w:rPr>
              <w:t xml:space="preserve"> </w:t>
            </w:r>
            <w:r w:rsidRPr="00B309C1">
              <w:rPr>
                <w:rFonts w:ascii="Times New Roman" w:hAnsi="Times New Roman"/>
                <w:color w:val="000000"/>
                <w:sz w:val="22"/>
              </w:rPr>
              <w:t xml:space="preserve">week, Mon-Fri, 8AM-6PM EST </w:t>
            </w:r>
          </w:p>
        </w:tc>
        <w:tc>
          <w:tcPr>
            <w:tcW w:w="765" w:type="pct"/>
            <w:tcBorders>
              <w:top w:val="single" w:sz="8" w:space="0" w:color="808080"/>
              <w:left w:val="single" w:sz="8" w:space="0" w:color="808080"/>
              <w:bottom w:val="single" w:sz="8" w:space="0" w:color="808080"/>
              <w:right w:val="nil"/>
            </w:tcBorders>
            <w:shd w:val="clear" w:color="auto" w:fill="FFFFFF"/>
            <w:hideMark/>
          </w:tcPr>
          <w:p w:rsidR="00EB2ECF" w:rsidRPr="00B309C1" w:rsidRDefault="00EB2ECF">
            <w:pPr>
              <w:tabs>
                <w:tab w:val="left" w:pos="720"/>
              </w:tabs>
              <w:autoSpaceDE w:val="0"/>
              <w:autoSpaceDN w:val="0"/>
              <w:adjustRightInd w:val="0"/>
              <w:spacing w:line="276" w:lineRule="auto"/>
              <w:ind w:right="-16"/>
              <w:rPr>
                <w:rFonts w:ascii="Times New Roman" w:hAnsi="Times New Roman"/>
                <w:color w:val="000000"/>
                <w:sz w:val="22"/>
              </w:rPr>
            </w:pPr>
            <w:r w:rsidRPr="00B309C1">
              <w:rPr>
                <w:rFonts w:ascii="Times New Roman" w:hAnsi="Times New Roman"/>
                <w:color w:val="000000"/>
                <w:sz w:val="22"/>
              </w:rPr>
              <w:t>Respond to caller within two (2) business hours of receiving the report.</w:t>
            </w:r>
          </w:p>
        </w:tc>
        <w:tc>
          <w:tcPr>
            <w:tcW w:w="123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 xml:space="preserve">Within four (4) business hours after response time if can be resolved remotely.  For issues requiring onsite troubleshooting or resolution, a technician should be onsite within one (1) business day.   </w:t>
            </w:r>
          </w:p>
        </w:tc>
      </w:tr>
      <w:tr w:rsidR="00EB2ECF" w:rsidRPr="000D1418" w:rsidTr="00EB2ECF">
        <w:trPr>
          <w:cantSplit/>
          <w:trHeight w:val="591"/>
          <w:jc w:val="center"/>
        </w:trPr>
        <w:tc>
          <w:tcPr>
            <w:tcW w:w="415"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 xml:space="preserve">3 </w:t>
            </w:r>
          </w:p>
        </w:tc>
        <w:tc>
          <w:tcPr>
            <w:tcW w:w="67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 xml:space="preserve">Low </w:t>
            </w:r>
          </w:p>
        </w:tc>
        <w:tc>
          <w:tcPr>
            <w:tcW w:w="1274" w:type="pct"/>
            <w:tcBorders>
              <w:top w:val="single" w:sz="8" w:space="0" w:color="808080"/>
              <w:left w:val="single" w:sz="8" w:space="0" w:color="808080"/>
              <w:bottom w:val="single" w:sz="8" w:space="0" w:color="808080"/>
              <w:right w:val="nil"/>
            </w:tcBorders>
            <w:shd w:val="clear" w:color="auto" w:fill="FFFFFF"/>
            <w:hideMark/>
          </w:tcPr>
          <w:p w:rsidR="00EB2ECF" w:rsidRPr="00B309C1" w:rsidRDefault="00EB2ECF">
            <w:pPr>
              <w:tabs>
                <w:tab w:val="left" w:pos="720"/>
              </w:tabs>
              <w:autoSpaceDE w:val="0"/>
              <w:autoSpaceDN w:val="0"/>
              <w:adjustRightInd w:val="0"/>
              <w:spacing w:line="276" w:lineRule="auto"/>
              <w:rPr>
                <w:rFonts w:ascii="Times New Roman" w:hAnsi="Times New Roman"/>
                <w:color w:val="000000"/>
                <w:sz w:val="22"/>
              </w:rPr>
            </w:pPr>
            <w:r w:rsidRPr="00B309C1">
              <w:rPr>
                <w:rFonts w:ascii="Times New Roman" w:hAnsi="Times New Roman"/>
                <w:color w:val="000000"/>
                <w:sz w:val="22"/>
              </w:rPr>
              <w:t>Problem that is inconvenient and not critical to DHR. (Example: The system is not automatically bringing up today’s date and the worker has to keep entering the date by hand)</w:t>
            </w:r>
          </w:p>
        </w:tc>
        <w:tc>
          <w:tcPr>
            <w:tcW w:w="64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7"/>
              <w:rPr>
                <w:rFonts w:ascii="Times New Roman" w:hAnsi="Times New Roman"/>
                <w:color w:val="000000"/>
                <w:sz w:val="22"/>
              </w:rPr>
            </w:pPr>
            <w:r w:rsidRPr="00B309C1">
              <w:rPr>
                <w:rFonts w:ascii="Times New Roman" w:hAnsi="Times New Roman"/>
                <w:color w:val="000000"/>
                <w:sz w:val="22"/>
              </w:rPr>
              <w:t>5 days</w:t>
            </w:r>
            <w:r w:rsidR="00B309C1">
              <w:rPr>
                <w:rFonts w:ascii="Times New Roman" w:hAnsi="Times New Roman"/>
                <w:color w:val="000000"/>
                <w:sz w:val="22"/>
              </w:rPr>
              <w:t xml:space="preserve"> </w:t>
            </w:r>
            <w:r w:rsidRPr="00B309C1">
              <w:rPr>
                <w:rFonts w:ascii="Times New Roman" w:hAnsi="Times New Roman"/>
                <w:color w:val="000000"/>
                <w:sz w:val="22"/>
              </w:rPr>
              <w:t>/</w:t>
            </w:r>
            <w:r w:rsidR="00B309C1">
              <w:rPr>
                <w:rFonts w:ascii="Times New Roman" w:hAnsi="Times New Roman"/>
                <w:color w:val="000000"/>
                <w:sz w:val="22"/>
              </w:rPr>
              <w:t xml:space="preserve"> </w:t>
            </w:r>
            <w:r w:rsidRPr="00B309C1">
              <w:rPr>
                <w:rFonts w:ascii="Times New Roman" w:hAnsi="Times New Roman"/>
                <w:color w:val="000000"/>
                <w:sz w:val="22"/>
              </w:rPr>
              <w:t xml:space="preserve">week, Mon-Fri, 8AM-6PM EST </w:t>
            </w:r>
          </w:p>
        </w:tc>
        <w:tc>
          <w:tcPr>
            <w:tcW w:w="765" w:type="pct"/>
            <w:tcBorders>
              <w:top w:val="single" w:sz="8" w:space="0" w:color="808080"/>
              <w:left w:val="single" w:sz="8" w:space="0" w:color="808080"/>
              <w:bottom w:val="single" w:sz="8" w:space="0" w:color="808080"/>
              <w:right w:val="nil"/>
            </w:tcBorders>
            <w:shd w:val="clear" w:color="auto" w:fill="FFFFFF"/>
            <w:hideMark/>
          </w:tcPr>
          <w:p w:rsidR="00EB2ECF" w:rsidRPr="00B309C1" w:rsidRDefault="00EB2ECF">
            <w:pPr>
              <w:tabs>
                <w:tab w:val="left" w:pos="720"/>
              </w:tabs>
              <w:autoSpaceDE w:val="0"/>
              <w:autoSpaceDN w:val="0"/>
              <w:adjustRightInd w:val="0"/>
              <w:spacing w:line="276" w:lineRule="auto"/>
              <w:ind w:right="-16"/>
              <w:rPr>
                <w:rFonts w:ascii="Times New Roman" w:hAnsi="Times New Roman"/>
                <w:color w:val="000000"/>
                <w:sz w:val="22"/>
              </w:rPr>
            </w:pPr>
            <w:r w:rsidRPr="00B309C1">
              <w:rPr>
                <w:rFonts w:ascii="Times New Roman" w:hAnsi="Times New Roman"/>
                <w:color w:val="000000"/>
                <w:sz w:val="22"/>
              </w:rPr>
              <w:t>Respond to caller within four (4) business hours of receiving the report.</w:t>
            </w:r>
          </w:p>
        </w:tc>
        <w:tc>
          <w:tcPr>
            <w:tcW w:w="123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 xml:space="preserve">Within one (1) business day after response time if can be resolved remotely.  For issues requiring onsite troubleshooting or resolution, a technician should be onsite within </w:t>
            </w:r>
            <w:r w:rsidR="00B309C1">
              <w:rPr>
                <w:rFonts w:ascii="Times New Roman" w:hAnsi="Times New Roman"/>
                <w:color w:val="000000"/>
                <w:sz w:val="22"/>
              </w:rPr>
              <w:t>three (</w:t>
            </w:r>
            <w:r w:rsidRPr="00B309C1">
              <w:rPr>
                <w:rFonts w:ascii="Times New Roman" w:hAnsi="Times New Roman"/>
                <w:color w:val="000000"/>
                <w:sz w:val="22"/>
              </w:rPr>
              <w:t>3</w:t>
            </w:r>
            <w:r w:rsidR="00B309C1">
              <w:rPr>
                <w:rFonts w:ascii="Times New Roman" w:hAnsi="Times New Roman"/>
                <w:color w:val="000000"/>
                <w:sz w:val="22"/>
              </w:rPr>
              <w:t>)</w:t>
            </w:r>
            <w:r w:rsidRPr="00B309C1">
              <w:rPr>
                <w:rFonts w:ascii="Times New Roman" w:hAnsi="Times New Roman"/>
                <w:color w:val="000000"/>
                <w:sz w:val="22"/>
              </w:rPr>
              <w:t xml:space="preserve"> business days.   </w:t>
            </w:r>
          </w:p>
        </w:tc>
      </w:tr>
      <w:tr w:rsidR="00EB2ECF" w:rsidRPr="000D1418" w:rsidTr="00EB2ECF">
        <w:trPr>
          <w:cantSplit/>
          <w:trHeight w:val="315"/>
          <w:jc w:val="center"/>
        </w:trPr>
        <w:tc>
          <w:tcPr>
            <w:tcW w:w="415"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lastRenderedPageBreak/>
              <w:t xml:space="preserve">4 </w:t>
            </w:r>
          </w:p>
        </w:tc>
        <w:tc>
          <w:tcPr>
            <w:tcW w:w="67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rsidP="00BF1D7D">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No</w:t>
            </w:r>
            <w:r w:rsidR="00BF1D7D">
              <w:rPr>
                <w:rFonts w:ascii="Times New Roman" w:hAnsi="Times New Roman"/>
                <w:color w:val="000000"/>
                <w:sz w:val="22"/>
              </w:rPr>
              <w:t>n-</w:t>
            </w:r>
            <w:r w:rsidRPr="00B309C1">
              <w:rPr>
                <w:rFonts w:ascii="Times New Roman" w:hAnsi="Times New Roman"/>
                <w:color w:val="000000"/>
                <w:sz w:val="22"/>
              </w:rPr>
              <w:t xml:space="preserve">Urgency </w:t>
            </w:r>
          </w:p>
        </w:tc>
        <w:tc>
          <w:tcPr>
            <w:tcW w:w="1274" w:type="pct"/>
            <w:tcBorders>
              <w:top w:val="single" w:sz="8" w:space="0" w:color="808080"/>
              <w:left w:val="single" w:sz="8" w:space="0" w:color="808080"/>
              <w:bottom w:val="single" w:sz="8" w:space="0" w:color="808080"/>
              <w:right w:val="nil"/>
            </w:tcBorders>
            <w:shd w:val="clear" w:color="auto" w:fill="FFFFFF"/>
            <w:hideMark/>
          </w:tcPr>
          <w:p w:rsidR="00EB2ECF" w:rsidRPr="00B309C1" w:rsidRDefault="00EB2ECF">
            <w:pPr>
              <w:tabs>
                <w:tab w:val="left" w:pos="720"/>
              </w:tabs>
              <w:autoSpaceDE w:val="0"/>
              <w:autoSpaceDN w:val="0"/>
              <w:adjustRightInd w:val="0"/>
              <w:spacing w:line="276" w:lineRule="auto"/>
              <w:rPr>
                <w:rFonts w:ascii="Times New Roman" w:hAnsi="Times New Roman"/>
                <w:color w:val="000000"/>
                <w:sz w:val="22"/>
              </w:rPr>
            </w:pPr>
            <w:r w:rsidRPr="00B309C1">
              <w:rPr>
                <w:rFonts w:ascii="Times New Roman" w:hAnsi="Times New Roman"/>
                <w:color w:val="000000"/>
                <w:sz w:val="22"/>
              </w:rPr>
              <w:t xml:space="preserve">Problem that requires an enhancement, but with no urgency </w:t>
            </w:r>
          </w:p>
        </w:tc>
        <w:tc>
          <w:tcPr>
            <w:tcW w:w="64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7"/>
              <w:rPr>
                <w:rFonts w:ascii="Times New Roman" w:hAnsi="Times New Roman"/>
                <w:color w:val="000000"/>
                <w:sz w:val="22"/>
              </w:rPr>
            </w:pPr>
            <w:r w:rsidRPr="00B309C1">
              <w:rPr>
                <w:rFonts w:ascii="Times New Roman" w:hAnsi="Times New Roman"/>
                <w:color w:val="000000"/>
                <w:sz w:val="22"/>
              </w:rPr>
              <w:t>5 days</w:t>
            </w:r>
            <w:r w:rsidR="00BF1D7D">
              <w:rPr>
                <w:rFonts w:ascii="Times New Roman" w:hAnsi="Times New Roman"/>
                <w:color w:val="000000"/>
                <w:sz w:val="22"/>
              </w:rPr>
              <w:t xml:space="preserve"> </w:t>
            </w:r>
            <w:r w:rsidRPr="00B309C1">
              <w:rPr>
                <w:rFonts w:ascii="Times New Roman" w:hAnsi="Times New Roman"/>
                <w:color w:val="000000"/>
                <w:sz w:val="22"/>
              </w:rPr>
              <w:t>/</w:t>
            </w:r>
            <w:r w:rsidR="00BF1D7D">
              <w:rPr>
                <w:rFonts w:ascii="Times New Roman" w:hAnsi="Times New Roman"/>
                <w:color w:val="000000"/>
                <w:sz w:val="22"/>
              </w:rPr>
              <w:t xml:space="preserve"> </w:t>
            </w:r>
            <w:r w:rsidRPr="00B309C1">
              <w:rPr>
                <w:rFonts w:ascii="Times New Roman" w:hAnsi="Times New Roman"/>
                <w:color w:val="000000"/>
                <w:sz w:val="22"/>
              </w:rPr>
              <w:t xml:space="preserve">week, Mon-Fri, 8AM-6PM EST </w:t>
            </w:r>
          </w:p>
        </w:tc>
        <w:tc>
          <w:tcPr>
            <w:tcW w:w="765" w:type="pct"/>
            <w:tcBorders>
              <w:top w:val="single" w:sz="8" w:space="0" w:color="808080"/>
              <w:left w:val="single" w:sz="8" w:space="0" w:color="808080"/>
              <w:bottom w:val="single" w:sz="8" w:space="0" w:color="808080"/>
              <w:right w:val="nil"/>
            </w:tcBorders>
            <w:shd w:val="clear" w:color="auto" w:fill="FFFFFF"/>
            <w:hideMark/>
          </w:tcPr>
          <w:p w:rsidR="00EB2ECF" w:rsidRPr="00B309C1" w:rsidRDefault="00EB2ECF">
            <w:pPr>
              <w:tabs>
                <w:tab w:val="left" w:pos="720"/>
              </w:tabs>
              <w:autoSpaceDE w:val="0"/>
              <w:autoSpaceDN w:val="0"/>
              <w:adjustRightInd w:val="0"/>
              <w:spacing w:line="276" w:lineRule="auto"/>
              <w:ind w:right="-16"/>
              <w:rPr>
                <w:rFonts w:ascii="Times New Roman" w:hAnsi="Times New Roman"/>
                <w:color w:val="000000"/>
                <w:sz w:val="22"/>
              </w:rPr>
            </w:pPr>
            <w:r w:rsidRPr="00B309C1">
              <w:rPr>
                <w:rFonts w:ascii="Times New Roman" w:hAnsi="Times New Roman"/>
                <w:color w:val="000000"/>
                <w:sz w:val="22"/>
              </w:rPr>
              <w:t>Respond to caller within one (1) business day of receiving the report.</w:t>
            </w:r>
          </w:p>
        </w:tc>
        <w:tc>
          <w:tcPr>
            <w:tcW w:w="1232" w:type="pct"/>
            <w:tcBorders>
              <w:top w:val="single" w:sz="8" w:space="0" w:color="808080"/>
              <w:left w:val="single" w:sz="8" w:space="0" w:color="808080"/>
              <w:bottom w:val="single" w:sz="8" w:space="0" w:color="808080"/>
              <w:right w:val="single" w:sz="8" w:space="0" w:color="808080"/>
            </w:tcBorders>
            <w:shd w:val="clear" w:color="auto" w:fill="FFFFFF"/>
            <w:hideMark/>
          </w:tcPr>
          <w:p w:rsidR="00EB2ECF" w:rsidRPr="00B309C1" w:rsidRDefault="00EB2ECF">
            <w:pPr>
              <w:tabs>
                <w:tab w:val="left" w:pos="720"/>
              </w:tabs>
              <w:autoSpaceDE w:val="0"/>
              <w:autoSpaceDN w:val="0"/>
              <w:adjustRightInd w:val="0"/>
              <w:spacing w:line="276" w:lineRule="auto"/>
              <w:ind w:right="-108"/>
              <w:rPr>
                <w:rFonts w:ascii="Times New Roman" w:hAnsi="Times New Roman"/>
                <w:color w:val="000000"/>
                <w:sz w:val="22"/>
              </w:rPr>
            </w:pPr>
            <w:r w:rsidRPr="00B309C1">
              <w:rPr>
                <w:rFonts w:ascii="Times New Roman" w:hAnsi="Times New Roman"/>
                <w:color w:val="000000"/>
                <w:sz w:val="22"/>
              </w:rPr>
              <w:t>Present enhancement request to the State Project Manager within five (5) business days.  Notify caller that their request is being reported to management for review and consideration.</w:t>
            </w:r>
          </w:p>
        </w:tc>
      </w:tr>
    </w:tbl>
    <w:p w:rsidR="00EB2ECF" w:rsidRDefault="00EB2ECF" w:rsidP="00EB2ECF">
      <w:pPr>
        <w:pStyle w:val="ListParagraph"/>
        <w:suppressAutoHyphens/>
        <w:ind w:left="1800"/>
        <w:rPr>
          <w:rFonts w:ascii="Times New Roman" w:hAnsi="Times New Roman"/>
        </w:rPr>
      </w:pPr>
    </w:p>
    <w:p w:rsidR="005D4F6D" w:rsidRPr="007C0929" w:rsidRDefault="005D4F6D" w:rsidP="00A1343E">
      <w:pPr>
        <w:suppressAutoHyphens/>
        <w:ind w:left="1800"/>
        <w:rPr>
          <w:rFonts w:ascii="Times New Roman" w:hAnsi="Times New Roman"/>
          <w:sz w:val="24"/>
        </w:rPr>
      </w:pPr>
    </w:p>
    <w:tbl>
      <w:tblPr>
        <w:tblStyle w:val="TableGrid"/>
        <w:tblW w:w="0" w:type="auto"/>
        <w:tblInd w:w="1800" w:type="dxa"/>
        <w:tblLook w:val="04A0"/>
      </w:tblPr>
      <w:tblGrid>
        <w:gridCol w:w="3888"/>
        <w:gridCol w:w="3888"/>
      </w:tblGrid>
      <w:tr w:rsidR="00E63D4C" w:rsidRPr="007C0929">
        <w:tc>
          <w:tcPr>
            <w:tcW w:w="7776" w:type="dxa"/>
            <w:gridSpan w:val="2"/>
            <w:vAlign w:val="center"/>
          </w:tcPr>
          <w:p w:rsidR="00E63D4C" w:rsidRPr="007C0929" w:rsidRDefault="00E63D4C" w:rsidP="004A79C8">
            <w:pPr>
              <w:suppressAutoHyphens/>
              <w:jc w:val="center"/>
              <w:rPr>
                <w:rFonts w:ascii="Times New Roman" w:hAnsi="Times New Roman"/>
                <w:sz w:val="24"/>
              </w:rPr>
            </w:pPr>
            <w:r w:rsidRPr="007C0929">
              <w:rPr>
                <w:rFonts w:ascii="Times New Roman" w:hAnsi="Times New Roman"/>
                <w:sz w:val="24"/>
              </w:rPr>
              <w:t xml:space="preserve">Service Level Metrics </w:t>
            </w:r>
            <w:r w:rsidR="004A79C8" w:rsidRPr="007C0929">
              <w:rPr>
                <w:rFonts w:ascii="Times New Roman" w:hAnsi="Times New Roman"/>
                <w:sz w:val="24"/>
              </w:rPr>
              <w:t>–Software Solution Availability</w:t>
            </w:r>
          </w:p>
        </w:tc>
      </w:tr>
      <w:tr w:rsidR="004A79C8" w:rsidRPr="007C0929">
        <w:tc>
          <w:tcPr>
            <w:tcW w:w="7776" w:type="dxa"/>
            <w:gridSpan w:val="2"/>
            <w:vAlign w:val="center"/>
          </w:tcPr>
          <w:p w:rsidR="004A79C8" w:rsidRPr="007C0929" w:rsidRDefault="004A79C8" w:rsidP="00E63D4C">
            <w:pPr>
              <w:suppressAutoHyphens/>
              <w:jc w:val="center"/>
              <w:rPr>
                <w:rFonts w:ascii="Times New Roman" w:hAnsi="Times New Roman"/>
                <w:sz w:val="24"/>
              </w:rPr>
            </w:pPr>
            <w:r w:rsidRPr="007C0929">
              <w:rPr>
                <w:rFonts w:ascii="Times New Roman" w:hAnsi="Times New Roman"/>
                <w:sz w:val="24"/>
              </w:rPr>
              <w:t>REQUIREMENT</w:t>
            </w:r>
          </w:p>
        </w:tc>
      </w:tr>
      <w:tr w:rsidR="00E63D4C" w:rsidRPr="007C0929">
        <w:tc>
          <w:tcPr>
            <w:tcW w:w="7776" w:type="dxa"/>
            <w:gridSpan w:val="2"/>
            <w:tcBorders>
              <w:bottom w:val="single" w:sz="4" w:space="0" w:color="auto"/>
            </w:tcBorders>
          </w:tcPr>
          <w:p w:rsidR="00E63D4C" w:rsidRPr="007C0929" w:rsidRDefault="00E63D4C" w:rsidP="00A1343E">
            <w:pPr>
              <w:suppressAutoHyphens/>
              <w:rPr>
                <w:rFonts w:ascii="Times New Roman" w:hAnsi="Times New Roman"/>
                <w:sz w:val="24"/>
                <w:szCs w:val="24"/>
              </w:rPr>
            </w:pPr>
            <w:r w:rsidRPr="007C0929">
              <w:rPr>
                <w:rFonts w:ascii="Times New Roman" w:hAnsi="Times New Roman"/>
                <w:sz w:val="24"/>
                <w:szCs w:val="24"/>
              </w:rPr>
              <w:t>The Contractor shall comply with the following system service level agreements as dictated by the metrics in the chart below:</w:t>
            </w:r>
          </w:p>
        </w:tc>
      </w:tr>
      <w:tr w:rsidR="004A79C8" w:rsidRPr="007C0929">
        <w:tc>
          <w:tcPr>
            <w:tcW w:w="7776" w:type="dxa"/>
            <w:gridSpan w:val="2"/>
            <w:tcBorders>
              <w:bottom w:val="single" w:sz="4" w:space="0" w:color="auto"/>
            </w:tcBorders>
            <w:vAlign w:val="center"/>
          </w:tcPr>
          <w:p w:rsidR="004A79C8" w:rsidRPr="007C0929" w:rsidRDefault="004A79C8" w:rsidP="004A79C8">
            <w:pPr>
              <w:suppressAutoHyphens/>
              <w:jc w:val="center"/>
              <w:rPr>
                <w:rFonts w:ascii="Times New Roman" w:hAnsi="Times New Roman"/>
                <w:sz w:val="24"/>
                <w:szCs w:val="24"/>
              </w:rPr>
            </w:pPr>
            <w:r w:rsidRPr="007C0929">
              <w:rPr>
                <w:rFonts w:ascii="Times New Roman" w:hAnsi="Times New Roman"/>
                <w:sz w:val="24"/>
                <w:szCs w:val="24"/>
              </w:rPr>
              <w:t>DHR Service Level Metrics – Common Services</w:t>
            </w:r>
          </w:p>
        </w:tc>
      </w:tr>
      <w:tr w:rsidR="00E63D4C" w:rsidRPr="007C0929">
        <w:tc>
          <w:tcPr>
            <w:tcW w:w="3888" w:type="dxa"/>
            <w:shd w:val="clear" w:color="auto" w:fill="8DB3E2" w:themeFill="text2" w:themeFillTint="66"/>
          </w:tcPr>
          <w:p w:rsidR="00E63D4C" w:rsidRPr="007C0929" w:rsidRDefault="00E63D4C" w:rsidP="00A1343E">
            <w:pPr>
              <w:suppressAutoHyphens/>
              <w:rPr>
                <w:rFonts w:ascii="Times New Roman" w:hAnsi="Times New Roman"/>
                <w:b/>
                <w:sz w:val="24"/>
              </w:rPr>
            </w:pPr>
            <w:r w:rsidRPr="007C0929">
              <w:rPr>
                <w:rFonts w:ascii="Times New Roman" w:hAnsi="Times New Roman"/>
                <w:b/>
                <w:sz w:val="24"/>
              </w:rPr>
              <w:t>System Metrics</w:t>
            </w:r>
          </w:p>
        </w:tc>
        <w:tc>
          <w:tcPr>
            <w:tcW w:w="3888" w:type="dxa"/>
            <w:shd w:val="clear" w:color="auto" w:fill="8DB3E2" w:themeFill="text2" w:themeFillTint="66"/>
          </w:tcPr>
          <w:p w:rsidR="00E63D4C" w:rsidRPr="007C0929" w:rsidRDefault="00E63D4C" w:rsidP="00A1343E">
            <w:pPr>
              <w:suppressAutoHyphens/>
              <w:rPr>
                <w:rFonts w:ascii="Times New Roman" w:hAnsi="Times New Roman"/>
                <w:b/>
                <w:sz w:val="24"/>
              </w:rPr>
            </w:pPr>
            <w:r w:rsidRPr="007C0929">
              <w:rPr>
                <w:rFonts w:ascii="Times New Roman" w:hAnsi="Times New Roman"/>
                <w:b/>
                <w:sz w:val="24"/>
              </w:rPr>
              <w:t>Measure</w:t>
            </w:r>
          </w:p>
        </w:tc>
      </w:tr>
      <w:tr w:rsidR="00E63D4C" w:rsidRPr="007C0929">
        <w:tc>
          <w:tcPr>
            <w:tcW w:w="3888" w:type="dxa"/>
            <w:vAlign w:val="center"/>
          </w:tcPr>
          <w:p w:rsidR="00E63D4C" w:rsidRPr="007C0929" w:rsidRDefault="001172EB" w:rsidP="001172EB">
            <w:pPr>
              <w:suppressAutoHyphens/>
              <w:rPr>
                <w:rFonts w:ascii="Times New Roman" w:hAnsi="Times New Roman"/>
                <w:sz w:val="24"/>
              </w:rPr>
            </w:pPr>
            <w:r w:rsidRPr="007C0929">
              <w:rPr>
                <w:rFonts w:ascii="Times New Roman" w:hAnsi="Times New Roman"/>
                <w:sz w:val="24"/>
              </w:rPr>
              <w:t>System Restoration (Disaster Rec</w:t>
            </w:r>
            <w:r w:rsidR="00AA3A2B" w:rsidRPr="007C0929">
              <w:rPr>
                <w:rFonts w:ascii="Times New Roman" w:hAnsi="Times New Roman"/>
                <w:sz w:val="24"/>
              </w:rPr>
              <w:t>overy</w:t>
            </w:r>
            <w:r w:rsidRPr="007C0929">
              <w:rPr>
                <w:rFonts w:ascii="Times New Roman" w:hAnsi="Times New Roman"/>
                <w:sz w:val="24"/>
              </w:rPr>
              <w:t>)</w:t>
            </w:r>
          </w:p>
        </w:tc>
        <w:tc>
          <w:tcPr>
            <w:tcW w:w="3888" w:type="dxa"/>
            <w:vAlign w:val="center"/>
          </w:tcPr>
          <w:p w:rsidR="00E63D4C" w:rsidRPr="007C0929" w:rsidRDefault="001172EB" w:rsidP="00026572">
            <w:pPr>
              <w:suppressAutoHyphens/>
              <w:rPr>
                <w:rFonts w:ascii="Times New Roman" w:hAnsi="Times New Roman"/>
                <w:sz w:val="24"/>
              </w:rPr>
            </w:pPr>
            <w:r w:rsidRPr="007C0929">
              <w:rPr>
                <w:rFonts w:ascii="Times New Roman" w:hAnsi="Times New Roman"/>
                <w:sz w:val="24"/>
              </w:rPr>
              <w:t xml:space="preserve">Within seven </w:t>
            </w:r>
            <w:r w:rsidR="00ED6992" w:rsidRPr="007C0929">
              <w:rPr>
                <w:rFonts w:ascii="Times New Roman" w:hAnsi="Times New Roman"/>
                <w:sz w:val="24"/>
              </w:rPr>
              <w:t xml:space="preserve">(7) </w:t>
            </w:r>
            <w:r w:rsidRPr="007C0929">
              <w:rPr>
                <w:rFonts w:ascii="Times New Roman" w:hAnsi="Times New Roman"/>
                <w:sz w:val="24"/>
              </w:rPr>
              <w:t>calendar days from declaration of disaster</w:t>
            </w:r>
            <w:r w:rsidR="0071256C">
              <w:rPr>
                <w:rFonts w:ascii="Times New Roman" w:hAnsi="Times New Roman"/>
                <w:sz w:val="24"/>
              </w:rPr>
              <w:t>,</w:t>
            </w:r>
            <w:r w:rsidR="00026572">
              <w:rPr>
                <w:rFonts w:ascii="Times New Roman" w:hAnsi="Times New Roman"/>
                <w:sz w:val="24"/>
              </w:rPr>
              <w:t>restore</w:t>
            </w:r>
            <w:r w:rsidRPr="007C0929">
              <w:rPr>
                <w:rFonts w:ascii="Times New Roman" w:hAnsi="Times New Roman"/>
                <w:sz w:val="24"/>
              </w:rPr>
              <w:t>100%</w:t>
            </w:r>
            <w:r w:rsidR="00026572">
              <w:rPr>
                <w:rFonts w:ascii="Times New Roman" w:hAnsi="Times New Roman"/>
                <w:sz w:val="24"/>
              </w:rPr>
              <w:t xml:space="preserve"> of RMTS </w:t>
            </w:r>
            <w:r w:rsidR="00B8566B">
              <w:rPr>
                <w:rFonts w:ascii="Times New Roman" w:hAnsi="Times New Roman"/>
                <w:sz w:val="24"/>
              </w:rPr>
              <w:t>functionality to</w:t>
            </w:r>
            <w:r w:rsidR="00A42163">
              <w:rPr>
                <w:rFonts w:ascii="Times New Roman" w:hAnsi="Times New Roman"/>
                <w:sz w:val="24"/>
              </w:rPr>
              <w:t xml:space="preserve"> the State</w:t>
            </w:r>
          </w:p>
        </w:tc>
      </w:tr>
      <w:tr w:rsidR="00E63D4C" w:rsidRPr="007C0929">
        <w:tc>
          <w:tcPr>
            <w:tcW w:w="3888" w:type="dxa"/>
            <w:vAlign w:val="center"/>
          </w:tcPr>
          <w:p w:rsidR="00E63D4C" w:rsidRPr="007C0929" w:rsidRDefault="001172EB" w:rsidP="001172EB">
            <w:pPr>
              <w:suppressAutoHyphens/>
              <w:rPr>
                <w:rFonts w:ascii="Times New Roman" w:hAnsi="Times New Roman"/>
                <w:sz w:val="24"/>
              </w:rPr>
            </w:pPr>
            <w:r w:rsidRPr="007C0929">
              <w:rPr>
                <w:rFonts w:ascii="Times New Roman" w:hAnsi="Times New Roman"/>
                <w:sz w:val="24"/>
              </w:rPr>
              <w:t>System File Restoration – 24x7x365 requests</w:t>
            </w:r>
          </w:p>
        </w:tc>
        <w:tc>
          <w:tcPr>
            <w:tcW w:w="3888" w:type="dxa"/>
            <w:vAlign w:val="center"/>
          </w:tcPr>
          <w:p w:rsidR="00E63D4C" w:rsidRPr="007C0929" w:rsidRDefault="001172EB" w:rsidP="00A42163">
            <w:pPr>
              <w:suppressAutoHyphens/>
              <w:rPr>
                <w:rFonts w:ascii="Times New Roman" w:hAnsi="Times New Roman"/>
                <w:sz w:val="24"/>
              </w:rPr>
            </w:pPr>
            <w:r w:rsidRPr="007C0929">
              <w:rPr>
                <w:rFonts w:ascii="Times New Roman" w:hAnsi="Times New Roman"/>
                <w:sz w:val="24"/>
              </w:rPr>
              <w:t>Complete 95% of file restoration within four(4) ho</w:t>
            </w:r>
            <w:r w:rsidR="00AA3A2B" w:rsidRPr="007C0929">
              <w:rPr>
                <w:rFonts w:ascii="Times New Roman" w:hAnsi="Times New Roman"/>
                <w:sz w:val="24"/>
              </w:rPr>
              <w:t>urs of failure,</w:t>
            </w:r>
            <w:r w:rsidRPr="007C0929">
              <w:rPr>
                <w:rFonts w:ascii="Times New Roman" w:hAnsi="Times New Roman"/>
                <w:sz w:val="24"/>
              </w:rPr>
              <w:t xml:space="preserve"> and complete 100% of file restoration within one (1) business day</w:t>
            </w:r>
          </w:p>
        </w:tc>
      </w:tr>
      <w:tr w:rsidR="00E63D4C" w:rsidRPr="000D1418">
        <w:tc>
          <w:tcPr>
            <w:tcW w:w="3888" w:type="dxa"/>
            <w:vAlign w:val="center"/>
          </w:tcPr>
          <w:p w:rsidR="00E63D4C" w:rsidRPr="007C0929" w:rsidRDefault="001172EB" w:rsidP="001172EB">
            <w:pPr>
              <w:suppressAutoHyphens/>
              <w:rPr>
                <w:rFonts w:ascii="Times New Roman" w:hAnsi="Times New Roman"/>
                <w:sz w:val="24"/>
              </w:rPr>
            </w:pPr>
            <w:r w:rsidRPr="007C0929">
              <w:rPr>
                <w:rFonts w:ascii="Times New Roman" w:hAnsi="Times New Roman"/>
                <w:sz w:val="24"/>
              </w:rPr>
              <w:t>Backups – As Scheduled</w:t>
            </w:r>
            <w:r w:rsidR="007942F2">
              <w:rPr>
                <w:rFonts w:ascii="Times New Roman" w:hAnsi="Times New Roman"/>
                <w:sz w:val="24"/>
              </w:rPr>
              <w:t xml:space="preserve"> and accurate</w:t>
            </w:r>
            <w:r w:rsidR="00D25E41" w:rsidRPr="007C0929">
              <w:rPr>
                <w:rFonts w:ascii="Times New Roman" w:hAnsi="Times New Roman"/>
                <w:sz w:val="24"/>
              </w:rPr>
              <w:t xml:space="preserve"> (ref. Section 3.4A6)</w:t>
            </w:r>
          </w:p>
        </w:tc>
        <w:tc>
          <w:tcPr>
            <w:tcW w:w="3888" w:type="dxa"/>
            <w:vAlign w:val="center"/>
          </w:tcPr>
          <w:p w:rsidR="00E63D4C" w:rsidRPr="007C0929" w:rsidRDefault="00A42163" w:rsidP="001172EB">
            <w:pPr>
              <w:suppressAutoHyphens/>
              <w:rPr>
                <w:rFonts w:ascii="Times New Roman" w:hAnsi="Times New Roman"/>
                <w:sz w:val="24"/>
              </w:rPr>
            </w:pPr>
            <w:r>
              <w:rPr>
                <w:rFonts w:ascii="Times New Roman" w:hAnsi="Times New Roman"/>
                <w:sz w:val="24"/>
              </w:rPr>
              <w:t xml:space="preserve">Backups </w:t>
            </w:r>
            <w:r w:rsidR="00026572">
              <w:rPr>
                <w:rFonts w:ascii="Times New Roman" w:hAnsi="Times New Roman"/>
                <w:sz w:val="24"/>
              </w:rPr>
              <w:t xml:space="preserve">performed and </w:t>
            </w:r>
            <w:r>
              <w:rPr>
                <w:rFonts w:ascii="Times New Roman" w:hAnsi="Times New Roman"/>
                <w:sz w:val="24"/>
              </w:rPr>
              <w:t>comp</w:t>
            </w:r>
            <w:r w:rsidR="00026572">
              <w:rPr>
                <w:rFonts w:ascii="Times New Roman" w:hAnsi="Times New Roman"/>
                <w:sz w:val="24"/>
              </w:rPr>
              <w:t>l</w:t>
            </w:r>
            <w:r>
              <w:rPr>
                <w:rFonts w:ascii="Times New Roman" w:hAnsi="Times New Roman"/>
                <w:sz w:val="24"/>
              </w:rPr>
              <w:t xml:space="preserve">eted for </w:t>
            </w:r>
            <w:r w:rsidR="001172EB" w:rsidRPr="007C0929">
              <w:rPr>
                <w:rFonts w:ascii="Times New Roman" w:hAnsi="Times New Roman"/>
                <w:sz w:val="24"/>
              </w:rPr>
              <w:t>99% of the time</w:t>
            </w:r>
          </w:p>
        </w:tc>
      </w:tr>
      <w:tr w:rsidR="001172EB" w:rsidRPr="007C0929">
        <w:tc>
          <w:tcPr>
            <w:tcW w:w="3888" w:type="dxa"/>
            <w:vAlign w:val="center"/>
          </w:tcPr>
          <w:p w:rsidR="001172EB" w:rsidRPr="007C0929" w:rsidRDefault="00B52A7E" w:rsidP="001172EB">
            <w:pPr>
              <w:suppressAutoHyphens/>
              <w:rPr>
                <w:rFonts w:ascii="Times New Roman" w:hAnsi="Times New Roman"/>
                <w:sz w:val="24"/>
              </w:rPr>
            </w:pPr>
            <w:r w:rsidRPr="007C0929">
              <w:rPr>
                <w:rFonts w:ascii="Times New Roman" w:hAnsi="Times New Roman"/>
                <w:sz w:val="24"/>
              </w:rPr>
              <w:t xml:space="preserve">Planned System </w:t>
            </w:r>
            <w:r w:rsidR="001172EB" w:rsidRPr="007C0929">
              <w:rPr>
                <w:rFonts w:ascii="Times New Roman" w:hAnsi="Times New Roman"/>
                <w:sz w:val="24"/>
              </w:rPr>
              <w:t>Availability</w:t>
            </w:r>
          </w:p>
        </w:tc>
        <w:tc>
          <w:tcPr>
            <w:tcW w:w="3888" w:type="dxa"/>
            <w:vAlign w:val="center"/>
          </w:tcPr>
          <w:p w:rsidR="001172EB" w:rsidRPr="007C0929" w:rsidRDefault="00A42163" w:rsidP="001172EB">
            <w:pPr>
              <w:suppressAutoHyphens/>
              <w:rPr>
                <w:rFonts w:ascii="Times New Roman" w:hAnsi="Times New Roman"/>
                <w:sz w:val="24"/>
              </w:rPr>
            </w:pPr>
            <w:r>
              <w:rPr>
                <w:rFonts w:ascii="Times New Roman" w:hAnsi="Times New Roman"/>
                <w:sz w:val="24"/>
              </w:rPr>
              <w:t xml:space="preserve">RMTS system is available </w:t>
            </w:r>
            <w:r w:rsidR="001172EB" w:rsidRPr="007C0929">
              <w:rPr>
                <w:rFonts w:ascii="Times New Roman" w:hAnsi="Times New Roman"/>
                <w:sz w:val="24"/>
              </w:rPr>
              <w:t xml:space="preserve">99.9% of the </w:t>
            </w:r>
            <w:r w:rsidR="00B8566B" w:rsidRPr="007C0929">
              <w:rPr>
                <w:rFonts w:ascii="Times New Roman" w:hAnsi="Times New Roman"/>
                <w:sz w:val="24"/>
              </w:rPr>
              <w:t>time</w:t>
            </w:r>
            <w:r w:rsidR="00B8566B">
              <w:rPr>
                <w:rFonts w:ascii="Times New Roman" w:hAnsi="Times New Roman"/>
                <w:sz w:val="24"/>
              </w:rPr>
              <w:t xml:space="preserve"> excluding</w:t>
            </w:r>
            <w:r w:rsidR="00026572">
              <w:rPr>
                <w:rFonts w:ascii="Times New Roman" w:hAnsi="Times New Roman"/>
                <w:sz w:val="24"/>
              </w:rPr>
              <w:t xml:space="preserve"> scheduled maintenance</w:t>
            </w:r>
          </w:p>
        </w:tc>
      </w:tr>
    </w:tbl>
    <w:p w:rsidR="00EA02F9" w:rsidRDefault="00EA02F9" w:rsidP="00EA02F9">
      <w:pPr>
        <w:rPr>
          <w:rFonts w:ascii="Times New Roman" w:hAnsi="Times New Roman"/>
          <w:sz w:val="24"/>
          <w:szCs w:val="24"/>
          <w:u w:val="single"/>
        </w:rPr>
      </w:pPr>
    </w:p>
    <w:p w:rsidR="00A1343E" w:rsidRPr="00265831" w:rsidRDefault="00A1343E" w:rsidP="00E84482">
      <w:pPr>
        <w:pStyle w:val="ListParagraph"/>
        <w:numPr>
          <w:ilvl w:val="0"/>
          <w:numId w:val="16"/>
        </w:numPr>
        <w:rPr>
          <w:rFonts w:ascii="Times New Roman" w:hAnsi="Times New Roman"/>
          <w:szCs w:val="24"/>
        </w:rPr>
      </w:pPr>
      <w:r w:rsidRPr="00265831">
        <w:rPr>
          <w:rFonts w:ascii="Times New Roman" w:hAnsi="Times New Roman"/>
          <w:szCs w:val="24"/>
        </w:rPr>
        <w:t>Security Requirements</w:t>
      </w:r>
    </w:p>
    <w:p w:rsidR="00A1343E" w:rsidRPr="007C0929" w:rsidRDefault="00A1343E" w:rsidP="00A1343E">
      <w:pPr>
        <w:pStyle w:val="ListParagraph"/>
        <w:rPr>
          <w:rFonts w:ascii="Times New Roman" w:hAnsi="Times New Roman"/>
          <w:b/>
          <w:szCs w:val="24"/>
        </w:rPr>
      </w:pPr>
    </w:p>
    <w:p w:rsidR="00F40BDC" w:rsidRPr="009223FC" w:rsidRDefault="00A1343E" w:rsidP="00265831">
      <w:pPr>
        <w:ind w:left="720" w:firstLine="720"/>
        <w:rPr>
          <w:rFonts w:ascii="Times New Roman" w:hAnsi="Times New Roman"/>
          <w:sz w:val="24"/>
          <w:szCs w:val="24"/>
        </w:rPr>
      </w:pPr>
      <w:r w:rsidRPr="009223FC">
        <w:rPr>
          <w:rFonts w:ascii="Times New Roman" w:hAnsi="Times New Roman"/>
          <w:sz w:val="24"/>
          <w:szCs w:val="24"/>
        </w:rPr>
        <w:t>The Contractor shall:</w:t>
      </w:r>
    </w:p>
    <w:p w:rsidR="00F40BDC" w:rsidRPr="009223FC" w:rsidRDefault="00F40BDC" w:rsidP="00F40BDC">
      <w:pPr>
        <w:pStyle w:val="ListParagraph"/>
        <w:ind w:left="2160"/>
        <w:rPr>
          <w:rFonts w:ascii="Times New Roman" w:hAnsi="Times New Roman"/>
          <w:szCs w:val="24"/>
        </w:rPr>
      </w:pPr>
    </w:p>
    <w:p w:rsidR="00F40BDC" w:rsidRPr="00A52E70" w:rsidRDefault="00A1343E" w:rsidP="00E84482">
      <w:pPr>
        <w:pStyle w:val="ListParagraph"/>
        <w:numPr>
          <w:ilvl w:val="0"/>
          <w:numId w:val="45"/>
        </w:numPr>
        <w:tabs>
          <w:tab w:val="clear" w:pos="2520"/>
          <w:tab w:val="num" w:pos="2880"/>
        </w:tabs>
        <w:ind w:left="2880" w:hanging="720"/>
        <w:rPr>
          <w:rFonts w:ascii="Times New Roman" w:hAnsi="Times New Roman"/>
          <w:b/>
          <w:szCs w:val="24"/>
        </w:rPr>
      </w:pPr>
      <w:r w:rsidRPr="007C0929">
        <w:rPr>
          <w:rFonts w:ascii="Times New Roman" w:hAnsi="Times New Roman"/>
          <w:szCs w:val="24"/>
        </w:rPr>
        <w:t>Ensure that its personnel is familiar with, and exercise</w:t>
      </w:r>
      <w:r w:rsidR="00556E9F" w:rsidRPr="007C0929">
        <w:rPr>
          <w:rFonts w:ascii="Times New Roman" w:hAnsi="Times New Roman"/>
          <w:szCs w:val="24"/>
        </w:rPr>
        <w:t>s due diligence in carrying out</w:t>
      </w:r>
      <w:r w:rsidR="000F0C8A">
        <w:rPr>
          <w:rFonts w:ascii="Times New Roman" w:hAnsi="Times New Roman"/>
          <w:szCs w:val="24"/>
        </w:rPr>
        <w:t>,</w:t>
      </w:r>
      <w:r w:rsidRPr="007C0929">
        <w:rPr>
          <w:rFonts w:ascii="Times New Roman" w:hAnsi="Times New Roman"/>
          <w:szCs w:val="24"/>
        </w:rPr>
        <w:t xml:space="preserve"> the State’s IT Security Policy </w:t>
      </w:r>
      <w:r w:rsidRPr="00A52E70">
        <w:rPr>
          <w:rFonts w:ascii="Times New Roman" w:hAnsi="Times New Roman"/>
          <w:b/>
          <w:szCs w:val="24"/>
        </w:rPr>
        <w:t>(see Section 3.5.</w:t>
      </w:r>
      <w:r w:rsidR="00556E9F" w:rsidRPr="00A52E70">
        <w:rPr>
          <w:rFonts w:ascii="Times New Roman" w:hAnsi="Times New Roman"/>
          <w:b/>
          <w:szCs w:val="24"/>
        </w:rPr>
        <w:t>E</w:t>
      </w:r>
      <w:r w:rsidR="00E8479E" w:rsidRPr="00A52E70">
        <w:rPr>
          <w:rFonts w:ascii="Times New Roman" w:hAnsi="Times New Roman"/>
          <w:b/>
          <w:szCs w:val="24"/>
        </w:rPr>
        <w:t>.1.b.1</w:t>
      </w:r>
      <w:r w:rsidRPr="00A52E70">
        <w:rPr>
          <w:rFonts w:ascii="Times New Roman" w:hAnsi="Times New Roman"/>
          <w:b/>
          <w:szCs w:val="24"/>
        </w:rPr>
        <w:t>).</w:t>
      </w:r>
    </w:p>
    <w:p w:rsidR="00F40BDC" w:rsidRPr="007C0929" w:rsidRDefault="00F40BDC" w:rsidP="00371937">
      <w:pPr>
        <w:pStyle w:val="ListParagraph"/>
        <w:tabs>
          <w:tab w:val="num" w:pos="2880"/>
        </w:tabs>
        <w:ind w:left="2880" w:hanging="720"/>
        <w:rPr>
          <w:rFonts w:ascii="Times New Roman" w:hAnsi="Times New Roman"/>
          <w:szCs w:val="24"/>
        </w:rPr>
      </w:pPr>
    </w:p>
    <w:p w:rsidR="00F40BDC" w:rsidRPr="007C0929" w:rsidRDefault="00A1343E" w:rsidP="00E84482">
      <w:pPr>
        <w:pStyle w:val="ListParagraph"/>
        <w:numPr>
          <w:ilvl w:val="0"/>
          <w:numId w:val="45"/>
        </w:numPr>
        <w:tabs>
          <w:tab w:val="clear" w:pos="2520"/>
          <w:tab w:val="num" w:pos="2880"/>
        </w:tabs>
        <w:ind w:left="2880" w:hanging="720"/>
        <w:rPr>
          <w:rFonts w:ascii="Times New Roman" w:hAnsi="Times New Roman"/>
          <w:szCs w:val="24"/>
        </w:rPr>
      </w:pPr>
      <w:r w:rsidRPr="007C0929">
        <w:rPr>
          <w:rFonts w:ascii="Times New Roman" w:hAnsi="Times New Roman"/>
          <w:szCs w:val="24"/>
        </w:rPr>
        <w:t xml:space="preserve">Comply with the Federal Guidelines for Web Accessibility, available at </w:t>
      </w:r>
      <w:hyperlink r:id="rId34" w:history="1">
        <w:r w:rsidRPr="007C0929">
          <w:rPr>
            <w:rStyle w:val="Hyperlink"/>
            <w:rFonts w:ascii="Times New Roman" w:hAnsi="Times New Roman"/>
            <w:b/>
            <w:szCs w:val="24"/>
          </w:rPr>
          <w:t>www.section508.gov</w:t>
        </w:r>
      </w:hyperlink>
      <w:r w:rsidRPr="007C0929">
        <w:rPr>
          <w:rFonts w:ascii="Times New Roman" w:hAnsi="Times New Roman"/>
          <w:b/>
          <w:szCs w:val="24"/>
        </w:rPr>
        <w:t>.</w:t>
      </w:r>
    </w:p>
    <w:p w:rsidR="00F40BDC" w:rsidRPr="007C0929" w:rsidRDefault="00F40BDC" w:rsidP="00371937">
      <w:pPr>
        <w:pStyle w:val="ListParagraph"/>
        <w:tabs>
          <w:tab w:val="num" w:pos="2880"/>
        </w:tabs>
        <w:ind w:left="2880" w:hanging="720"/>
        <w:rPr>
          <w:rFonts w:ascii="Times New Roman" w:hAnsi="Times New Roman"/>
          <w:szCs w:val="24"/>
        </w:rPr>
      </w:pPr>
    </w:p>
    <w:p w:rsidR="00F40BDC" w:rsidRPr="007C0929" w:rsidRDefault="00257730" w:rsidP="00E84482">
      <w:pPr>
        <w:pStyle w:val="ListParagraph"/>
        <w:numPr>
          <w:ilvl w:val="0"/>
          <w:numId w:val="45"/>
        </w:numPr>
        <w:tabs>
          <w:tab w:val="clear" w:pos="2520"/>
          <w:tab w:val="num" w:pos="2880"/>
        </w:tabs>
        <w:ind w:left="2880" w:hanging="720"/>
        <w:rPr>
          <w:rFonts w:ascii="Times New Roman" w:hAnsi="Times New Roman"/>
          <w:szCs w:val="24"/>
        </w:rPr>
      </w:pPr>
      <w:r w:rsidRPr="007C0929">
        <w:rPr>
          <w:rFonts w:ascii="Times New Roman" w:hAnsi="Times New Roman"/>
          <w:szCs w:val="24"/>
        </w:rPr>
        <w:t>N</w:t>
      </w:r>
      <w:r w:rsidR="00E8479E" w:rsidRPr="007C0929">
        <w:rPr>
          <w:rFonts w:ascii="Times New Roman" w:hAnsi="Times New Roman"/>
          <w:szCs w:val="24"/>
        </w:rPr>
        <w:t xml:space="preserve">ot place confidential or sensitive data on any application servers, database servers, or infrastructure components that require direct </w:t>
      </w:r>
      <w:r w:rsidR="00E8479E" w:rsidRPr="007C0929">
        <w:rPr>
          <w:rFonts w:ascii="Times New Roman" w:hAnsi="Times New Roman"/>
          <w:szCs w:val="24"/>
        </w:rPr>
        <w:lastRenderedPageBreak/>
        <w:t>access from the Internet.</w:t>
      </w:r>
    </w:p>
    <w:p w:rsidR="00F40BDC" w:rsidRPr="007C0929" w:rsidRDefault="00F40BDC" w:rsidP="00371937">
      <w:pPr>
        <w:pStyle w:val="ListParagraph"/>
        <w:tabs>
          <w:tab w:val="num" w:pos="2880"/>
        </w:tabs>
        <w:ind w:left="2880" w:hanging="720"/>
        <w:rPr>
          <w:rFonts w:ascii="Times New Roman" w:hAnsi="Times New Roman"/>
          <w:szCs w:val="24"/>
        </w:rPr>
      </w:pPr>
    </w:p>
    <w:p w:rsidR="00F40BDC" w:rsidRPr="007C0929" w:rsidRDefault="00257730" w:rsidP="00E84482">
      <w:pPr>
        <w:pStyle w:val="ListParagraph"/>
        <w:numPr>
          <w:ilvl w:val="0"/>
          <w:numId w:val="45"/>
        </w:numPr>
        <w:tabs>
          <w:tab w:val="clear" w:pos="2520"/>
          <w:tab w:val="num" w:pos="2880"/>
        </w:tabs>
        <w:ind w:left="2880" w:hanging="720"/>
        <w:rPr>
          <w:rFonts w:ascii="Times New Roman" w:hAnsi="Times New Roman"/>
          <w:szCs w:val="24"/>
        </w:rPr>
      </w:pPr>
      <w:r w:rsidRPr="007C0929">
        <w:rPr>
          <w:rFonts w:ascii="Times New Roman" w:hAnsi="Times New Roman"/>
          <w:szCs w:val="24"/>
        </w:rPr>
        <w:t>Es</w:t>
      </w:r>
      <w:r w:rsidR="00E8479E" w:rsidRPr="007C0929">
        <w:rPr>
          <w:rFonts w:ascii="Times New Roman" w:hAnsi="Times New Roman"/>
          <w:szCs w:val="24"/>
        </w:rPr>
        <w:t>tablish appropriate procedures to protect documents, computer media, information/data, and system documentation from unauthorized disclosure, modification, removal, and destruction, including suitable measures to properly dispose of media when it is no longer needed.</w:t>
      </w:r>
    </w:p>
    <w:p w:rsidR="00F40BDC" w:rsidRPr="007C0929" w:rsidRDefault="00F40BDC" w:rsidP="00371937">
      <w:pPr>
        <w:pStyle w:val="ListParagraph"/>
        <w:tabs>
          <w:tab w:val="num" w:pos="2880"/>
        </w:tabs>
        <w:ind w:left="2880" w:hanging="720"/>
        <w:rPr>
          <w:rFonts w:ascii="Times New Roman" w:hAnsi="Times New Roman"/>
          <w:szCs w:val="24"/>
        </w:rPr>
      </w:pPr>
    </w:p>
    <w:p w:rsidR="00F40BDC" w:rsidRPr="007C0929" w:rsidRDefault="00257730" w:rsidP="00E84482">
      <w:pPr>
        <w:pStyle w:val="ListParagraph"/>
        <w:numPr>
          <w:ilvl w:val="0"/>
          <w:numId w:val="45"/>
        </w:numPr>
        <w:tabs>
          <w:tab w:val="clear" w:pos="2520"/>
          <w:tab w:val="num" w:pos="2880"/>
        </w:tabs>
        <w:ind w:left="2880" w:hanging="720"/>
        <w:rPr>
          <w:rFonts w:ascii="Times New Roman" w:hAnsi="Times New Roman"/>
          <w:szCs w:val="24"/>
        </w:rPr>
      </w:pPr>
      <w:r w:rsidRPr="007C0929">
        <w:rPr>
          <w:rFonts w:ascii="Times New Roman" w:hAnsi="Times New Roman"/>
          <w:szCs w:val="24"/>
        </w:rPr>
        <w:t>I</w:t>
      </w:r>
      <w:r w:rsidR="00E8479E" w:rsidRPr="007C0929">
        <w:rPr>
          <w:rFonts w:ascii="Times New Roman" w:hAnsi="Times New Roman"/>
          <w:szCs w:val="24"/>
        </w:rPr>
        <w:t xml:space="preserve">mplement cryptographic solutions (encryption) when the confidentiality or sensitivity of information </w:t>
      </w:r>
      <w:r w:rsidR="00F56AF1">
        <w:rPr>
          <w:rFonts w:ascii="Times New Roman" w:hAnsi="Times New Roman"/>
          <w:szCs w:val="24"/>
        </w:rPr>
        <w:t>shall</w:t>
      </w:r>
      <w:r w:rsidR="00E8479E" w:rsidRPr="007C0929">
        <w:rPr>
          <w:rFonts w:ascii="Times New Roman" w:hAnsi="Times New Roman"/>
          <w:szCs w:val="24"/>
        </w:rPr>
        <w:t xml:space="preserve"> be maintained while a message is in transit between computing devices and when confidential or sensitive information is stored in a file or database.</w:t>
      </w:r>
    </w:p>
    <w:p w:rsidR="00F40BDC" w:rsidRPr="007C0929" w:rsidRDefault="00F40BDC" w:rsidP="00371937">
      <w:pPr>
        <w:pStyle w:val="ListParagraph"/>
        <w:tabs>
          <w:tab w:val="num" w:pos="2880"/>
        </w:tabs>
        <w:ind w:left="2880" w:hanging="720"/>
        <w:rPr>
          <w:rFonts w:ascii="Times New Roman" w:hAnsi="Times New Roman"/>
          <w:szCs w:val="24"/>
        </w:rPr>
      </w:pPr>
    </w:p>
    <w:p w:rsidR="00F40BDC" w:rsidRPr="007C0929" w:rsidRDefault="00257730" w:rsidP="00E84482">
      <w:pPr>
        <w:pStyle w:val="ListParagraph"/>
        <w:numPr>
          <w:ilvl w:val="0"/>
          <w:numId w:val="45"/>
        </w:numPr>
        <w:tabs>
          <w:tab w:val="clear" w:pos="2520"/>
          <w:tab w:val="num" w:pos="2880"/>
        </w:tabs>
        <w:ind w:left="2880" w:hanging="720"/>
        <w:rPr>
          <w:rFonts w:ascii="Times New Roman" w:hAnsi="Times New Roman"/>
          <w:szCs w:val="24"/>
        </w:rPr>
      </w:pPr>
      <w:r w:rsidRPr="007C0929">
        <w:rPr>
          <w:rFonts w:ascii="Times New Roman" w:hAnsi="Times New Roman"/>
          <w:szCs w:val="24"/>
        </w:rPr>
        <w:t>Develop a</w:t>
      </w:r>
      <w:r w:rsidR="00E8479E" w:rsidRPr="007C0929">
        <w:rPr>
          <w:rFonts w:ascii="Times New Roman" w:hAnsi="Times New Roman"/>
          <w:szCs w:val="24"/>
        </w:rPr>
        <w:t xml:space="preserve"> documented process to ensure that access privileges are verified at least once in </w:t>
      </w:r>
      <w:r w:rsidR="00ED6992" w:rsidRPr="00A52E70">
        <w:rPr>
          <w:rFonts w:ascii="Times New Roman" w:hAnsi="Times New Roman"/>
          <w:b/>
          <w:szCs w:val="24"/>
        </w:rPr>
        <w:t>six (</w:t>
      </w:r>
      <w:r w:rsidR="00E8479E" w:rsidRPr="00A52E70">
        <w:rPr>
          <w:rFonts w:ascii="Times New Roman" w:hAnsi="Times New Roman"/>
          <w:b/>
          <w:szCs w:val="24"/>
        </w:rPr>
        <w:t>6</w:t>
      </w:r>
      <w:r w:rsidR="00ED6992" w:rsidRPr="00A52E70">
        <w:rPr>
          <w:rFonts w:ascii="Times New Roman" w:hAnsi="Times New Roman"/>
          <w:b/>
          <w:szCs w:val="24"/>
        </w:rPr>
        <w:t>)</w:t>
      </w:r>
      <w:r w:rsidR="00E8479E" w:rsidRPr="007C0929">
        <w:rPr>
          <w:rFonts w:ascii="Times New Roman" w:hAnsi="Times New Roman"/>
          <w:szCs w:val="24"/>
        </w:rPr>
        <w:t xml:space="preserve"> months.</w:t>
      </w:r>
    </w:p>
    <w:p w:rsidR="00F40BDC" w:rsidRPr="007C0929" w:rsidRDefault="00F40BDC" w:rsidP="00371937">
      <w:pPr>
        <w:pStyle w:val="ListParagraph"/>
        <w:tabs>
          <w:tab w:val="num" w:pos="2880"/>
        </w:tabs>
        <w:ind w:left="2880" w:hanging="720"/>
        <w:rPr>
          <w:rFonts w:ascii="Times New Roman" w:hAnsi="Times New Roman"/>
          <w:szCs w:val="24"/>
        </w:rPr>
      </w:pPr>
    </w:p>
    <w:p w:rsidR="00F40BDC" w:rsidRPr="007C0929" w:rsidRDefault="00257730" w:rsidP="00E84482">
      <w:pPr>
        <w:pStyle w:val="ListParagraph"/>
        <w:numPr>
          <w:ilvl w:val="0"/>
          <w:numId w:val="45"/>
        </w:numPr>
        <w:tabs>
          <w:tab w:val="clear" w:pos="2520"/>
          <w:tab w:val="num" w:pos="2880"/>
        </w:tabs>
        <w:ind w:left="2880" w:hanging="720"/>
        <w:rPr>
          <w:rFonts w:ascii="Times New Roman" w:hAnsi="Times New Roman"/>
          <w:szCs w:val="24"/>
        </w:rPr>
      </w:pPr>
      <w:r w:rsidRPr="007C0929">
        <w:rPr>
          <w:rFonts w:ascii="Times New Roman" w:hAnsi="Times New Roman"/>
          <w:szCs w:val="24"/>
        </w:rPr>
        <w:t>Develop a</w:t>
      </w:r>
      <w:r w:rsidR="00E8479E" w:rsidRPr="007C0929">
        <w:rPr>
          <w:rFonts w:ascii="Times New Roman" w:hAnsi="Times New Roman"/>
          <w:szCs w:val="24"/>
        </w:rPr>
        <w:t xml:space="preserve">n automated process to ensure that user sessions time out after a period of </w:t>
      </w:r>
      <w:r w:rsidR="00E8479E" w:rsidRPr="00A52E70">
        <w:rPr>
          <w:rFonts w:ascii="Times New Roman" w:hAnsi="Times New Roman"/>
          <w:b/>
          <w:szCs w:val="24"/>
        </w:rPr>
        <w:t>fifteen</w:t>
      </w:r>
      <w:r w:rsidR="00E8479E" w:rsidRPr="007C0929">
        <w:rPr>
          <w:rFonts w:ascii="Times New Roman" w:hAnsi="Times New Roman"/>
          <w:szCs w:val="24"/>
        </w:rPr>
        <w:t xml:space="preserve"> (</w:t>
      </w:r>
      <w:r w:rsidR="00E8479E" w:rsidRPr="007C0929">
        <w:rPr>
          <w:rFonts w:ascii="Times New Roman" w:hAnsi="Times New Roman"/>
          <w:b/>
          <w:szCs w:val="24"/>
        </w:rPr>
        <w:t>15</w:t>
      </w:r>
      <w:r w:rsidR="00E8479E" w:rsidRPr="007C0929">
        <w:rPr>
          <w:rFonts w:ascii="Times New Roman" w:hAnsi="Times New Roman"/>
          <w:szCs w:val="24"/>
        </w:rPr>
        <w:t>) minutes of inactivity</w:t>
      </w:r>
      <w:r w:rsidRPr="007C0929">
        <w:rPr>
          <w:rFonts w:ascii="Times New Roman" w:hAnsi="Times New Roman"/>
          <w:szCs w:val="24"/>
        </w:rPr>
        <w:t>.</w:t>
      </w:r>
    </w:p>
    <w:p w:rsidR="00F40BDC" w:rsidRPr="007C0929" w:rsidRDefault="00F40BDC" w:rsidP="00371937">
      <w:pPr>
        <w:pStyle w:val="ListParagraph"/>
        <w:tabs>
          <w:tab w:val="num" w:pos="2880"/>
        </w:tabs>
        <w:ind w:left="2880" w:hanging="720"/>
        <w:rPr>
          <w:rFonts w:ascii="Times New Roman" w:hAnsi="Times New Roman"/>
          <w:szCs w:val="24"/>
        </w:rPr>
      </w:pPr>
    </w:p>
    <w:p w:rsidR="00F40BDC" w:rsidRPr="007C0929" w:rsidRDefault="00257730" w:rsidP="00E84482">
      <w:pPr>
        <w:pStyle w:val="ListParagraph"/>
        <w:numPr>
          <w:ilvl w:val="0"/>
          <w:numId w:val="45"/>
        </w:numPr>
        <w:tabs>
          <w:tab w:val="clear" w:pos="2520"/>
          <w:tab w:val="num" w:pos="2880"/>
        </w:tabs>
        <w:ind w:left="2880" w:hanging="720"/>
        <w:rPr>
          <w:rFonts w:ascii="Times New Roman" w:hAnsi="Times New Roman"/>
          <w:szCs w:val="24"/>
        </w:rPr>
      </w:pPr>
      <w:r w:rsidRPr="007C0929">
        <w:rPr>
          <w:rFonts w:ascii="Times New Roman" w:hAnsi="Times New Roman"/>
          <w:szCs w:val="24"/>
        </w:rPr>
        <w:t xml:space="preserve">Develop a </w:t>
      </w:r>
      <w:r w:rsidR="00E8479E" w:rsidRPr="007C0929">
        <w:rPr>
          <w:rFonts w:ascii="Times New Roman" w:hAnsi="Times New Roman"/>
          <w:szCs w:val="24"/>
        </w:rPr>
        <w:t xml:space="preserve">documented process to ensure that access rights reflect changes in employee/Contractor status within </w:t>
      </w:r>
      <w:r w:rsidR="00E8479E" w:rsidRPr="00A52E70">
        <w:rPr>
          <w:rFonts w:ascii="Times New Roman" w:hAnsi="Times New Roman"/>
          <w:b/>
          <w:szCs w:val="24"/>
        </w:rPr>
        <w:t>twenty-four</w:t>
      </w:r>
      <w:r w:rsidR="00A37547">
        <w:rPr>
          <w:rFonts w:ascii="Times New Roman" w:hAnsi="Times New Roman"/>
          <w:szCs w:val="24"/>
        </w:rPr>
        <w:t xml:space="preserve"> </w:t>
      </w:r>
      <w:r w:rsidR="00E8479E" w:rsidRPr="007C0929">
        <w:rPr>
          <w:rFonts w:ascii="Times New Roman" w:hAnsi="Times New Roman"/>
          <w:szCs w:val="24"/>
        </w:rPr>
        <w:t>(</w:t>
      </w:r>
      <w:r w:rsidR="00E8479E" w:rsidRPr="00533087">
        <w:rPr>
          <w:rFonts w:ascii="Times New Roman" w:hAnsi="Times New Roman"/>
          <w:b/>
          <w:szCs w:val="24"/>
        </w:rPr>
        <w:t>24</w:t>
      </w:r>
      <w:r w:rsidR="00E8479E" w:rsidRPr="007C0929">
        <w:rPr>
          <w:rFonts w:ascii="Times New Roman" w:hAnsi="Times New Roman"/>
          <w:szCs w:val="24"/>
        </w:rPr>
        <w:t>)</w:t>
      </w:r>
      <w:r w:rsidRPr="007C0929">
        <w:rPr>
          <w:rFonts w:ascii="Times New Roman" w:hAnsi="Times New Roman"/>
          <w:szCs w:val="24"/>
        </w:rPr>
        <w:t xml:space="preserve"> hours of the change.</w:t>
      </w:r>
    </w:p>
    <w:p w:rsidR="00F40BDC" w:rsidRPr="007C0929" w:rsidRDefault="00F40BDC" w:rsidP="00371937">
      <w:pPr>
        <w:pStyle w:val="ListParagraph"/>
        <w:tabs>
          <w:tab w:val="num" w:pos="2880"/>
        </w:tabs>
        <w:ind w:left="2880" w:hanging="720"/>
        <w:rPr>
          <w:rFonts w:ascii="Times New Roman" w:hAnsi="Times New Roman"/>
          <w:szCs w:val="24"/>
        </w:rPr>
      </w:pPr>
    </w:p>
    <w:p w:rsidR="00F40BDC" w:rsidRPr="007C0929" w:rsidRDefault="00257730" w:rsidP="00E84482">
      <w:pPr>
        <w:pStyle w:val="ListParagraph"/>
        <w:numPr>
          <w:ilvl w:val="0"/>
          <w:numId w:val="45"/>
        </w:numPr>
        <w:tabs>
          <w:tab w:val="clear" w:pos="2520"/>
          <w:tab w:val="num" w:pos="2880"/>
        </w:tabs>
        <w:ind w:left="2880" w:hanging="720"/>
        <w:rPr>
          <w:rFonts w:ascii="Times New Roman" w:hAnsi="Times New Roman"/>
          <w:szCs w:val="24"/>
        </w:rPr>
      </w:pPr>
      <w:r w:rsidRPr="007C0929">
        <w:rPr>
          <w:rFonts w:ascii="Times New Roman" w:hAnsi="Times New Roman"/>
          <w:szCs w:val="24"/>
        </w:rPr>
        <w:t>Develop a</w:t>
      </w:r>
      <w:r w:rsidR="00E8479E" w:rsidRPr="007C0929">
        <w:rPr>
          <w:rFonts w:ascii="Times New Roman" w:hAnsi="Times New Roman"/>
          <w:szCs w:val="24"/>
        </w:rPr>
        <w:t xml:space="preserve"> documented process to ensure that physical and logical access is immediately disable</w:t>
      </w:r>
      <w:r w:rsidR="00556E9F" w:rsidRPr="007C0929">
        <w:rPr>
          <w:rFonts w:ascii="Times New Roman" w:hAnsi="Times New Roman"/>
          <w:szCs w:val="24"/>
        </w:rPr>
        <w:t>d</w:t>
      </w:r>
      <w:r w:rsidR="00E8479E" w:rsidRPr="007C0929">
        <w:rPr>
          <w:rFonts w:ascii="Times New Roman" w:hAnsi="Times New Roman"/>
          <w:szCs w:val="24"/>
        </w:rPr>
        <w:t xml:space="preserve"> upon a change in empl</w:t>
      </w:r>
      <w:r w:rsidRPr="007C0929">
        <w:rPr>
          <w:rFonts w:ascii="Times New Roman" w:hAnsi="Times New Roman"/>
          <w:szCs w:val="24"/>
        </w:rPr>
        <w:t>oyment status where appropriate.</w:t>
      </w:r>
    </w:p>
    <w:p w:rsidR="00F40BDC" w:rsidRPr="007C0929" w:rsidRDefault="00F40BDC" w:rsidP="00371937">
      <w:pPr>
        <w:pStyle w:val="ListParagraph"/>
        <w:tabs>
          <w:tab w:val="num" w:pos="2880"/>
        </w:tabs>
        <w:ind w:left="2880" w:hanging="720"/>
        <w:rPr>
          <w:rFonts w:ascii="Times New Roman" w:hAnsi="Times New Roman"/>
          <w:szCs w:val="24"/>
        </w:rPr>
      </w:pPr>
    </w:p>
    <w:p w:rsidR="00F40BDC" w:rsidRDefault="00257730" w:rsidP="00E84482">
      <w:pPr>
        <w:pStyle w:val="ListParagraph"/>
        <w:numPr>
          <w:ilvl w:val="0"/>
          <w:numId w:val="45"/>
        </w:numPr>
        <w:tabs>
          <w:tab w:val="clear" w:pos="2520"/>
          <w:tab w:val="num" w:pos="2880"/>
        </w:tabs>
        <w:ind w:left="2880" w:hanging="720"/>
        <w:rPr>
          <w:rFonts w:ascii="Times New Roman" w:hAnsi="Times New Roman"/>
          <w:szCs w:val="24"/>
        </w:rPr>
      </w:pPr>
      <w:r w:rsidRPr="006E0011">
        <w:rPr>
          <w:rFonts w:ascii="Times New Roman" w:hAnsi="Times New Roman"/>
          <w:szCs w:val="24"/>
        </w:rPr>
        <w:t>Develop a</w:t>
      </w:r>
      <w:r w:rsidR="00E8479E" w:rsidRPr="006E0011">
        <w:rPr>
          <w:rFonts w:ascii="Times New Roman" w:hAnsi="Times New Roman"/>
          <w:szCs w:val="24"/>
        </w:rPr>
        <w:t xml:space="preserve">n automated or documented process to ensure that user IDs are disabled after </w:t>
      </w:r>
      <w:r w:rsidR="00E8479E" w:rsidRPr="00A52E70">
        <w:rPr>
          <w:rFonts w:ascii="Times New Roman" w:hAnsi="Times New Roman"/>
          <w:b/>
          <w:szCs w:val="24"/>
        </w:rPr>
        <w:t>sixty</w:t>
      </w:r>
      <w:r w:rsidR="00E8479E" w:rsidRPr="006E0011">
        <w:rPr>
          <w:rFonts w:ascii="Times New Roman" w:hAnsi="Times New Roman"/>
          <w:szCs w:val="24"/>
        </w:rPr>
        <w:t xml:space="preserve"> (</w:t>
      </w:r>
      <w:r w:rsidR="00E8479E" w:rsidRPr="006E0011">
        <w:rPr>
          <w:rFonts w:ascii="Times New Roman" w:hAnsi="Times New Roman"/>
          <w:b/>
          <w:szCs w:val="24"/>
        </w:rPr>
        <w:t>60</w:t>
      </w:r>
      <w:r w:rsidR="00E8479E" w:rsidRPr="006E0011">
        <w:rPr>
          <w:rFonts w:ascii="Times New Roman" w:hAnsi="Times New Roman"/>
          <w:szCs w:val="24"/>
        </w:rPr>
        <w:t xml:space="preserve">) </w:t>
      </w:r>
      <w:r w:rsidR="00905E01" w:rsidRPr="006E0011">
        <w:rPr>
          <w:rFonts w:ascii="Times New Roman" w:hAnsi="Times New Roman"/>
          <w:szCs w:val="24"/>
        </w:rPr>
        <w:t xml:space="preserve">calendar </w:t>
      </w:r>
      <w:r w:rsidR="00E8479E" w:rsidRPr="006E0011">
        <w:rPr>
          <w:rFonts w:ascii="Times New Roman" w:hAnsi="Times New Roman"/>
          <w:szCs w:val="24"/>
        </w:rPr>
        <w:t xml:space="preserve">days of inactivity unless they are extended through the explicit approval of the </w:t>
      </w:r>
      <w:r w:rsidR="006E0011">
        <w:rPr>
          <w:rFonts w:ascii="Times New Roman" w:hAnsi="Times New Roman"/>
          <w:szCs w:val="24"/>
        </w:rPr>
        <w:t>State Project Manager.</w:t>
      </w:r>
      <w:r w:rsidR="00EC2BD7">
        <w:rPr>
          <w:rFonts w:ascii="Times New Roman" w:hAnsi="Times New Roman"/>
          <w:szCs w:val="24"/>
        </w:rPr>
        <w:t xml:space="preserve"> System IDs are excluded but should be changed at an interval of not less than </w:t>
      </w:r>
      <w:r w:rsidR="00EC2BD7" w:rsidRPr="00A52E70">
        <w:rPr>
          <w:rFonts w:ascii="Times New Roman" w:hAnsi="Times New Roman"/>
          <w:b/>
          <w:szCs w:val="24"/>
        </w:rPr>
        <w:t>one</w:t>
      </w:r>
      <w:r w:rsidR="00EC2BD7">
        <w:rPr>
          <w:rFonts w:ascii="Times New Roman" w:hAnsi="Times New Roman"/>
          <w:szCs w:val="24"/>
        </w:rPr>
        <w:t xml:space="preserve"> (</w:t>
      </w:r>
      <w:r w:rsidR="00EC2BD7" w:rsidRPr="00533087">
        <w:rPr>
          <w:rFonts w:ascii="Times New Roman" w:hAnsi="Times New Roman"/>
          <w:b/>
          <w:szCs w:val="24"/>
        </w:rPr>
        <w:t>1</w:t>
      </w:r>
      <w:r w:rsidR="00EC2BD7">
        <w:rPr>
          <w:rFonts w:ascii="Times New Roman" w:hAnsi="Times New Roman"/>
          <w:szCs w:val="24"/>
        </w:rPr>
        <w:t>) year</w:t>
      </w:r>
      <w:r w:rsidR="00504D3B">
        <w:rPr>
          <w:rFonts w:ascii="Times New Roman" w:hAnsi="Times New Roman"/>
          <w:szCs w:val="24"/>
        </w:rPr>
        <w:t>.</w:t>
      </w:r>
    </w:p>
    <w:p w:rsidR="00504D3B" w:rsidRPr="00504D3B" w:rsidRDefault="00504D3B" w:rsidP="00504D3B">
      <w:pPr>
        <w:pStyle w:val="ListParagraph"/>
        <w:rPr>
          <w:rFonts w:ascii="Times New Roman" w:hAnsi="Times New Roman"/>
          <w:szCs w:val="24"/>
        </w:rPr>
      </w:pPr>
    </w:p>
    <w:p w:rsidR="00EC2BD7" w:rsidRDefault="00257730" w:rsidP="00E84482">
      <w:pPr>
        <w:pStyle w:val="ListParagraph"/>
        <w:numPr>
          <w:ilvl w:val="0"/>
          <w:numId w:val="45"/>
        </w:numPr>
        <w:tabs>
          <w:tab w:val="clear" w:pos="2520"/>
          <w:tab w:val="num" w:pos="2880"/>
        </w:tabs>
        <w:ind w:left="2880" w:hanging="720"/>
        <w:rPr>
          <w:rFonts w:ascii="Times New Roman" w:hAnsi="Times New Roman"/>
          <w:szCs w:val="24"/>
        </w:rPr>
      </w:pPr>
      <w:r w:rsidRPr="007C0929">
        <w:rPr>
          <w:rFonts w:ascii="Times New Roman" w:hAnsi="Times New Roman"/>
          <w:szCs w:val="24"/>
        </w:rPr>
        <w:t>Develop a</w:t>
      </w:r>
      <w:r w:rsidR="00E8479E" w:rsidRPr="007C0929">
        <w:rPr>
          <w:rFonts w:ascii="Times New Roman" w:hAnsi="Times New Roman"/>
          <w:szCs w:val="24"/>
        </w:rPr>
        <w:t xml:space="preserve"> documented process to ensure that all default access capabilities are removed, disabled, or protec</w:t>
      </w:r>
      <w:r w:rsidRPr="007C0929">
        <w:rPr>
          <w:rFonts w:ascii="Times New Roman" w:hAnsi="Times New Roman"/>
          <w:szCs w:val="24"/>
        </w:rPr>
        <w:t>ted to prevent unauthorized use.</w:t>
      </w:r>
    </w:p>
    <w:p w:rsidR="00504D3B" w:rsidRPr="00504D3B" w:rsidRDefault="00504D3B" w:rsidP="00504D3B">
      <w:pPr>
        <w:rPr>
          <w:rFonts w:ascii="Times New Roman" w:hAnsi="Times New Roman"/>
          <w:szCs w:val="24"/>
        </w:rPr>
      </w:pPr>
    </w:p>
    <w:p w:rsidR="00E71046" w:rsidRPr="007C0929" w:rsidRDefault="00EC2BD7" w:rsidP="00E84482">
      <w:pPr>
        <w:pStyle w:val="ListParagraph"/>
        <w:numPr>
          <w:ilvl w:val="0"/>
          <w:numId w:val="45"/>
        </w:numPr>
        <w:tabs>
          <w:tab w:val="clear" w:pos="2520"/>
          <w:tab w:val="num" w:pos="2880"/>
        </w:tabs>
        <w:ind w:left="2880" w:hanging="720"/>
        <w:rPr>
          <w:rFonts w:ascii="Times New Roman" w:hAnsi="Times New Roman"/>
          <w:szCs w:val="24"/>
        </w:rPr>
      </w:pPr>
      <w:r>
        <w:rPr>
          <w:rFonts w:ascii="Times New Roman" w:hAnsi="Times New Roman"/>
          <w:szCs w:val="24"/>
        </w:rPr>
        <w:t>Encrypt backed up media at rest.</w:t>
      </w:r>
    </w:p>
    <w:p w:rsidR="001C4290" w:rsidRPr="00914751" w:rsidRDefault="001C4290" w:rsidP="001C4290">
      <w:pPr>
        <w:tabs>
          <w:tab w:val="num" w:pos="2880"/>
        </w:tabs>
        <w:rPr>
          <w:rFonts w:ascii="Times New Roman" w:hAnsi="Times New Roman"/>
          <w:szCs w:val="24"/>
        </w:rPr>
      </w:pPr>
    </w:p>
    <w:p w:rsidR="00A1343E" w:rsidRPr="00265831" w:rsidRDefault="001C4290" w:rsidP="00E84482">
      <w:pPr>
        <w:pStyle w:val="ListParagraph"/>
        <w:numPr>
          <w:ilvl w:val="0"/>
          <w:numId w:val="16"/>
        </w:numPr>
        <w:rPr>
          <w:rFonts w:ascii="Times New Roman" w:hAnsi="Times New Roman"/>
          <w:szCs w:val="24"/>
        </w:rPr>
      </w:pPr>
      <w:r w:rsidRPr="00265831">
        <w:rPr>
          <w:rFonts w:ascii="Times New Roman" w:hAnsi="Times New Roman"/>
          <w:szCs w:val="24"/>
        </w:rPr>
        <w:t>System Troubleshooting</w:t>
      </w:r>
    </w:p>
    <w:p w:rsidR="00A1343E" w:rsidRPr="007C0929" w:rsidRDefault="00A1343E" w:rsidP="00A1343E">
      <w:pPr>
        <w:pStyle w:val="ListParagraph"/>
        <w:ind w:left="1080" w:hanging="360"/>
        <w:rPr>
          <w:rFonts w:ascii="Times New Roman" w:hAnsi="Times New Roman"/>
          <w:b/>
          <w:szCs w:val="24"/>
        </w:rPr>
      </w:pPr>
    </w:p>
    <w:p w:rsidR="00A1343E" w:rsidRPr="009223FC" w:rsidRDefault="00A1343E" w:rsidP="00265831">
      <w:pPr>
        <w:ind w:left="720" w:firstLine="720"/>
        <w:rPr>
          <w:rFonts w:ascii="Times New Roman" w:hAnsi="Times New Roman"/>
          <w:sz w:val="24"/>
          <w:szCs w:val="24"/>
        </w:rPr>
      </w:pPr>
      <w:r w:rsidRPr="009223FC">
        <w:rPr>
          <w:rFonts w:ascii="Times New Roman" w:hAnsi="Times New Roman"/>
          <w:sz w:val="24"/>
          <w:szCs w:val="24"/>
        </w:rPr>
        <w:t xml:space="preserve">The Contractor shall: </w:t>
      </w:r>
    </w:p>
    <w:p w:rsidR="00A1343E" w:rsidRPr="007C0929" w:rsidRDefault="00A1343E" w:rsidP="00A1343E">
      <w:pPr>
        <w:pStyle w:val="ListParagraph"/>
        <w:ind w:left="1080"/>
        <w:rPr>
          <w:rFonts w:ascii="Times New Roman" w:hAnsi="Times New Roman"/>
          <w:szCs w:val="24"/>
        </w:rPr>
      </w:pPr>
    </w:p>
    <w:p w:rsidR="005C5B31" w:rsidRPr="007C0929" w:rsidRDefault="00A1343E" w:rsidP="00E84482">
      <w:pPr>
        <w:pStyle w:val="ListParagraph"/>
        <w:widowControl/>
        <w:numPr>
          <w:ilvl w:val="0"/>
          <w:numId w:val="23"/>
        </w:numPr>
        <w:tabs>
          <w:tab w:val="clear" w:pos="2520"/>
        </w:tabs>
        <w:overflowPunct/>
        <w:ind w:left="2880" w:hanging="720"/>
        <w:contextualSpacing/>
        <w:textAlignment w:val="auto"/>
        <w:rPr>
          <w:rFonts w:ascii="Times New Roman" w:hAnsi="Times New Roman"/>
          <w:szCs w:val="24"/>
        </w:rPr>
      </w:pPr>
      <w:r w:rsidRPr="007C0929">
        <w:rPr>
          <w:rFonts w:ascii="Times New Roman" w:hAnsi="Times New Roman"/>
          <w:szCs w:val="24"/>
        </w:rPr>
        <w:t xml:space="preserve">Correct all system problems and application problems under its control within </w:t>
      </w:r>
      <w:r w:rsidR="00CC12F8" w:rsidRPr="00A52E70">
        <w:rPr>
          <w:rFonts w:ascii="Times New Roman" w:hAnsi="Times New Roman"/>
          <w:b/>
          <w:szCs w:val="24"/>
        </w:rPr>
        <w:t xml:space="preserve">four </w:t>
      </w:r>
      <w:r w:rsidR="00CC12F8" w:rsidRPr="007C0929">
        <w:rPr>
          <w:rFonts w:ascii="Times New Roman" w:hAnsi="Times New Roman"/>
          <w:szCs w:val="24"/>
        </w:rPr>
        <w:t>(</w:t>
      </w:r>
      <w:r w:rsidRPr="00533087">
        <w:rPr>
          <w:rFonts w:ascii="Times New Roman" w:hAnsi="Times New Roman"/>
          <w:b/>
          <w:szCs w:val="24"/>
        </w:rPr>
        <w:t>4</w:t>
      </w:r>
      <w:r w:rsidR="00CC12F8" w:rsidRPr="007C0929">
        <w:rPr>
          <w:rFonts w:ascii="Times New Roman" w:hAnsi="Times New Roman"/>
          <w:szCs w:val="24"/>
        </w:rPr>
        <w:t>)</w:t>
      </w:r>
      <w:r w:rsidRPr="007C0929">
        <w:rPr>
          <w:rFonts w:ascii="Times New Roman" w:hAnsi="Times New Roman"/>
          <w:szCs w:val="24"/>
        </w:rPr>
        <w:t xml:space="preserve"> hours of detection.  Any problems related to system functionality (i.e., hardware, lines, etc.), which are not </w:t>
      </w:r>
      <w:r w:rsidRPr="007C0929">
        <w:rPr>
          <w:rFonts w:ascii="Times New Roman" w:hAnsi="Times New Roman"/>
          <w:szCs w:val="24"/>
        </w:rPr>
        <w:lastRenderedPageBreak/>
        <w:t xml:space="preserve">under Contractor control, </w:t>
      </w:r>
      <w:r w:rsidR="00B8566B" w:rsidRPr="007C0929">
        <w:rPr>
          <w:rFonts w:ascii="Times New Roman" w:hAnsi="Times New Roman"/>
          <w:szCs w:val="24"/>
        </w:rPr>
        <w:t>shall be</w:t>
      </w:r>
      <w:r w:rsidRPr="007C0929">
        <w:rPr>
          <w:rFonts w:ascii="Times New Roman" w:hAnsi="Times New Roman"/>
          <w:szCs w:val="24"/>
        </w:rPr>
        <w:t xml:space="preserve"> reported</w:t>
      </w:r>
      <w:r w:rsidR="00D417FD" w:rsidRPr="007C0929">
        <w:rPr>
          <w:rFonts w:ascii="Times New Roman" w:hAnsi="Times New Roman"/>
          <w:szCs w:val="24"/>
        </w:rPr>
        <w:t>, via phone and email</w:t>
      </w:r>
      <w:r w:rsidR="00D31855" w:rsidRPr="007C0929">
        <w:rPr>
          <w:rFonts w:ascii="Times New Roman" w:hAnsi="Times New Roman"/>
          <w:szCs w:val="24"/>
        </w:rPr>
        <w:t>, to</w:t>
      </w:r>
      <w:r w:rsidRPr="007C0929">
        <w:rPr>
          <w:rFonts w:ascii="Times New Roman" w:hAnsi="Times New Roman"/>
          <w:szCs w:val="24"/>
        </w:rPr>
        <w:t xml:space="preserve"> the State Project Manager </w:t>
      </w:r>
      <w:r w:rsidR="00D417FD" w:rsidRPr="007C0929">
        <w:rPr>
          <w:rFonts w:ascii="Times New Roman" w:hAnsi="Times New Roman"/>
          <w:szCs w:val="24"/>
        </w:rPr>
        <w:t xml:space="preserve">within </w:t>
      </w:r>
      <w:r w:rsidR="00BC6DAE" w:rsidRPr="00A52E70">
        <w:rPr>
          <w:rFonts w:ascii="Times New Roman" w:hAnsi="Times New Roman"/>
          <w:b/>
          <w:szCs w:val="24"/>
        </w:rPr>
        <w:t>fifteen</w:t>
      </w:r>
      <w:r w:rsidR="00BC6DAE">
        <w:rPr>
          <w:rFonts w:ascii="Times New Roman" w:hAnsi="Times New Roman"/>
          <w:szCs w:val="24"/>
        </w:rPr>
        <w:t xml:space="preserve"> (</w:t>
      </w:r>
      <w:r w:rsidR="00D417FD" w:rsidRPr="00533087">
        <w:rPr>
          <w:rFonts w:ascii="Times New Roman" w:hAnsi="Times New Roman"/>
          <w:b/>
          <w:szCs w:val="24"/>
        </w:rPr>
        <w:t>15</w:t>
      </w:r>
      <w:r w:rsidR="00B8566B">
        <w:rPr>
          <w:rFonts w:ascii="Times New Roman" w:hAnsi="Times New Roman"/>
          <w:szCs w:val="24"/>
        </w:rPr>
        <w:t>)</w:t>
      </w:r>
      <w:r w:rsidR="00B8566B" w:rsidRPr="007C0929">
        <w:rPr>
          <w:rFonts w:ascii="Times New Roman" w:hAnsi="Times New Roman"/>
          <w:szCs w:val="24"/>
        </w:rPr>
        <w:t xml:space="preserve"> minutes</w:t>
      </w:r>
      <w:r w:rsidR="00CC12F8" w:rsidRPr="007C0929">
        <w:rPr>
          <w:rFonts w:ascii="Times New Roman" w:hAnsi="Times New Roman"/>
          <w:szCs w:val="24"/>
        </w:rPr>
        <w:t xml:space="preserve"> </w:t>
      </w:r>
      <w:r w:rsidR="00D417FD" w:rsidRPr="007C0929">
        <w:rPr>
          <w:rFonts w:ascii="Times New Roman" w:hAnsi="Times New Roman"/>
          <w:szCs w:val="24"/>
        </w:rPr>
        <w:t>of</w:t>
      </w:r>
      <w:r w:rsidRPr="007C0929">
        <w:rPr>
          <w:rFonts w:ascii="Times New Roman" w:hAnsi="Times New Roman"/>
          <w:szCs w:val="24"/>
        </w:rPr>
        <w:t xml:space="preserve"> detection. </w:t>
      </w:r>
    </w:p>
    <w:p w:rsidR="005C5B31" w:rsidRPr="007C0929" w:rsidRDefault="005C5B31" w:rsidP="005C5B31">
      <w:pPr>
        <w:pStyle w:val="ListParagraph"/>
        <w:widowControl/>
        <w:overflowPunct/>
        <w:ind w:left="2880"/>
        <w:contextualSpacing/>
        <w:textAlignment w:val="auto"/>
        <w:rPr>
          <w:rFonts w:ascii="Times New Roman" w:hAnsi="Times New Roman"/>
          <w:szCs w:val="24"/>
        </w:rPr>
      </w:pPr>
    </w:p>
    <w:p w:rsidR="005C5B31" w:rsidRPr="007C0929" w:rsidRDefault="00A1343E" w:rsidP="00E84482">
      <w:pPr>
        <w:pStyle w:val="ListParagraph"/>
        <w:widowControl/>
        <w:numPr>
          <w:ilvl w:val="0"/>
          <w:numId w:val="23"/>
        </w:numPr>
        <w:tabs>
          <w:tab w:val="clear" w:pos="2520"/>
        </w:tabs>
        <w:overflowPunct/>
        <w:ind w:left="2880" w:hanging="720"/>
        <w:contextualSpacing/>
        <w:textAlignment w:val="auto"/>
        <w:rPr>
          <w:rFonts w:ascii="Times New Roman" w:hAnsi="Times New Roman"/>
          <w:szCs w:val="24"/>
        </w:rPr>
      </w:pPr>
      <w:r w:rsidRPr="007C0929">
        <w:rPr>
          <w:rFonts w:ascii="Times New Roman" w:hAnsi="Times New Roman"/>
          <w:szCs w:val="24"/>
        </w:rPr>
        <w:t>Notify the State Project Manager</w:t>
      </w:r>
      <w:r w:rsidR="00A123B5" w:rsidRPr="007C0929">
        <w:rPr>
          <w:rFonts w:ascii="Times New Roman" w:hAnsi="Times New Roman"/>
          <w:szCs w:val="24"/>
        </w:rPr>
        <w:t xml:space="preserve">, via phone and </w:t>
      </w:r>
      <w:r w:rsidR="00D31855" w:rsidRPr="007C0929">
        <w:rPr>
          <w:rFonts w:ascii="Times New Roman" w:hAnsi="Times New Roman"/>
          <w:szCs w:val="24"/>
        </w:rPr>
        <w:t>email, within</w:t>
      </w:r>
      <w:r w:rsidR="00BC6DAE">
        <w:rPr>
          <w:rFonts w:ascii="Times New Roman" w:hAnsi="Times New Roman"/>
          <w:szCs w:val="24"/>
        </w:rPr>
        <w:t xml:space="preserve"> </w:t>
      </w:r>
      <w:r w:rsidR="00B8566B" w:rsidRPr="00A52E70">
        <w:rPr>
          <w:rFonts w:ascii="Times New Roman" w:hAnsi="Times New Roman"/>
          <w:b/>
          <w:szCs w:val="24"/>
        </w:rPr>
        <w:t>fifteen</w:t>
      </w:r>
      <w:r w:rsidR="00B8566B">
        <w:rPr>
          <w:rFonts w:ascii="Times New Roman" w:hAnsi="Times New Roman"/>
          <w:szCs w:val="24"/>
        </w:rPr>
        <w:t xml:space="preserve"> (</w:t>
      </w:r>
      <w:r w:rsidR="00A123B5" w:rsidRPr="00533087">
        <w:rPr>
          <w:rFonts w:ascii="Times New Roman" w:hAnsi="Times New Roman"/>
          <w:b/>
          <w:szCs w:val="24"/>
        </w:rPr>
        <w:t>15</w:t>
      </w:r>
      <w:r w:rsidR="00B8566B">
        <w:rPr>
          <w:rFonts w:ascii="Times New Roman" w:hAnsi="Times New Roman"/>
          <w:szCs w:val="24"/>
        </w:rPr>
        <w:t>)</w:t>
      </w:r>
      <w:r w:rsidR="00B8566B" w:rsidRPr="007C0929">
        <w:rPr>
          <w:rFonts w:ascii="Times New Roman" w:hAnsi="Times New Roman"/>
          <w:szCs w:val="24"/>
        </w:rPr>
        <w:t xml:space="preserve"> minutes</w:t>
      </w:r>
      <w:r w:rsidR="00CC12F8" w:rsidRPr="007C0929">
        <w:rPr>
          <w:rFonts w:ascii="Times New Roman" w:hAnsi="Times New Roman"/>
          <w:szCs w:val="24"/>
        </w:rPr>
        <w:t xml:space="preserve"> </w:t>
      </w:r>
      <w:r w:rsidR="00A123B5" w:rsidRPr="007C0929">
        <w:rPr>
          <w:rFonts w:ascii="Times New Roman" w:hAnsi="Times New Roman"/>
          <w:szCs w:val="24"/>
        </w:rPr>
        <w:t xml:space="preserve">of </w:t>
      </w:r>
      <w:r w:rsidR="00D31855" w:rsidRPr="007C0929">
        <w:rPr>
          <w:rFonts w:ascii="Times New Roman" w:hAnsi="Times New Roman"/>
          <w:szCs w:val="24"/>
        </w:rPr>
        <w:t>detection by</w:t>
      </w:r>
      <w:r w:rsidRPr="007C0929">
        <w:rPr>
          <w:rFonts w:ascii="Times New Roman" w:hAnsi="Times New Roman"/>
          <w:szCs w:val="24"/>
        </w:rPr>
        <w:t xml:space="preserve"> the Contractor of any disruptions in service caused by Department facilities, including e-mail and internet connectivity.</w:t>
      </w:r>
    </w:p>
    <w:p w:rsidR="005C5B31" w:rsidRPr="007C0929" w:rsidRDefault="005C5B31" w:rsidP="005C5B31">
      <w:pPr>
        <w:pStyle w:val="ListParagraph"/>
        <w:rPr>
          <w:rFonts w:ascii="Times New Roman" w:hAnsi="Times New Roman"/>
          <w:szCs w:val="24"/>
        </w:rPr>
      </w:pPr>
    </w:p>
    <w:p w:rsidR="00A1343E" w:rsidRPr="007C0929" w:rsidRDefault="00A1343E" w:rsidP="00E84482">
      <w:pPr>
        <w:pStyle w:val="ListParagraph"/>
        <w:widowControl/>
        <w:numPr>
          <w:ilvl w:val="0"/>
          <w:numId w:val="23"/>
        </w:numPr>
        <w:tabs>
          <w:tab w:val="clear" w:pos="2520"/>
        </w:tabs>
        <w:overflowPunct/>
        <w:ind w:left="2880" w:hanging="720"/>
        <w:contextualSpacing/>
        <w:textAlignment w:val="auto"/>
        <w:rPr>
          <w:rFonts w:ascii="Times New Roman" w:hAnsi="Times New Roman"/>
          <w:szCs w:val="24"/>
        </w:rPr>
      </w:pPr>
      <w:r w:rsidRPr="007C0929">
        <w:rPr>
          <w:rFonts w:ascii="Times New Roman" w:hAnsi="Times New Roman"/>
          <w:szCs w:val="24"/>
        </w:rPr>
        <w:t xml:space="preserve">Notify the State Project Manager </w:t>
      </w:r>
      <w:r w:rsidRPr="00A52E70">
        <w:rPr>
          <w:rFonts w:ascii="Times New Roman" w:hAnsi="Times New Roman"/>
          <w:b/>
          <w:szCs w:val="24"/>
        </w:rPr>
        <w:t>two</w:t>
      </w:r>
      <w:r w:rsidRPr="007C0929">
        <w:rPr>
          <w:rFonts w:ascii="Times New Roman" w:hAnsi="Times New Roman"/>
          <w:szCs w:val="24"/>
        </w:rPr>
        <w:t xml:space="preserve"> </w:t>
      </w:r>
      <w:r w:rsidR="00CC12F8" w:rsidRPr="007C0929">
        <w:rPr>
          <w:rFonts w:ascii="Times New Roman" w:hAnsi="Times New Roman"/>
          <w:szCs w:val="24"/>
        </w:rPr>
        <w:t>(</w:t>
      </w:r>
      <w:r w:rsidR="00CC12F8" w:rsidRPr="00533087">
        <w:rPr>
          <w:rFonts w:ascii="Times New Roman" w:hAnsi="Times New Roman"/>
          <w:b/>
          <w:szCs w:val="24"/>
        </w:rPr>
        <w:t>2</w:t>
      </w:r>
      <w:r w:rsidR="00CC12F8" w:rsidRPr="007C0929">
        <w:rPr>
          <w:rFonts w:ascii="Times New Roman" w:hAnsi="Times New Roman"/>
          <w:szCs w:val="24"/>
        </w:rPr>
        <w:t xml:space="preserve">) </w:t>
      </w:r>
      <w:r w:rsidRPr="007C0929">
        <w:rPr>
          <w:rFonts w:ascii="Times New Roman" w:hAnsi="Times New Roman"/>
          <w:szCs w:val="24"/>
        </w:rPr>
        <w:t xml:space="preserve">calendar weeks in advance, by confirmed e-mail, phone, or fax, of any planned service outages that may affect the availability of </w:t>
      </w:r>
      <w:r w:rsidR="001D716C" w:rsidRPr="007C0929">
        <w:rPr>
          <w:rFonts w:ascii="Times New Roman" w:hAnsi="Times New Roman"/>
          <w:szCs w:val="24"/>
        </w:rPr>
        <w:t>the RMTS</w:t>
      </w:r>
      <w:r w:rsidRPr="007C0929">
        <w:rPr>
          <w:rFonts w:ascii="Times New Roman" w:hAnsi="Times New Roman"/>
          <w:szCs w:val="24"/>
        </w:rPr>
        <w:t xml:space="preserve"> system, and describe alternate plans.</w:t>
      </w:r>
    </w:p>
    <w:p w:rsidR="00906752" w:rsidRPr="007C0929" w:rsidRDefault="00906752" w:rsidP="00A1343E">
      <w:pPr>
        <w:pStyle w:val="ListParagraph"/>
        <w:ind w:left="1080"/>
        <w:rPr>
          <w:rFonts w:ascii="Times New Roman" w:hAnsi="Times New Roman"/>
          <w:b/>
          <w:szCs w:val="24"/>
        </w:rPr>
      </w:pPr>
    </w:p>
    <w:p w:rsidR="00A1343E" w:rsidRPr="00265831" w:rsidRDefault="00A1343E" w:rsidP="00E84482">
      <w:pPr>
        <w:pStyle w:val="ListParagraph"/>
        <w:numPr>
          <w:ilvl w:val="0"/>
          <w:numId w:val="16"/>
        </w:numPr>
        <w:rPr>
          <w:rFonts w:ascii="Times New Roman" w:hAnsi="Times New Roman"/>
          <w:szCs w:val="24"/>
        </w:rPr>
      </w:pPr>
      <w:r w:rsidRPr="00265831">
        <w:rPr>
          <w:rFonts w:ascii="Times New Roman" w:hAnsi="Times New Roman"/>
          <w:szCs w:val="24"/>
        </w:rPr>
        <w:t xml:space="preserve">Business Continuity </w:t>
      </w:r>
      <w:r w:rsidR="00DA14EF" w:rsidRPr="00265831">
        <w:rPr>
          <w:rFonts w:ascii="Times New Roman" w:hAnsi="Times New Roman"/>
          <w:szCs w:val="24"/>
        </w:rPr>
        <w:t xml:space="preserve">Plan </w:t>
      </w:r>
      <w:r w:rsidRPr="00265831">
        <w:rPr>
          <w:rFonts w:ascii="Times New Roman" w:hAnsi="Times New Roman"/>
          <w:szCs w:val="24"/>
        </w:rPr>
        <w:t>and Disaster Recovery</w:t>
      </w:r>
      <w:r w:rsidR="00DA14EF" w:rsidRPr="00265831">
        <w:rPr>
          <w:rFonts w:ascii="Times New Roman" w:hAnsi="Times New Roman"/>
          <w:szCs w:val="24"/>
        </w:rPr>
        <w:t xml:space="preserve"> Plan</w:t>
      </w:r>
    </w:p>
    <w:p w:rsidR="009223FC" w:rsidRDefault="009223FC" w:rsidP="009223FC">
      <w:pPr>
        <w:pStyle w:val="BodyTextIndent3"/>
        <w:ind w:left="0"/>
        <w:rPr>
          <w:b w:val="0"/>
          <w:bCs w:val="0"/>
          <w:sz w:val="20"/>
        </w:rPr>
      </w:pPr>
    </w:p>
    <w:p w:rsidR="005C5B31" w:rsidRPr="007C0929" w:rsidRDefault="00A1343E" w:rsidP="00E84482">
      <w:pPr>
        <w:pStyle w:val="BodyTextIndent3"/>
        <w:numPr>
          <w:ilvl w:val="0"/>
          <w:numId w:val="55"/>
        </w:numPr>
        <w:rPr>
          <w:b w:val="0"/>
          <w:sz w:val="24"/>
          <w:szCs w:val="24"/>
        </w:rPr>
      </w:pPr>
      <w:r w:rsidRPr="007C0929">
        <w:rPr>
          <w:b w:val="0"/>
          <w:sz w:val="24"/>
          <w:szCs w:val="24"/>
        </w:rPr>
        <w:t>Contractor shal</w:t>
      </w:r>
      <w:r w:rsidR="006D2DCF" w:rsidRPr="007C0929">
        <w:rPr>
          <w:b w:val="0"/>
          <w:sz w:val="24"/>
          <w:szCs w:val="24"/>
        </w:rPr>
        <w:t xml:space="preserve">l have in place a working Disaster Recovery </w:t>
      </w:r>
      <w:r w:rsidR="00B8566B" w:rsidRPr="007C0929">
        <w:rPr>
          <w:b w:val="0"/>
          <w:sz w:val="24"/>
          <w:szCs w:val="24"/>
        </w:rPr>
        <w:t>Plan (</w:t>
      </w:r>
      <w:r w:rsidR="006D2DCF" w:rsidRPr="007C0929">
        <w:rPr>
          <w:b w:val="0"/>
          <w:sz w:val="24"/>
          <w:szCs w:val="24"/>
        </w:rPr>
        <w:t>DRP)</w:t>
      </w:r>
      <w:r w:rsidRPr="007C0929">
        <w:rPr>
          <w:b w:val="0"/>
          <w:sz w:val="24"/>
          <w:szCs w:val="24"/>
        </w:rPr>
        <w:t xml:space="preserve"> such that continuity of operations and preservation of data are assured in the event of a major disruption of normal operations at the Contractor's and/or subcontractors' facilities. Also, Contractor and subcontractors shall be able to continue providing Deliverables in the event of an extended disruption of operations at DHR, which causes either agency to implement their </w:t>
      </w:r>
      <w:r w:rsidR="006D2DCF" w:rsidRPr="007C0929">
        <w:rPr>
          <w:b w:val="0"/>
          <w:sz w:val="24"/>
          <w:szCs w:val="24"/>
        </w:rPr>
        <w:t>DRPs</w:t>
      </w:r>
      <w:r w:rsidRPr="007C0929">
        <w:rPr>
          <w:b w:val="0"/>
          <w:sz w:val="24"/>
          <w:szCs w:val="24"/>
        </w:rPr>
        <w:t>. That is, Contractor and subcontractors shall be able to continue interfacing with DHR, personnel and equipment (e.g. websites) at the agency's disaster recovery sites once they are operational.</w:t>
      </w:r>
    </w:p>
    <w:p w:rsidR="005C5B31" w:rsidRPr="007C0929" w:rsidRDefault="005C5B31" w:rsidP="005C5B31">
      <w:pPr>
        <w:pStyle w:val="BodyTextIndent3"/>
        <w:ind w:left="2880"/>
        <w:rPr>
          <w:b w:val="0"/>
          <w:sz w:val="24"/>
          <w:szCs w:val="24"/>
        </w:rPr>
      </w:pPr>
    </w:p>
    <w:p w:rsidR="00A1343E" w:rsidRPr="007C0929" w:rsidRDefault="00A1343E" w:rsidP="00E84482">
      <w:pPr>
        <w:pStyle w:val="BodyTextIndent3"/>
        <w:numPr>
          <w:ilvl w:val="0"/>
          <w:numId w:val="55"/>
        </w:numPr>
        <w:rPr>
          <w:b w:val="0"/>
          <w:sz w:val="24"/>
          <w:szCs w:val="24"/>
        </w:rPr>
      </w:pPr>
      <w:r w:rsidRPr="007C0929">
        <w:rPr>
          <w:b w:val="0"/>
          <w:sz w:val="24"/>
          <w:szCs w:val="24"/>
        </w:rPr>
        <w:t>The Contractor shall have clear approaches to:</w:t>
      </w:r>
    </w:p>
    <w:p w:rsidR="00A1343E" w:rsidRPr="007C0929" w:rsidRDefault="00A1343E" w:rsidP="00A1343E">
      <w:pPr>
        <w:pStyle w:val="BodyTextIndent3"/>
        <w:tabs>
          <w:tab w:val="left" w:pos="1440"/>
        </w:tabs>
        <w:rPr>
          <w:b w:val="0"/>
          <w:sz w:val="24"/>
          <w:szCs w:val="24"/>
        </w:rPr>
      </w:pPr>
    </w:p>
    <w:p w:rsidR="00A1343E" w:rsidRPr="007C0929" w:rsidRDefault="00A1343E" w:rsidP="00E84482">
      <w:pPr>
        <w:pStyle w:val="BodyTextIndent3"/>
        <w:numPr>
          <w:ilvl w:val="0"/>
          <w:numId w:val="20"/>
        </w:numPr>
        <w:ind w:left="3600" w:hanging="720"/>
        <w:rPr>
          <w:b w:val="0"/>
          <w:sz w:val="24"/>
          <w:szCs w:val="24"/>
        </w:rPr>
      </w:pPr>
      <w:r w:rsidRPr="007C0929">
        <w:rPr>
          <w:b w:val="0"/>
          <w:sz w:val="24"/>
          <w:szCs w:val="24"/>
        </w:rPr>
        <w:t>Working with DHR to create a technical solution to provide continuous operations of the services in this RFP;</w:t>
      </w:r>
    </w:p>
    <w:p w:rsidR="00A1343E" w:rsidRPr="007C0929" w:rsidRDefault="00A1343E" w:rsidP="005C5B31">
      <w:pPr>
        <w:pStyle w:val="BodyTextIndent3"/>
        <w:ind w:left="3600" w:hanging="720"/>
        <w:rPr>
          <w:b w:val="0"/>
          <w:sz w:val="24"/>
          <w:szCs w:val="24"/>
        </w:rPr>
      </w:pPr>
    </w:p>
    <w:p w:rsidR="00A1343E" w:rsidRPr="007C0929" w:rsidRDefault="00A1343E" w:rsidP="00E84482">
      <w:pPr>
        <w:pStyle w:val="BodyTextIndent3"/>
        <w:numPr>
          <w:ilvl w:val="0"/>
          <w:numId w:val="20"/>
        </w:numPr>
        <w:ind w:left="3600" w:hanging="720"/>
        <w:rPr>
          <w:b w:val="0"/>
          <w:sz w:val="24"/>
          <w:szCs w:val="24"/>
        </w:rPr>
      </w:pPr>
      <w:r w:rsidRPr="007C0929">
        <w:rPr>
          <w:b w:val="0"/>
          <w:sz w:val="24"/>
          <w:szCs w:val="24"/>
        </w:rPr>
        <w:t>Ensuring the preservation and availability of DHR’s critical data in the event of a disaster;</w:t>
      </w:r>
    </w:p>
    <w:p w:rsidR="00A1343E" w:rsidRPr="007C0929" w:rsidRDefault="00A1343E" w:rsidP="005C5B31">
      <w:pPr>
        <w:pStyle w:val="BodyTextIndent3"/>
        <w:ind w:left="3600" w:hanging="720"/>
        <w:rPr>
          <w:b w:val="0"/>
          <w:sz w:val="24"/>
          <w:szCs w:val="24"/>
        </w:rPr>
      </w:pPr>
    </w:p>
    <w:p w:rsidR="00A1343E" w:rsidRPr="007C0929" w:rsidRDefault="00314582" w:rsidP="00E84482">
      <w:pPr>
        <w:pStyle w:val="BodyTextIndent3"/>
        <w:numPr>
          <w:ilvl w:val="0"/>
          <w:numId w:val="20"/>
        </w:numPr>
        <w:ind w:left="3600" w:hanging="720"/>
        <w:rPr>
          <w:b w:val="0"/>
          <w:sz w:val="24"/>
          <w:szCs w:val="24"/>
        </w:rPr>
      </w:pPr>
      <w:r>
        <w:rPr>
          <w:b w:val="0"/>
          <w:sz w:val="24"/>
          <w:szCs w:val="24"/>
        </w:rPr>
        <w:t>Deliver t</w:t>
      </w:r>
      <w:r w:rsidR="00A1343E" w:rsidRPr="007C0929">
        <w:rPr>
          <w:b w:val="0"/>
          <w:sz w:val="24"/>
          <w:szCs w:val="24"/>
        </w:rPr>
        <w:t xml:space="preserve">he initial </w:t>
      </w:r>
      <w:r w:rsidR="00F43057">
        <w:rPr>
          <w:b w:val="0"/>
          <w:sz w:val="24"/>
          <w:szCs w:val="24"/>
        </w:rPr>
        <w:t xml:space="preserve">DRP </w:t>
      </w:r>
      <w:r w:rsidR="00A1343E" w:rsidRPr="007C0929">
        <w:rPr>
          <w:b w:val="0"/>
          <w:sz w:val="24"/>
          <w:szCs w:val="24"/>
        </w:rPr>
        <w:t xml:space="preserve">plan within </w:t>
      </w:r>
      <w:r w:rsidR="00A1343E" w:rsidRPr="007C0929">
        <w:rPr>
          <w:sz w:val="24"/>
          <w:szCs w:val="24"/>
          <w:u w:val="single"/>
        </w:rPr>
        <w:t>sixty (60</w:t>
      </w:r>
      <w:r w:rsidR="00A1343E" w:rsidRPr="007C0929">
        <w:rPr>
          <w:b w:val="0"/>
          <w:sz w:val="24"/>
          <w:szCs w:val="24"/>
        </w:rPr>
        <w:t xml:space="preserve">) </w:t>
      </w:r>
      <w:r w:rsidR="00905E01" w:rsidRPr="007C0929">
        <w:rPr>
          <w:b w:val="0"/>
          <w:sz w:val="24"/>
          <w:szCs w:val="24"/>
        </w:rPr>
        <w:t xml:space="preserve">calendar </w:t>
      </w:r>
      <w:r w:rsidR="00A1343E" w:rsidRPr="007C0929">
        <w:rPr>
          <w:b w:val="0"/>
          <w:sz w:val="24"/>
          <w:szCs w:val="24"/>
        </w:rPr>
        <w:t xml:space="preserve">days of the NTP.  The State Project Manager will review and approve the </w:t>
      </w:r>
      <w:r w:rsidR="00A92680">
        <w:rPr>
          <w:b w:val="0"/>
          <w:sz w:val="24"/>
          <w:szCs w:val="24"/>
        </w:rPr>
        <w:t>DRP</w:t>
      </w:r>
      <w:r>
        <w:rPr>
          <w:b w:val="0"/>
          <w:sz w:val="24"/>
          <w:szCs w:val="24"/>
        </w:rPr>
        <w:t xml:space="preserve"> </w:t>
      </w:r>
      <w:r w:rsidR="00A1343E" w:rsidRPr="007C0929">
        <w:rPr>
          <w:b w:val="0"/>
          <w:sz w:val="24"/>
          <w:szCs w:val="24"/>
        </w:rPr>
        <w:t xml:space="preserve">or recommend changes as necessary.  The final </w:t>
      </w:r>
      <w:r w:rsidR="00A92680">
        <w:rPr>
          <w:b w:val="0"/>
          <w:sz w:val="24"/>
          <w:szCs w:val="24"/>
        </w:rPr>
        <w:t>DRP</w:t>
      </w:r>
      <w:r>
        <w:rPr>
          <w:b w:val="0"/>
          <w:sz w:val="24"/>
          <w:szCs w:val="24"/>
        </w:rPr>
        <w:t xml:space="preserve"> </w:t>
      </w:r>
      <w:r w:rsidR="00A1343E" w:rsidRPr="007C0929">
        <w:rPr>
          <w:b w:val="0"/>
          <w:sz w:val="24"/>
          <w:szCs w:val="24"/>
        </w:rPr>
        <w:t xml:space="preserve">shall be delivered </w:t>
      </w:r>
      <w:r w:rsidR="00A1343E" w:rsidRPr="007C0929">
        <w:rPr>
          <w:sz w:val="24"/>
          <w:szCs w:val="24"/>
          <w:u w:val="single"/>
        </w:rPr>
        <w:t>120</w:t>
      </w:r>
      <w:r>
        <w:rPr>
          <w:sz w:val="24"/>
          <w:szCs w:val="24"/>
          <w:u w:val="single"/>
        </w:rPr>
        <w:t xml:space="preserve"> </w:t>
      </w:r>
      <w:r w:rsidR="00905E01" w:rsidRPr="007C0929">
        <w:rPr>
          <w:b w:val="0"/>
          <w:sz w:val="24"/>
          <w:szCs w:val="24"/>
        </w:rPr>
        <w:t xml:space="preserve">calendar </w:t>
      </w:r>
      <w:r w:rsidR="00A1343E" w:rsidRPr="007C0929">
        <w:rPr>
          <w:b w:val="0"/>
          <w:sz w:val="24"/>
          <w:szCs w:val="24"/>
        </w:rPr>
        <w:t>days of the NTP;</w:t>
      </w:r>
    </w:p>
    <w:p w:rsidR="00A1343E" w:rsidRPr="007C0929" w:rsidRDefault="00A1343E" w:rsidP="005C5B31">
      <w:pPr>
        <w:pStyle w:val="BodyTextIndent3"/>
        <w:ind w:left="3600" w:hanging="720"/>
        <w:rPr>
          <w:b w:val="0"/>
          <w:sz w:val="24"/>
          <w:szCs w:val="24"/>
        </w:rPr>
      </w:pPr>
    </w:p>
    <w:p w:rsidR="00514890" w:rsidRPr="007C0929" w:rsidRDefault="00A1343E" w:rsidP="00E84482">
      <w:pPr>
        <w:pStyle w:val="BodyTextIndent3"/>
        <w:numPr>
          <w:ilvl w:val="0"/>
          <w:numId w:val="20"/>
        </w:numPr>
        <w:ind w:left="3600" w:hanging="720"/>
        <w:rPr>
          <w:sz w:val="24"/>
          <w:szCs w:val="24"/>
        </w:rPr>
      </w:pPr>
      <w:r w:rsidRPr="007C0929">
        <w:rPr>
          <w:b w:val="0"/>
          <w:sz w:val="24"/>
          <w:szCs w:val="24"/>
        </w:rPr>
        <w:t xml:space="preserve">Ensuring that the </w:t>
      </w:r>
      <w:r w:rsidR="006D2DCF" w:rsidRPr="007C0929">
        <w:rPr>
          <w:b w:val="0"/>
          <w:sz w:val="24"/>
          <w:szCs w:val="24"/>
        </w:rPr>
        <w:t>DRP</w:t>
      </w:r>
      <w:r w:rsidRPr="007C0929">
        <w:rPr>
          <w:b w:val="0"/>
          <w:sz w:val="24"/>
          <w:szCs w:val="24"/>
        </w:rPr>
        <w:t xml:space="preserve"> meets or exceeds the guidelines and all audit specifications listed in the disaster recovery documents available on </w:t>
      </w:r>
      <w:r w:rsidR="006D2DCF" w:rsidRPr="007C0929">
        <w:rPr>
          <w:b w:val="0"/>
          <w:color w:val="000000"/>
          <w:sz w:val="24"/>
          <w:szCs w:val="24"/>
        </w:rPr>
        <w:t>DoIT’s</w:t>
      </w:r>
      <w:r w:rsidRPr="007C0929">
        <w:rPr>
          <w:b w:val="0"/>
          <w:sz w:val="24"/>
          <w:szCs w:val="24"/>
        </w:rPr>
        <w:t xml:space="preserve"> we</w:t>
      </w:r>
      <w:r w:rsidR="00F042D7" w:rsidRPr="007C0929">
        <w:rPr>
          <w:b w:val="0"/>
          <w:sz w:val="24"/>
          <w:szCs w:val="24"/>
        </w:rPr>
        <w:t>bsite-</w:t>
      </w:r>
      <w:r w:rsidRPr="007C0929">
        <w:rPr>
          <w:sz w:val="24"/>
          <w:szCs w:val="24"/>
        </w:rPr>
        <w:t>(</w:t>
      </w:r>
      <w:hyperlink r:id="rId35" w:history="1">
        <w:r w:rsidRPr="007C0929">
          <w:rPr>
            <w:rStyle w:val="Hyperlink"/>
            <w:sz w:val="24"/>
            <w:szCs w:val="24"/>
          </w:rPr>
          <w:t>http://doit.maryland.gov/support/Pages/SecurityDisasterRecovery.aspx</w:t>
        </w:r>
      </w:hyperlink>
      <w:r w:rsidRPr="007C0929">
        <w:rPr>
          <w:sz w:val="24"/>
          <w:szCs w:val="24"/>
        </w:rPr>
        <w:t>)</w:t>
      </w:r>
      <w:r w:rsidR="00F042D7" w:rsidRPr="007C0929">
        <w:rPr>
          <w:sz w:val="24"/>
          <w:szCs w:val="24"/>
        </w:rPr>
        <w:t>.</w:t>
      </w:r>
    </w:p>
    <w:p w:rsidR="00A1343E" w:rsidRPr="007C0929" w:rsidRDefault="00A1343E" w:rsidP="00A1343E">
      <w:pPr>
        <w:pStyle w:val="ListParagraph"/>
        <w:ind w:left="0"/>
        <w:rPr>
          <w:rFonts w:ascii="Times New Roman" w:hAnsi="Times New Roman"/>
          <w:szCs w:val="24"/>
        </w:rPr>
      </w:pPr>
    </w:p>
    <w:p w:rsidR="00AE15CB" w:rsidRPr="009223FC" w:rsidRDefault="00A92680" w:rsidP="00E84482">
      <w:pPr>
        <w:pStyle w:val="ListParagraph"/>
        <w:numPr>
          <w:ilvl w:val="0"/>
          <w:numId w:val="55"/>
        </w:numPr>
        <w:rPr>
          <w:rFonts w:ascii="Times New Roman" w:hAnsi="Times New Roman"/>
          <w:szCs w:val="24"/>
        </w:rPr>
      </w:pPr>
      <w:r w:rsidRPr="009223FC">
        <w:rPr>
          <w:rFonts w:ascii="Times New Roman" w:hAnsi="Times New Roman"/>
          <w:szCs w:val="24"/>
        </w:rPr>
        <w:t xml:space="preserve">The Contractor shall create and update a Business Continuity Plan (BCP) during the Contract </w:t>
      </w:r>
      <w:r w:rsidR="00B8566B" w:rsidRPr="009223FC">
        <w:rPr>
          <w:rFonts w:ascii="Times New Roman" w:hAnsi="Times New Roman"/>
          <w:szCs w:val="24"/>
        </w:rPr>
        <w:t xml:space="preserve">period. The documented Business </w:t>
      </w:r>
      <w:r w:rsidR="00B8566B" w:rsidRPr="009223FC">
        <w:rPr>
          <w:rFonts w:ascii="Times New Roman" w:hAnsi="Times New Roman"/>
          <w:szCs w:val="24"/>
        </w:rPr>
        <w:lastRenderedPageBreak/>
        <w:t xml:space="preserve">Continuity Plan shall have Recovery Response team contact details (name, title, email, phone, etc.) and include details of Recovery Time Objective (RTO) and Recovery Point Objective (RPO) for this RFP.  The initial plan shall be submitted within </w:t>
      </w:r>
      <w:r w:rsidR="00B8566B" w:rsidRPr="005E0CA6">
        <w:rPr>
          <w:rFonts w:ascii="Times New Roman" w:hAnsi="Times New Roman"/>
          <w:b/>
          <w:szCs w:val="24"/>
        </w:rPr>
        <w:t>sixty</w:t>
      </w:r>
      <w:r w:rsidR="00B8566B" w:rsidRPr="009223FC">
        <w:rPr>
          <w:rFonts w:ascii="Times New Roman" w:hAnsi="Times New Roman"/>
          <w:szCs w:val="24"/>
        </w:rPr>
        <w:t xml:space="preserve"> (</w:t>
      </w:r>
      <w:r w:rsidR="00B8566B" w:rsidRPr="00533087">
        <w:rPr>
          <w:rFonts w:ascii="Times New Roman" w:hAnsi="Times New Roman"/>
          <w:b/>
          <w:szCs w:val="24"/>
        </w:rPr>
        <w:t>60</w:t>
      </w:r>
      <w:r w:rsidR="00B8566B" w:rsidRPr="009223FC">
        <w:rPr>
          <w:rFonts w:ascii="Times New Roman" w:hAnsi="Times New Roman"/>
          <w:szCs w:val="24"/>
        </w:rPr>
        <w:t xml:space="preserve">) calendar days of the NTP.  </w:t>
      </w:r>
      <w:r w:rsidRPr="009223FC">
        <w:rPr>
          <w:rFonts w:ascii="Times New Roman" w:hAnsi="Times New Roman"/>
          <w:szCs w:val="24"/>
        </w:rPr>
        <w:t xml:space="preserve">The State Project Manager will review and approve the BCP or recommend changes as necessary.  The final BCP shall be delivered </w:t>
      </w:r>
      <w:r w:rsidRPr="00887925">
        <w:rPr>
          <w:rFonts w:ascii="Times New Roman" w:hAnsi="Times New Roman"/>
          <w:b/>
          <w:szCs w:val="24"/>
        </w:rPr>
        <w:t>120</w:t>
      </w:r>
      <w:r w:rsidRPr="009223FC">
        <w:rPr>
          <w:rFonts w:ascii="Times New Roman" w:hAnsi="Times New Roman"/>
          <w:szCs w:val="24"/>
        </w:rPr>
        <w:t xml:space="preserve"> calendar days o</w:t>
      </w:r>
      <w:r w:rsidR="00533087">
        <w:rPr>
          <w:rFonts w:ascii="Times New Roman" w:hAnsi="Times New Roman"/>
          <w:szCs w:val="24"/>
        </w:rPr>
        <w:t>f the NTP.</w:t>
      </w:r>
    </w:p>
    <w:p w:rsidR="00533087" w:rsidRPr="007C0929" w:rsidRDefault="00533087" w:rsidP="00AE15CB">
      <w:pPr>
        <w:pStyle w:val="ListParagraph"/>
        <w:ind w:left="1440"/>
        <w:rPr>
          <w:rFonts w:ascii="Times New Roman" w:hAnsi="Times New Roman"/>
          <w:szCs w:val="24"/>
        </w:rPr>
      </w:pPr>
    </w:p>
    <w:p w:rsidR="00A1343E" w:rsidRPr="00265831" w:rsidRDefault="001D716C" w:rsidP="00E84482">
      <w:pPr>
        <w:pStyle w:val="ListParagraph"/>
        <w:numPr>
          <w:ilvl w:val="0"/>
          <w:numId w:val="16"/>
        </w:numPr>
        <w:rPr>
          <w:rFonts w:ascii="Times New Roman" w:hAnsi="Times New Roman"/>
          <w:szCs w:val="24"/>
        </w:rPr>
      </w:pPr>
      <w:r w:rsidRPr="00265831">
        <w:rPr>
          <w:rFonts w:ascii="Times New Roman" w:hAnsi="Times New Roman"/>
          <w:szCs w:val="24"/>
        </w:rPr>
        <w:t>Incident &amp;</w:t>
      </w:r>
      <w:r w:rsidR="00265831">
        <w:rPr>
          <w:rFonts w:ascii="Times New Roman" w:hAnsi="Times New Roman"/>
          <w:szCs w:val="24"/>
        </w:rPr>
        <w:t xml:space="preserve"> </w:t>
      </w:r>
      <w:r w:rsidR="00A1343E" w:rsidRPr="00265831">
        <w:rPr>
          <w:rFonts w:ascii="Times New Roman" w:hAnsi="Times New Roman"/>
          <w:szCs w:val="24"/>
        </w:rPr>
        <w:t>Problem Escalation Procedure</w:t>
      </w:r>
    </w:p>
    <w:p w:rsidR="00A1343E" w:rsidRPr="007C0929" w:rsidRDefault="00A1343E" w:rsidP="00A1343E">
      <w:pPr>
        <w:suppressAutoHyphens/>
        <w:rPr>
          <w:rFonts w:ascii="Times New Roman" w:hAnsi="Times New Roman"/>
          <w:sz w:val="24"/>
        </w:rPr>
      </w:pPr>
    </w:p>
    <w:p w:rsidR="00A1343E" w:rsidRPr="007C0929" w:rsidRDefault="00A1343E" w:rsidP="00265831">
      <w:pPr>
        <w:suppressAutoHyphens/>
        <w:ind w:left="396" w:firstLine="720"/>
        <w:rPr>
          <w:rFonts w:ascii="Times New Roman" w:hAnsi="Times New Roman"/>
          <w:sz w:val="24"/>
        </w:rPr>
      </w:pPr>
      <w:r w:rsidRPr="007C0929">
        <w:rPr>
          <w:rFonts w:ascii="Times New Roman" w:hAnsi="Times New Roman"/>
          <w:sz w:val="24"/>
        </w:rPr>
        <w:t>The Contractor shall:</w:t>
      </w:r>
    </w:p>
    <w:p w:rsidR="00A1343E" w:rsidRPr="007C0929" w:rsidRDefault="00A1343E" w:rsidP="00A1343E">
      <w:pPr>
        <w:suppressAutoHyphens/>
        <w:ind w:left="1440"/>
        <w:rPr>
          <w:rFonts w:ascii="Times New Roman" w:hAnsi="Times New Roman"/>
          <w:sz w:val="24"/>
        </w:rPr>
      </w:pPr>
    </w:p>
    <w:p w:rsidR="005C5B31" w:rsidRPr="007C0929" w:rsidRDefault="00A1343E" w:rsidP="00E84482">
      <w:pPr>
        <w:pStyle w:val="ListParagraph"/>
        <w:numPr>
          <w:ilvl w:val="1"/>
          <w:numId w:val="19"/>
        </w:numPr>
        <w:suppressAutoHyphens/>
        <w:ind w:left="2880" w:hanging="720"/>
        <w:rPr>
          <w:rFonts w:ascii="Times New Roman" w:hAnsi="Times New Roman"/>
        </w:rPr>
      </w:pPr>
      <w:r w:rsidRPr="007C0929">
        <w:rPr>
          <w:rFonts w:ascii="Times New Roman" w:hAnsi="Times New Roman"/>
          <w:szCs w:val="24"/>
        </w:rPr>
        <w:t xml:space="preserve">Maintain </w:t>
      </w:r>
      <w:r w:rsidR="00B8566B" w:rsidRPr="007C0929">
        <w:rPr>
          <w:rFonts w:ascii="Times New Roman" w:hAnsi="Times New Roman"/>
          <w:szCs w:val="24"/>
        </w:rPr>
        <w:t>an Incident</w:t>
      </w:r>
      <w:r w:rsidR="00C462B9" w:rsidRPr="007C0929">
        <w:rPr>
          <w:rFonts w:ascii="Times New Roman" w:hAnsi="Times New Roman"/>
          <w:szCs w:val="24"/>
        </w:rPr>
        <w:t xml:space="preserve"> </w:t>
      </w:r>
      <w:r w:rsidR="00A923A3">
        <w:rPr>
          <w:rFonts w:ascii="Times New Roman" w:hAnsi="Times New Roman"/>
          <w:szCs w:val="24"/>
        </w:rPr>
        <w:t>&amp;</w:t>
      </w:r>
      <w:r w:rsidR="00C462B9" w:rsidRPr="007C0929">
        <w:rPr>
          <w:rFonts w:ascii="Times New Roman" w:hAnsi="Times New Roman"/>
          <w:szCs w:val="24"/>
        </w:rPr>
        <w:t xml:space="preserve"> </w:t>
      </w:r>
      <w:r w:rsidRPr="007C0929">
        <w:rPr>
          <w:rFonts w:ascii="Times New Roman" w:hAnsi="Times New Roman"/>
          <w:szCs w:val="24"/>
        </w:rPr>
        <w:t>Problem Escalation Procedure for both routine and emergency situations.  This Procedure shall state how the Contractor will address problem situations as they occur during the performance of the Contract, especially problems that are not resolved to the satisfaction of the State within specified timeframes.</w:t>
      </w:r>
    </w:p>
    <w:p w:rsidR="005C5B31" w:rsidRPr="007C0929" w:rsidRDefault="005C5B31" w:rsidP="005C5B31">
      <w:pPr>
        <w:pStyle w:val="ListParagraph"/>
        <w:suppressAutoHyphens/>
        <w:ind w:left="2880"/>
        <w:rPr>
          <w:rFonts w:ascii="Times New Roman" w:hAnsi="Times New Roman"/>
        </w:rPr>
      </w:pPr>
    </w:p>
    <w:p w:rsidR="00A1343E" w:rsidRPr="007C0929" w:rsidRDefault="00A1343E" w:rsidP="00E84482">
      <w:pPr>
        <w:pStyle w:val="ListParagraph"/>
        <w:numPr>
          <w:ilvl w:val="1"/>
          <w:numId w:val="19"/>
        </w:numPr>
        <w:suppressAutoHyphens/>
        <w:ind w:left="2880" w:hanging="720"/>
        <w:rPr>
          <w:rFonts w:ascii="Times New Roman" w:hAnsi="Times New Roman"/>
        </w:rPr>
      </w:pPr>
      <w:r w:rsidRPr="007C0929">
        <w:rPr>
          <w:rFonts w:ascii="Times New Roman" w:hAnsi="Times New Roman"/>
          <w:szCs w:val="24"/>
        </w:rPr>
        <w:t xml:space="preserve">Provide </w:t>
      </w:r>
      <w:r w:rsidR="00E8479E" w:rsidRPr="007C0929">
        <w:rPr>
          <w:rFonts w:ascii="Times New Roman" w:hAnsi="Times New Roman"/>
          <w:szCs w:val="24"/>
        </w:rPr>
        <w:t>its Incident</w:t>
      </w:r>
      <w:r w:rsidR="00A8436B">
        <w:rPr>
          <w:rFonts w:ascii="Times New Roman" w:hAnsi="Times New Roman"/>
          <w:szCs w:val="24"/>
        </w:rPr>
        <w:t xml:space="preserve"> </w:t>
      </w:r>
      <w:r w:rsidR="00C462B9" w:rsidRPr="007C0929">
        <w:rPr>
          <w:rFonts w:ascii="Times New Roman" w:hAnsi="Times New Roman"/>
          <w:szCs w:val="24"/>
        </w:rPr>
        <w:t>&amp;</w:t>
      </w:r>
      <w:r w:rsidR="00A8436B">
        <w:rPr>
          <w:rFonts w:ascii="Times New Roman" w:hAnsi="Times New Roman"/>
          <w:szCs w:val="24"/>
        </w:rPr>
        <w:t xml:space="preserve"> </w:t>
      </w:r>
      <w:r w:rsidRPr="007C0929">
        <w:rPr>
          <w:rFonts w:ascii="Times New Roman" w:hAnsi="Times New Roman"/>
          <w:szCs w:val="24"/>
        </w:rPr>
        <w:t xml:space="preserve">Problem Escalation Procedure to the State Project Manager no less than </w:t>
      </w:r>
      <w:r w:rsidRPr="005E0CA6">
        <w:rPr>
          <w:rFonts w:ascii="Times New Roman" w:hAnsi="Times New Roman"/>
          <w:b/>
          <w:szCs w:val="24"/>
        </w:rPr>
        <w:t>ten</w:t>
      </w:r>
      <w:r w:rsidRPr="002D2328">
        <w:rPr>
          <w:rFonts w:ascii="Times New Roman" w:hAnsi="Times New Roman"/>
          <w:b/>
          <w:szCs w:val="24"/>
        </w:rPr>
        <w:t xml:space="preserve"> (10)</w:t>
      </w:r>
      <w:r w:rsidRPr="007C0929">
        <w:rPr>
          <w:rFonts w:ascii="Times New Roman" w:hAnsi="Times New Roman"/>
          <w:szCs w:val="24"/>
        </w:rPr>
        <w:t xml:space="preserve"> business days prior to the beginning of the Contract, and within </w:t>
      </w:r>
      <w:r w:rsidRPr="005E0CA6">
        <w:rPr>
          <w:rFonts w:ascii="Times New Roman" w:hAnsi="Times New Roman"/>
          <w:b/>
          <w:szCs w:val="24"/>
        </w:rPr>
        <w:t>ten</w:t>
      </w:r>
      <w:r w:rsidRPr="007C0929">
        <w:rPr>
          <w:rFonts w:ascii="Times New Roman" w:hAnsi="Times New Roman"/>
          <w:szCs w:val="24"/>
        </w:rPr>
        <w:t xml:space="preserve"> (</w:t>
      </w:r>
      <w:r w:rsidRPr="007C0929">
        <w:rPr>
          <w:rFonts w:ascii="Times New Roman" w:hAnsi="Times New Roman"/>
          <w:b/>
          <w:szCs w:val="24"/>
        </w:rPr>
        <w:t>10</w:t>
      </w:r>
      <w:r w:rsidRPr="007C0929">
        <w:rPr>
          <w:rFonts w:ascii="Times New Roman" w:hAnsi="Times New Roman"/>
          <w:szCs w:val="24"/>
        </w:rPr>
        <w:t>) business days after the start of each Contract year (and within</w:t>
      </w:r>
      <w:r w:rsidR="0056250B">
        <w:rPr>
          <w:rFonts w:ascii="Times New Roman" w:hAnsi="Times New Roman"/>
          <w:szCs w:val="24"/>
        </w:rPr>
        <w:t xml:space="preserve"> </w:t>
      </w:r>
      <w:r w:rsidR="00B8566B" w:rsidRPr="005E0CA6">
        <w:rPr>
          <w:rFonts w:ascii="Times New Roman" w:hAnsi="Times New Roman"/>
          <w:b/>
          <w:szCs w:val="24"/>
        </w:rPr>
        <w:t>ten</w:t>
      </w:r>
      <w:r w:rsidR="00B8566B">
        <w:rPr>
          <w:rFonts w:ascii="Times New Roman" w:hAnsi="Times New Roman"/>
          <w:szCs w:val="24"/>
        </w:rPr>
        <w:t xml:space="preserve"> (</w:t>
      </w:r>
      <w:r w:rsidRPr="007C0929">
        <w:rPr>
          <w:rFonts w:ascii="Times New Roman" w:hAnsi="Times New Roman"/>
          <w:b/>
          <w:szCs w:val="24"/>
        </w:rPr>
        <w:t>10</w:t>
      </w:r>
      <w:r w:rsidR="0056250B">
        <w:rPr>
          <w:rFonts w:ascii="Times New Roman" w:hAnsi="Times New Roman"/>
          <w:b/>
          <w:szCs w:val="24"/>
        </w:rPr>
        <w:t>)</w:t>
      </w:r>
      <w:r w:rsidRPr="007C0929">
        <w:rPr>
          <w:rFonts w:ascii="Times New Roman" w:hAnsi="Times New Roman"/>
          <w:szCs w:val="24"/>
        </w:rPr>
        <w:t xml:space="preserve"> business days after any change in circumstance which changes the Procedure).  The Problem Escalation Procedure shall detail how problems with work under the Contract will be escalated in order to resolve any issues in a timely manner.  Details shall include:</w:t>
      </w:r>
    </w:p>
    <w:p w:rsidR="00A1343E" w:rsidRPr="007C0929" w:rsidRDefault="00A1343E" w:rsidP="00A1343E">
      <w:pPr>
        <w:ind w:left="720" w:right="-40" w:hanging="720"/>
        <w:rPr>
          <w:rFonts w:ascii="Times New Roman" w:hAnsi="Times New Roman"/>
          <w:sz w:val="24"/>
          <w:szCs w:val="24"/>
        </w:rPr>
      </w:pPr>
    </w:p>
    <w:p w:rsidR="005C5B31" w:rsidRPr="007C0929" w:rsidRDefault="00A1343E" w:rsidP="00E84482">
      <w:pPr>
        <w:pStyle w:val="ListParagraph"/>
        <w:widowControl/>
        <w:numPr>
          <w:ilvl w:val="0"/>
          <w:numId w:val="14"/>
        </w:numPr>
        <w:ind w:left="3600" w:right="-40" w:hanging="720"/>
        <w:rPr>
          <w:rFonts w:ascii="Times New Roman" w:hAnsi="Times New Roman"/>
          <w:szCs w:val="24"/>
        </w:rPr>
      </w:pPr>
      <w:r w:rsidRPr="007C0929">
        <w:rPr>
          <w:rFonts w:ascii="Times New Roman" w:hAnsi="Times New Roman"/>
          <w:szCs w:val="24"/>
        </w:rPr>
        <w:t>The process for establishing the existence of a problem;</w:t>
      </w:r>
    </w:p>
    <w:p w:rsidR="005C5B31" w:rsidRPr="007C0929" w:rsidRDefault="00A1343E" w:rsidP="00E84482">
      <w:pPr>
        <w:pStyle w:val="ListParagraph"/>
        <w:widowControl/>
        <w:numPr>
          <w:ilvl w:val="0"/>
          <w:numId w:val="14"/>
        </w:numPr>
        <w:ind w:left="3600" w:right="-40" w:hanging="720"/>
        <w:rPr>
          <w:rFonts w:ascii="Times New Roman" w:hAnsi="Times New Roman"/>
          <w:szCs w:val="24"/>
        </w:rPr>
      </w:pPr>
      <w:r w:rsidRPr="007C0929">
        <w:rPr>
          <w:rFonts w:ascii="Times New Roman" w:hAnsi="Times New Roman"/>
          <w:szCs w:val="24"/>
        </w:rPr>
        <w:t>The maximum duration that a problem may remain unresolved at each level before automatically escalating to a higher level for resolution;</w:t>
      </w:r>
    </w:p>
    <w:p w:rsidR="005C5B31" w:rsidRPr="007C0929" w:rsidRDefault="00A1343E" w:rsidP="00E84482">
      <w:pPr>
        <w:pStyle w:val="ListParagraph"/>
        <w:widowControl/>
        <w:numPr>
          <w:ilvl w:val="0"/>
          <w:numId w:val="14"/>
        </w:numPr>
        <w:ind w:left="3600" w:right="-40" w:hanging="720"/>
        <w:rPr>
          <w:rFonts w:ascii="Times New Roman" w:hAnsi="Times New Roman"/>
          <w:szCs w:val="24"/>
        </w:rPr>
      </w:pPr>
      <w:r w:rsidRPr="007C0929">
        <w:rPr>
          <w:rFonts w:ascii="Times New Roman" w:hAnsi="Times New Roman"/>
          <w:szCs w:val="24"/>
        </w:rPr>
        <w:t>Circumstances in which the escalation will occur in less than the normal timeframe;</w:t>
      </w:r>
    </w:p>
    <w:p w:rsidR="005C5B31" w:rsidRPr="007C0929" w:rsidRDefault="00A1343E" w:rsidP="00E84482">
      <w:pPr>
        <w:pStyle w:val="ListParagraph"/>
        <w:widowControl/>
        <w:numPr>
          <w:ilvl w:val="0"/>
          <w:numId w:val="14"/>
        </w:numPr>
        <w:ind w:left="3600" w:right="-40" w:hanging="720"/>
        <w:rPr>
          <w:rFonts w:ascii="Times New Roman" w:hAnsi="Times New Roman"/>
          <w:szCs w:val="24"/>
        </w:rPr>
      </w:pPr>
      <w:r w:rsidRPr="007C0929">
        <w:rPr>
          <w:rFonts w:ascii="Times New Roman" w:hAnsi="Times New Roman"/>
          <w:szCs w:val="24"/>
        </w:rPr>
        <w:t>The nature of feedback on resolution progress, including the frequency of feedback;</w:t>
      </w:r>
    </w:p>
    <w:p w:rsidR="005C5B31" w:rsidRPr="007C0929" w:rsidRDefault="00A1343E" w:rsidP="00E84482">
      <w:pPr>
        <w:pStyle w:val="ListParagraph"/>
        <w:widowControl/>
        <w:numPr>
          <w:ilvl w:val="0"/>
          <w:numId w:val="14"/>
        </w:numPr>
        <w:ind w:left="3600" w:right="-40" w:hanging="720"/>
        <w:rPr>
          <w:rFonts w:ascii="Times New Roman" w:hAnsi="Times New Roman"/>
          <w:szCs w:val="24"/>
        </w:rPr>
      </w:pPr>
      <w:r w:rsidRPr="007C0929">
        <w:rPr>
          <w:rFonts w:ascii="Times New Roman" w:hAnsi="Times New Roman"/>
          <w:szCs w:val="24"/>
        </w:rPr>
        <w:t>Identification of individuals with their position title and contact information (office phone and/or cell phone number, fax number, e-mail address, etc.) for progressively higher levels that would become involved in resolving a problem;</w:t>
      </w:r>
    </w:p>
    <w:p w:rsidR="005C5B31" w:rsidRPr="007C0929" w:rsidRDefault="00A1343E" w:rsidP="00E84482">
      <w:pPr>
        <w:pStyle w:val="ListParagraph"/>
        <w:widowControl/>
        <w:numPr>
          <w:ilvl w:val="0"/>
          <w:numId w:val="14"/>
        </w:numPr>
        <w:ind w:left="3600" w:right="-40" w:hanging="720"/>
        <w:rPr>
          <w:rFonts w:ascii="Times New Roman" w:hAnsi="Times New Roman"/>
          <w:szCs w:val="24"/>
        </w:rPr>
      </w:pPr>
      <w:r w:rsidRPr="007C0929">
        <w:rPr>
          <w:rFonts w:ascii="Times New Roman" w:hAnsi="Times New Roman"/>
          <w:szCs w:val="24"/>
        </w:rPr>
        <w:t>Contact information (same as above) for persons responsible for resolving issues after normal business hours (</w:t>
      </w:r>
      <w:r w:rsidRPr="00906752">
        <w:rPr>
          <w:rFonts w:ascii="Times New Roman" w:hAnsi="Times New Roman"/>
          <w:szCs w:val="24"/>
        </w:rPr>
        <w:t>i.e.,</w:t>
      </w:r>
      <w:r w:rsidRPr="007C0929">
        <w:rPr>
          <w:rFonts w:ascii="Times New Roman" w:hAnsi="Times New Roman"/>
          <w:szCs w:val="24"/>
        </w:rPr>
        <w:t xml:space="preserve"> evenings, weekends, holidays, etc.) and on an emergency basis; and</w:t>
      </w:r>
    </w:p>
    <w:p w:rsidR="00A1343E" w:rsidRPr="007C0929" w:rsidRDefault="00A1343E" w:rsidP="00E84482">
      <w:pPr>
        <w:pStyle w:val="ListParagraph"/>
        <w:widowControl/>
        <w:numPr>
          <w:ilvl w:val="0"/>
          <w:numId w:val="14"/>
        </w:numPr>
        <w:ind w:left="3600" w:right="-40" w:hanging="720"/>
        <w:rPr>
          <w:rFonts w:ascii="Times New Roman" w:hAnsi="Times New Roman"/>
          <w:szCs w:val="24"/>
        </w:rPr>
      </w:pPr>
      <w:r w:rsidRPr="007C0929">
        <w:rPr>
          <w:rFonts w:ascii="Times New Roman" w:hAnsi="Times New Roman"/>
          <w:szCs w:val="24"/>
        </w:rPr>
        <w:lastRenderedPageBreak/>
        <w:t xml:space="preserve">A process for updating and notifying the State Project Manager of any changes to </w:t>
      </w:r>
      <w:r w:rsidR="00E8479E" w:rsidRPr="007C0929">
        <w:rPr>
          <w:rFonts w:ascii="Times New Roman" w:hAnsi="Times New Roman"/>
          <w:szCs w:val="24"/>
        </w:rPr>
        <w:t>the Incident &amp;</w:t>
      </w:r>
      <w:r w:rsidR="00314582">
        <w:rPr>
          <w:rFonts w:ascii="Times New Roman" w:hAnsi="Times New Roman"/>
          <w:szCs w:val="24"/>
        </w:rPr>
        <w:t xml:space="preserve"> </w:t>
      </w:r>
      <w:r w:rsidRPr="007C0929">
        <w:rPr>
          <w:rFonts w:ascii="Times New Roman" w:hAnsi="Times New Roman"/>
          <w:szCs w:val="24"/>
        </w:rPr>
        <w:t>Problem Escalation Procedure.</w:t>
      </w:r>
    </w:p>
    <w:p w:rsidR="002A14DA" w:rsidRPr="007C0929" w:rsidRDefault="002A14DA" w:rsidP="00BB7D47">
      <w:pPr>
        <w:suppressAutoHyphens/>
        <w:ind w:left="720"/>
        <w:rPr>
          <w:rFonts w:ascii="Times New Roman" w:hAnsi="Times New Roman"/>
          <w:sz w:val="24"/>
        </w:rPr>
      </w:pPr>
    </w:p>
    <w:p w:rsidR="002E7D5F" w:rsidRPr="007C0929" w:rsidRDefault="00FF4F4E" w:rsidP="00FF4F4E">
      <w:pPr>
        <w:pStyle w:val="Heading3"/>
      </w:pPr>
      <w:bookmarkStart w:id="73" w:name="_Toc382210369"/>
      <w:r>
        <w:t>3.5</w:t>
      </w:r>
      <w:r>
        <w:tab/>
      </w:r>
      <w:r w:rsidR="002E7D5F" w:rsidRPr="00FF4F4E">
        <w:rPr>
          <w:u w:val="single"/>
        </w:rPr>
        <w:t>Transition-In</w:t>
      </w:r>
      <w:bookmarkEnd w:id="73"/>
    </w:p>
    <w:p w:rsidR="00AE342A" w:rsidRPr="007C0929" w:rsidRDefault="00AE342A" w:rsidP="00AE342A">
      <w:pPr>
        <w:pStyle w:val="ListParagraph"/>
        <w:suppressAutoHyphens/>
        <w:ind w:left="360"/>
        <w:rPr>
          <w:rFonts w:ascii="Times New Roman" w:hAnsi="Times New Roman"/>
          <w:b/>
          <w:szCs w:val="24"/>
          <w:u w:val="single"/>
        </w:rPr>
      </w:pPr>
    </w:p>
    <w:p w:rsidR="00036BC9" w:rsidRDefault="00036BC9" w:rsidP="001E4FCE">
      <w:pPr>
        <w:pStyle w:val="ListParagraph"/>
        <w:widowControl/>
        <w:numPr>
          <w:ilvl w:val="0"/>
          <w:numId w:val="46"/>
        </w:numPr>
        <w:spacing w:after="200"/>
        <w:ind w:left="1440" w:hanging="720"/>
        <w:contextualSpacing/>
        <w:rPr>
          <w:rFonts w:ascii="Times New Roman" w:hAnsi="Times New Roman"/>
          <w:szCs w:val="24"/>
        </w:rPr>
      </w:pPr>
      <w:r w:rsidRPr="00C051A9">
        <w:rPr>
          <w:rFonts w:ascii="Times New Roman" w:hAnsi="Times New Roman"/>
          <w:szCs w:val="24"/>
        </w:rPr>
        <w:t xml:space="preserve">The Transition-In period shall be accomplished in </w:t>
      </w:r>
      <w:r w:rsidRPr="002D2328">
        <w:rPr>
          <w:rFonts w:ascii="Times New Roman" w:hAnsi="Times New Roman"/>
          <w:b/>
          <w:szCs w:val="24"/>
        </w:rPr>
        <w:t>sixty (60)</w:t>
      </w:r>
      <w:r w:rsidRPr="00C051A9">
        <w:rPr>
          <w:rFonts w:ascii="Times New Roman" w:hAnsi="Times New Roman"/>
          <w:szCs w:val="24"/>
        </w:rPr>
        <w:t xml:space="preserve"> calendar days.</w:t>
      </w:r>
    </w:p>
    <w:p w:rsidR="001E4FCE" w:rsidRPr="00C051A9" w:rsidRDefault="001E4FCE" w:rsidP="001E4FCE">
      <w:pPr>
        <w:pStyle w:val="ListParagraph"/>
        <w:widowControl/>
        <w:spacing w:after="200"/>
        <w:ind w:left="1440"/>
        <w:contextualSpacing/>
        <w:rPr>
          <w:rFonts w:ascii="Times New Roman" w:hAnsi="Times New Roman"/>
          <w:szCs w:val="24"/>
        </w:rPr>
      </w:pPr>
    </w:p>
    <w:p w:rsidR="00036BC9" w:rsidRDefault="005622DE" w:rsidP="001E4FCE">
      <w:pPr>
        <w:pStyle w:val="ListParagraph"/>
        <w:widowControl/>
        <w:numPr>
          <w:ilvl w:val="0"/>
          <w:numId w:val="46"/>
        </w:numPr>
        <w:spacing w:after="200"/>
        <w:ind w:left="1440" w:hanging="720"/>
        <w:contextualSpacing/>
        <w:rPr>
          <w:rFonts w:ascii="Times New Roman" w:hAnsi="Times New Roman"/>
          <w:szCs w:val="24"/>
        </w:rPr>
      </w:pPr>
      <w:r w:rsidRPr="00C051A9">
        <w:rPr>
          <w:rFonts w:ascii="Times New Roman" w:hAnsi="Times New Roman"/>
          <w:szCs w:val="24"/>
        </w:rPr>
        <w:t>The Contractor shall submit a</w:t>
      </w:r>
      <w:r w:rsidR="00036BC9" w:rsidRPr="00C051A9">
        <w:rPr>
          <w:rFonts w:ascii="Times New Roman" w:hAnsi="Times New Roman"/>
          <w:szCs w:val="24"/>
        </w:rPr>
        <w:t xml:space="preserve"> Transition-In Plan with the </w:t>
      </w:r>
      <w:r w:rsidR="0053787E">
        <w:rPr>
          <w:rFonts w:ascii="Times New Roman" w:hAnsi="Times New Roman"/>
          <w:szCs w:val="24"/>
        </w:rPr>
        <w:t>T</w:t>
      </w:r>
      <w:r w:rsidR="0053787E" w:rsidRPr="00C051A9">
        <w:rPr>
          <w:rFonts w:ascii="Times New Roman" w:hAnsi="Times New Roman"/>
          <w:szCs w:val="24"/>
        </w:rPr>
        <w:t xml:space="preserve">echnical </w:t>
      </w:r>
      <w:r w:rsidR="00036BC9" w:rsidRPr="00C051A9">
        <w:rPr>
          <w:rFonts w:ascii="Times New Roman" w:hAnsi="Times New Roman"/>
          <w:szCs w:val="24"/>
        </w:rPr>
        <w:t>Proposal.</w:t>
      </w:r>
    </w:p>
    <w:p w:rsidR="001E4FCE" w:rsidRDefault="001E4FCE" w:rsidP="001E4FCE">
      <w:pPr>
        <w:pStyle w:val="ListParagraph"/>
        <w:widowControl/>
        <w:spacing w:after="200"/>
        <w:ind w:left="1440"/>
        <w:contextualSpacing/>
        <w:rPr>
          <w:rFonts w:ascii="Times New Roman" w:hAnsi="Times New Roman"/>
          <w:szCs w:val="24"/>
        </w:rPr>
      </w:pPr>
    </w:p>
    <w:p w:rsidR="00ED7B8B" w:rsidRPr="00BF1D7D" w:rsidRDefault="00ED7B8B" w:rsidP="001E4FCE">
      <w:pPr>
        <w:pStyle w:val="ListParagraph"/>
        <w:widowControl/>
        <w:numPr>
          <w:ilvl w:val="0"/>
          <w:numId w:val="46"/>
        </w:numPr>
        <w:spacing w:after="200"/>
        <w:ind w:left="1440" w:hanging="720"/>
        <w:contextualSpacing/>
        <w:rPr>
          <w:rFonts w:ascii="Times New Roman" w:hAnsi="Times New Roman"/>
          <w:szCs w:val="24"/>
        </w:rPr>
      </w:pPr>
      <w:r w:rsidRPr="00BF1D7D">
        <w:rPr>
          <w:rFonts w:ascii="Times New Roman" w:hAnsi="Times New Roman"/>
          <w:szCs w:val="24"/>
        </w:rPr>
        <w:t>The Tran</w:t>
      </w:r>
      <w:r w:rsidR="00EB2ECF" w:rsidRPr="00BF1D7D">
        <w:rPr>
          <w:rFonts w:ascii="Times New Roman" w:hAnsi="Times New Roman"/>
          <w:szCs w:val="24"/>
        </w:rPr>
        <w:t>sition-In cost shall be included in the first year of the Contract</w:t>
      </w:r>
      <w:r w:rsidRPr="00BF1D7D">
        <w:rPr>
          <w:rFonts w:ascii="Times New Roman" w:hAnsi="Times New Roman"/>
          <w:szCs w:val="24"/>
        </w:rPr>
        <w:t xml:space="preserve"> </w:t>
      </w:r>
      <w:r w:rsidR="00EB2ECF" w:rsidRPr="00BF1D7D">
        <w:rPr>
          <w:rFonts w:ascii="Times New Roman" w:hAnsi="Times New Roman"/>
          <w:szCs w:val="24"/>
        </w:rPr>
        <w:t>and listed on the Pricing Proposal form (</w:t>
      </w:r>
      <w:r w:rsidR="00EB2ECF" w:rsidRPr="00BF1D7D">
        <w:rPr>
          <w:rFonts w:ascii="Times New Roman" w:hAnsi="Times New Roman"/>
          <w:b/>
          <w:szCs w:val="24"/>
          <w:u w:val="single"/>
        </w:rPr>
        <w:t>Attachment A</w:t>
      </w:r>
      <w:r w:rsidR="00EB2ECF" w:rsidRPr="00BF1D7D">
        <w:rPr>
          <w:rFonts w:ascii="Times New Roman" w:hAnsi="Times New Roman"/>
          <w:szCs w:val="24"/>
        </w:rPr>
        <w:t>)</w:t>
      </w:r>
      <w:r w:rsidRPr="00BF1D7D">
        <w:rPr>
          <w:rFonts w:ascii="Times New Roman" w:hAnsi="Times New Roman"/>
          <w:szCs w:val="24"/>
        </w:rPr>
        <w:t xml:space="preserve"> of the RFP</w:t>
      </w:r>
      <w:r w:rsidR="000D1418" w:rsidRPr="00BF1D7D">
        <w:rPr>
          <w:rFonts w:ascii="Times New Roman" w:hAnsi="Times New Roman"/>
          <w:szCs w:val="24"/>
        </w:rPr>
        <w:t>.</w:t>
      </w:r>
    </w:p>
    <w:p w:rsidR="001E4FCE" w:rsidRPr="00EB2ECF" w:rsidRDefault="001E4FCE" w:rsidP="001E4FCE">
      <w:pPr>
        <w:pStyle w:val="ListParagraph"/>
        <w:widowControl/>
        <w:spacing w:after="200"/>
        <w:ind w:left="1440"/>
        <w:contextualSpacing/>
        <w:rPr>
          <w:rFonts w:ascii="Times New Roman" w:hAnsi="Times New Roman"/>
          <w:szCs w:val="24"/>
          <w:highlight w:val="yellow"/>
        </w:rPr>
      </w:pPr>
    </w:p>
    <w:p w:rsidR="005622DE" w:rsidRDefault="008A56EB" w:rsidP="001E4FCE">
      <w:pPr>
        <w:pStyle w:val="ListParagraph"/>
        <w:widowControl/>
        <w:numPr>
          <w:ilvl w:val="1"/>
          <w:numId w:val="46"/>
        </w:numPr>
        <w:spacing w:after="200"/>
        <w:ind w:left="2160" w:hanging="720"/>
        <w:contextualSpacing/>
        <w:rPr>
          <w:rFonts w:ascii="Times New Roman" w:hAnsi="Times New Roman"/>
          <w:szCs w:val="24"/>
        </w:rPr>
      </w:pPr>
      <w:r w:rsidRPr="00C051A9">
        <w:rPr>
          <w:rFonts w:ascii="Times New Roman" w:hAnsi="Times New Roman"/>
          <w:szCs w:val="24"/>
        </w:rPr>
        <w:t>The Contractor’s Transition-In P</w:t>
      </w:r>
      <w:r w:rsidR="00036BC9" w:rsidRPr="00C051A9">
        <w:rPr>
          <w:rFonts w:ascii="Times New Roman" w:hAnsi="Times New Roman"/>
          <w:szCs w:val="24"/>
        </w:rPr>
        <w:t>lan shall have cle</w:t>
      </w:r>
      <w:r w:rsidRPr="00C051A9">
        <w:rPr>
          <w:rFonts w:ascii="Times New Roman" w:hAnsi="Times New Roman"/>
          <w:szCs w:val="24"/>
        </w:rPr>
        <w:t>ar approaches to the Transition-I</w:t>
      </w:r>
      <w:r w:rsidR="00036BC9" w:rsidRPr="00C051A9">
        <w:rPr>
          <w:rFonts w:ascii="Times New Roman" w:hAnsi="Times New Roman"/>
          <w:szCs w:val="24"/>
        </w:rPr>
        <w:t>n activities and describe the Contractor’s strategy to successfully accomplish a seamless transition.</w:t>
      </w:r>
    </w:p>
    <w:p w:rsidR="001E4FCE" w:rsidRPr="00C051A9" w:rsidRDefault="001E4FCE" w:rsidP="001E4FCE">
      <w:pPr>
        <w:pStyle w:val="ListParagraph"/>
        <w:widowControl/>
        <w:spacing w:after="200"/>
        <w:ind w:left="2160"/>
        <w:contextualSpacing/>
        <w:rPr>
          <w:rFonts w:ascii="Times New Roman" w:hAnsi="Times New Roman"/>
          <w:szCs w:val="24"/>
        </w:rPr>
      </w:pPr>
    </w:p>
    <w:p w:rsidR="005622DE" w:rsidRDefault="00036BC9" w:rsidP="001E4FCE">
      <w:pPr>
        <w:pStyle w:val="ListParagraph"/>
        <w:widowControl/>
        <w:numPr>
          <w:ilvl w:val="1"/>
          <w:numId w:val="46"/>
        </w:numPr>
        <w:spacing w:after="200"/>
        <w:ind w:left="2160" w:hanging="720"/>
        <w:contextualSpacing/>
        <w:rPr>
          <w:rFonts w:ascii="Times New Roman" w:hAnsi="Times New Roman"/>
          <w:szCs w:val="24"/>
        </w:rPr>
      </w:pPr>
      <w:r w:rsidRPr="00C051A9">
        <w:rPr>
          <w:rFonts w:ascii="Times New Roman" w:hAnsi="Times New Roman"/>
          <w:szCs w:val="24"/>
        </w:rPr>
        <w:t>The Transition</w:t>
      </w:r>
      <w:r w:rsidR="008B4B06">
        <w:rPr>
          <w:rFonts w:ascii="Times New Roman" w:hAnsi="Times New Roman"/>
          <w:szCs w:val="24"/>
        </w:rPr>
        <w:t>-I</w:t>
      </w:r>
      <w:r w:rsidRPr="00C051A9">
        <w:rPr>
          <w:rFonts w:ascii="Times New Roman" w:hAnsi="Times New Roman"/>
          <w:szCs w:val="24"/>
        </w:rPr>
        <w:t xml:space="preserve">n Plan shall specifically </w:t>
      </w:r>
      <w:r w:rsidR="008A56EB" w:rsidRPr="00C051A9">
        <w:rPr>
          <w:rFonts w:ascii="Times New Roman" w:hAnsi="Times New Roman"/>
          <w:szCs w:val="24"/>
        </w:rPr>
        <w:t>describe</w:t>
      </w:r>
      <w:r w:rsidRPr="00C051A9">
        <w:rPr>
          <w:rFonts w:ascii="Times New Roman" w:hAnsi="Times New Roman"/>
          <w:szCs w:val="24"/>
        </w:rPr>
        <w:t xml:space="preserve"> in detail:</w:t>
      </w:r>
    </w:p>
    <w:p w:rsidR="001E4FCE" w:rsidRPr="00C051A9" w:rsidRDefault="001E4FCE" w:rsidP="001E4FCE">
      <w:pPr>
        <w:pStyle w:val="ListParagraph"/>
        <w:widowControl/>
        <w:spacing w:after="200"/>
        <w:ind w:left="2160"/>
        <w:contextualSpacing/>
        <w:rPr>
          <w:rFonts w:ascii="Times New Roman" w:hAnsi="Times New Roman"/>
          <w:szCs w:val="24"/>
        </w:rPr>
      </w:pPr>
    </w:p>
    <w:p w:rsidR="00036BC9" w:rsidRPr="00C051A9" w:rsidRDefault="008A56EB" w:rsidP="001E4FCE">
      <w:pPr>
        <w:pStyle w:val="ListParagraph"/>
        <w:widowControl/>
        <w:numPr>
          <w:ilvl w:val="2"/>
          <w:numId w:val="46"/>
        </w:numPr>
        <w:spacing w:after="200"/>
        <w:ind w:left="2880" w:hanging="720"/>
        <w:contextualSpacing/>
        <w:rPr>
          <w:rFonts w:ascii="Times New Roman" w:hAnsi="Times New Roman"/>
          <w:szCs w:val="24"/>
        </w:rPr>
      </w:pPr>
      <w:r w:rsidRPr="00C051A9">
        <w:rPr>
          <w:rFonts w:ascii="Times New Roman" w:hAnsi="Times New Roman"/>
          <w:szCs w:val="24"/>
        </w:rPr>
        <w:t xml:space="preserve">Milestones and </w:t>
      </w:r>
      <w:r w:rsidR="00465A86" w:rsidRPr="00C051A9">
        <w:rPr>
          <w:rFonts w:ascii="Times New Roman" w:hAnsi="Times New Roman"/>
          <w:szCs w:val="24"/>
        </w:rPr>
        <w:t>d</w:t>
      </w:r>
      <w:r w:rsidR="00036BC9" w:rsidRPr="00C051A9">
        <w:rPr>
          <w:rFonts w:ascii="Times New Roman" w:hAnsi="Times New Roman"/>
          <w:szCs w:val="24"/>
        </w:rPr>
        <w:t>eliverables timelines.</w:t>
      </w:r>
    </w:p>
    <w:p w:rsidR="00036BC9" w:rsidRPr="00C051A9" w:rsidRDefault="009D08BF" w:rsidP="001E4FCE">
      <w:pPr>
        <w:pStyle w:val="ListParagraph"/>
        <w:widowControl/>
        <w:numPr>
          <w:ilvl w:val="0"/>
          <w:numId w:val="43"/>
        </w:numPr>
        <w:overflowPunct/>
        <w:autoSpaceDE/>
        <w:autoSpaceDN/>
        <w:adjustRightInd/>
        <w:spacing w:after="200"/>
        <w:ind w:left="2880" w:hanging="720"/>
        <w:contextualSpacing/>
        <w:textAlignment w:val="auto"/>
        <w:rPr>
          <w:rFonts w:ascii="Times New Roman" w:hAnsi="Times New Roman"/>
          <w:szCs w:val="24"/>
        </w:rPr>
      </w:pPr>
      <w:r>
        <w:rPr>
          <w:rFonts w:ascii="Times New Roman" w:hAnsi="Times New Roman"/>
          <w:szCs w:val="24"/>
        </w:rPr>
        <w:t>The</w:t>
      </w:r>
      <w:r w:rsidR="00036BC9" w:rsidRPr="00C051A9">
        <w:rPr>
          <w:rFonts w:ascii="Times New Roman" w:hAnsi="Times New Roman"/>
          <w:szCs w:val="24"/>
        </w:rPr>
        <w:t xml:space="preserve"> transition personnel and their respective role.</w:t>
      </w:r>
    </w:p>
    <w:p w:rsidR="00036BC9" w:rsidRPr="00C051A9" w:rsidRDefault="00036BC9" w:rsidP="001E4FCE">
      <w:pPr>
        <w:pStyle w:val="ListParagraph"/>
        <w:widowControl/>
        <w:numPr>
          <w:ilvl w:val="0"/>
          <w:numId w:val="43"/>
        </w:numPr>
        <w:overflowPunct/>
        <w:autoSpaceDE/>
        <w:autoSpaceDN/>
        <w:adjustRightInd/>
        <w:spacing w:after="200"/>
        <w:ind w:left="2880" w:hanging="720"/>
        <w:contextualSpacing/>
        <w:textAlignment w:val="auto"/>
        <w:rPr>
          <w:rFonts w:ascii="Times New Roman" w:hAnsi="Times New Roman"/>
          <w:szCs w:val="24"/>
        </w:rPr>
      </w:pPr>
      <w:r w:rsidRPr="00C051A9">
        <w:rPr>
          <w:rFonts w:ascii="Times New Roman" w:hAnsi="Times New Roman"/>
          <w:szCs w:val="24"/>
        </w:rPr>
        <w:t xml:space="preserve">The required involvement of the incumbent contractor, State </w:t>
      </w:r>
      <w:r w:rsidR="008B4B06">
        <w:rPr>
          <w:rFonts w:ascii="Times New Roman" w:hAnsi="Times New Roman"/>
          <w:szCs w:val="24"/>
        </w:rPr>
        <w:t>P</w:t>
      </w:r>
      <w:r w:rsidR="008B4B06" w:rsidRPr="00C051A9">
        <w:rPr>
          <w:rFonts w:ascii="Times New Roman" w:hAnsi="Times New Roman"/>
          <w:szCs w:val="24"/>
        </w:rPr>
        <w:t xml:space="preserve">roject </w:t>
      </w:r>
      <w:r w:rsidR="008B4B06">
        <w:rPr>
          <w:rFonts w:ascii="Times New Roman" w:hAnsi="Times New Roman"/>
          <w:szCs w:val="24"/>
        </w:rPr>
        <w:t>M</w:t>
      </w:r>
      <w:r w:rsidR="008B4B06" w:rsidRPr="00C051A9">
        <w:rPr>
          <w:rFonts w:ascii="Times New Roman" w:hAnsi="Times New Roman"/>
          <w:szCs w:val="24"/>
        </w:rPr>
        <w:t xml:space="preserve">anager </w:t>
      </w:r>
      <w:r w:rsidRPr="00C051A9">
        <w:rPr>
          <w:rFonts w:ascii="Times New Roman" w:hAnsi="Times New Roman"/>
          <w:szCs w:val="24"/>
        </w:rPr>
        <w:t xml:space="preserve">and staff, other State resources, and any third-party involvement required during the transition period. </w:t>
      </w:r>
    </w:p>
    <w:p w:rsidR="00036BC9" w:rsidRPr="00C051A9" w:rsidRDefault="00036BC9" w:rsidP="001E4FCE">
      <w:pPr>
        <w:pStyle w:val="ListParagraph"/>
        <w:widowControl/>
        <w:numPr>
          <w:ilvl w:val="0"/>
          <w:numId w:val="43"/>
        </w:numPr>
        <w:overflowPunct/>
        <w:autoSpaceDE/>
        <w:autoSpaceDN/>
        <w:adjustRightInd/>
        <w:spacing w:after="200"/>
        <w:ind w:left="2880" w:hanging="720"/>
        <w:contextualSpacing/>
        <w:textAlignment w:val="auto"/>
        <w:rPr>
          <w:rFonts w:ascii="Times New Roman" w:hAnsi="Times New Roman"/>
          <w:szCs w:val="24"/>
        </w:rPr>
      </w:pPr>
      <w:r w:rsidRPr="00C051A9">
        <w:rPr>
          <w:rFonts w:ascii="Times New Roman" w:hAnsi="Times New Roman"/>
          <w:szCs w:val="24"/>
        </w:rPr>
        <w:t>Risk assessment and mitigation recommendations/solutions.</w:t>
      </w:r>
    </w:p>
    <w:p w:rsidR="008A195A" w:rsidRDefault="00036BC9" w:rsidP="001E4FCE">
      <w:pPr>
        <w:pStyle w:val="ListParagraph"/>
        <w:widowControl/>
        <w:numPr>
          <w:ilvl w:val="0"/>
          <w:numId w:val="43"/>
        </w:numPr>
        <w:overflowPunct/>
        <w:autoSpaceDE/>
        <w:autoSpaceDN/>
        <w:adjustRightInd/>
        <w:spacing w:after="200"/>
        <w:ind w:left="2880" w:hanging="720"/>
        <w:contextualSpacing/>
        <w:textAlignment w:val="auto"/>
        <w:rPr>
          <w:rFonts w:ascii="Times New Roman" w:hAnsi="Times New Roman"/>
          <w:szCs w:val="24"/>
        </w:rPr>
      </w:pPr>
      <w:r w:rsidRPr="00C051A9">
        <w:rPr>
          <w:rFonts w:ascii="Times New Roman" w:hAnsi="Times New Roman"/>
          <w:szCs w:val="24"/>
        </w:rPr>
        <w:t>A clear set of tasks, objectives, outcomes and timeframes for work activities, processes, people, servic</w:t>
      </w:r>
      <w:r w:rsidR="001E4FCE">
        <w:rPr>
          <w:rFonts w:ascii="Times New Roman" w:hAnsi="Times New Roman"/>
          <w:szCs w:val="24"/>
        </w:rPr>
        <w:t>es, knowledge and documentation.</w:t>
      </w:r>
    </w:p>
    <w:p w:rsidR="001E4FCE" w:rsidRDefault="001E4FCE" w:rsidP="001E4FCE">
      <w:pPr>
        <w:pStyle w:val="ListParagraph"/>
        <w:widowControl/>
        <w:overflowPunct/>
        <w:autoSpaceDE/>
        <w:autoSpaceDN/>
        <w:adjustRightInd/>
        <w:spacing w:after="200"/>
        <w:ind w:left="2880"/>
        <w:contextualSpacing/>
        <w:textAlignment w:val="auto"/>
        <w:rPr>
          <w:rFonts w:ascii="Times New Roman" w:hAnsi="Times New Roman"/>
          <w:szCs w:val="24"/>
        </w:rPr>
      </w:pPr>
    </w:p>
    <w:p w:rsidR="00036BC9" w:rsidRDefault="008A195A" w:rsidP="001E4FCE">
      <w:pPr>
        <w:pStyle w:val="ListParagraph"/>
        <w:widowControl/>
        <w:numPr>
          <w:ilvl w:val="0"/>
          <w:numId w:val="46"/>
        </w:numPr>
        <w:spacing w:after="200"/>
        <w:ind w:left="1440" w:hanging="720"/>
        <w:contextualSpacing/>
        <w:rPr>
          <w:rFonts w:ascii="Times New Roman" w:hAnsi="Times New Roman"/>
          <w:szCs w:val="24"/>
        </w:rPr>
      </w:pPr>
      <w:r>
        <w:rPr>
          <w:rFonts w:ascii="Times New Roman" w:hAnsi="Times New Roman"/>
          <w:szCs w:val="24"/>
        </w:rPr>
        <w:t xml:space="preserve">For the Transition-In period, </w:t>
      </w:r>
      <w:r w:rsidR="00036BC9" w:rsidRPr="00C051A9">
        <w:rPr>
          <w:rFonts w:ascii="Times New Roman" w:hAnsi="Times New Roman"/>
          <w:szCs w:val="24"/>
        </w:rPr>
        <w:t xml:space="preserve">the Contractor </w:t>
      </w:r>
      <w:r>
        <w:rPr>
          <w:rFonts w:ascii="Times New Roman" w:hAnsi="Times New Roman"/>
          <w:szCs w:val="24"/>
        </w:rPr>
        <w:t>shall perform the following activities</w:t>
      </w:r>
      <w:r w:rsidR="009D08BF">
        <w:rPr>
          <w:rFonts w:ascii="Times New Roman" w:hAnsi="Times New Roman"/>
          <w:szCs w:val="24"/>
        </w:rPr>
        <w:t>, including but not limited to</w:t>
      </w:r>
      <w:r w:rsidR="00036BC9" w:rsidRPr="00C051A9">
        <w:rPr>
          <w:rFonts w:ascii="Times New Roman" w:hAnsi="Times New Roman"/>
          <w:szCs w:val="24"/>
        </w:rPr>
        <w:t>:</w:t>
      </w:r>
    </w:p>
    <w:p w:rsidR="001E4FCE" w:rsidRPr="00C051A9" w:rsidRDefault="001E4FCE" w:rsidP="001E4FCE">
      <w:pPr>
        <w:pStyle w:val="ListParagraph"/>
        <w:widowControl/>
        <w:spacing w:after="200"/>
        <w:ind w:left="1440"/>
        <w:contextualSpacing/>
        <w:rPr>
          <w:rFonts w:ascii="Times New Roman" w:hAnsi="Times New Roman"/>
          <w:szCs w:val="24"/>
        </w:rPr>
      </w:pPr>
    </w:p>
    <w:p w:rsidR="008A195A" w:rsidRDefault="008A195A" w:rsidP="001E4FCE">
      <w:pPr>
        <w:pStyle w:val="ListParagraph"/>
        <w:widowControl/>
        <w:numPr>
          <w:ilvl w:val="1"/>
          <w:numId w:val="46"/>
        </w:numPr>
        <w:spacing w:after="200"/>
        <w:ind w:left="2160" w:hanging="720"/>
        <w:contextualSpacing/>
        <w:rPr>
          <w:rFonts w:ascii="Times New Roman" w:hAnsi="Times New Roman"/>
          <w:szCs w:val="24"/>
        </w:rPr>
      </w:pPr>
      <w:r>
        <w:rPr>
          <w:rFonts w:ascii="Times New Roman" w:hAnsi="Times New Roman"/>
          <w:szCs w:val="24"/>
        </w:rPr>
        <w:t>Modify</w:t>
      </w:r>
      <w:r w:rsidR="00A923A3">
        <w:rPr>
          <w:rFonts w:ascii="Times New Roman" w:hAnsi="Times New Roman"/>
          <w:szCs w:val="24"/>
        </w:rPr>
        <w:t>ing and changing</w:t>
      </w:r>
      <w:r>
        <w:rPr>
          <w:rFonts w:ascii="Times New Roman" w:hAnsi="Times New Roman"/>
          <w:szCs w:val="24"/>
        </w:rPr>
        <w:t xml:space="preserve"> survey language to meet DHR’s needs;</w:t>
      </w:r>
    </w:p>
    <w:p w:rsidR="001E4FCE" w:rsidRDefault="001E4FCE" w:rsidP="001E4FCE">
      <w:pPr>
        <w:pStyle w:val="ListParagraph"/>
        <w:widowControl/>
        <w:spacing w:after="200"/>
        <w:ind w:left="2160"/>
        <w:contextualSpacing/>
        <w:rPr>
          <w:rFonts w:ascii="Times New Roman" w:hAnsi="Times New Roman"/>
          <w:szCs w:val="24"/>
        </w:rPr>
      </w:pPr>
    </w:p>
    <w:p w:rsidR="008A195A" w:rsidRDefault="008A195A" w:rsidP="001E4FCE">
      <w:pPr>
        <w:pStyle w:val="ListParagraph"/>
        <w:widowControl/>
        <w:numPr>
          <w:ilvl w:val="1"/>
          <w:numId w:val="46"/>
        </w:numPr>
        <w:spacing w:after="200"/>
        <w:ind w:left="2160" w:hanging="720"/>
        <w:contextualSpacing/>
        <w:rPr>
          <w:rFonts w:ascii="Times New Roman" w:hAnsi="Times New Roman"/>
          <w:szCs w:val="24"/>
        </w:rPr>
      </w:pPr>
      <w:r>
        <w:rPr>
          <w:rFonts w:ascii="Times New Roman" w:hAnsi="Times New Roman"/>
          <w:szCs w:val="24"/>
        </w:rPr>
        <w:t>Convert</w:t>
      </w:r>
      <w:r w:rsidR="00A923A3">
        <w:rPr>
          <w:rFonts w:ascii="Times New Roman" w:hAnsi="Times New Roman"/>
          <w:szCs w:val="24"/>
        </w:rPr>
        <w:t>ing</w:t>
      </w:r>
      <w:r>
        <w:rPr>
          <w:rFonts w:ascii="Times New Roman" w:hAnsi="Times New Roman"/>
          <w:szCs w:val="24"/>
        </w:rPr>
        <w:t xml:space="preserve"> all historical data from current system to Contractor’s proposed software and database;</w:t>
      </w:r>
    </w:p>
    <w:p w:rsidR="001E4FCE" w:rsidRDefault="001E4FCE" w:rsidP="001E4FCE">
      <w:pPr>
        <w:pStyle w:val="ListParagraph"/>
        <w:widowControl/>
        <w:spacing w:after="200"/>
        <w:ind w:left="2160"/>
        <w:contextualSpacing/>
        <w:rPr>
          <w:rFonts w:ascii="Times New Roman" w:hAnsi="Times New Roman"/>
          <w:szCs w:val="24"/>
        </w:rPr>
      </w:pPr>
    </w:p>
    <w:p w:rsidR="00036BC9" w:rsidRDefault="00036BC9" w:rsidP="001E4FCE">
      <w:pPr>
        <w:pStyle w:val="ListParagraph"/>
        <w:widowControl/>
        <w:numPr>
          <w:ilvl w:val="1"/>
          <w:numId w:val="46"/>
        </w:numPr>
        <w:spacing w:after="200"/>
        <w:ind w:left="2160" w:hanging="720"/>
        <w:contextualSpacing/>
        <w:rPr>
          <w:rFonts w:ascii="Times New Roman" w:hAnsi="Times New Roman"/>
          <w:szCs w:val="24"/>
        </w:rPr>
      </w:pPr>
      <w:r w:rsidRPr="008A195A">
        <w:rPr>
          <w:rFonts w:ascii="Times New Roman" w:hAnsi="Times New Roman"/>
          <w:szCs w:val="24"/>
        </w:rPr>
        <w:t>Load</w:t>
      </w:r>
      <w:r w:rsidR="00A923A3">
        <w:rPr>
          <w:rFonts w:ascii="Times New Roman" w:hAnsi="Times New Roman"/>
          <w:szCs w:val="24"/>
        </w:rPr>
        <w:t>ing</w:t>
      </w:r>
      <w:r w:rsidR="00E83FF1">
        <w:rPr>
          <w:rFonts w:ascii="Times New Roman" w:hAnsi="Times New Roman"/>
          <w:szCs w:val="24"/>
        </w:rPr>
        <w:t xml:space="preserve"> </w:t>
      </w:r>
      <w:r w:rsidRPr="008A195A">
        <w:rPr>
          <w:rFonts w:ascii="Times New Roman" w:hAnsi="Times New Roman"/>
          <w:szCs w:val="24"/>
        </w:rPr>
        <w:t xml:space="preserve">software and database demographic information for all time study participants and management staff members as well as SSTS and </w:t>
      </w:r>
      <w:r w:rsidR="008A56EB" w:rsidRPr="008A195A">
        <w:rPr>
          <w:rFonts w:ascii="Times New Roman" w:hAnsi="Times New Roman"/>
          <w:szCs w:val="24"/>
        </w:rPr>
        <w:t>FIATS</w:t>
      </w:r>
      <w:r w:rsidRPr="008A195A">
        <w:rPr>
          <w:rFonts w:ascii="Times New Roman" w:hAnsi="Times New Roman"/>
          <w:szCs w:val="24"/>
        </w:rPr>
        <w:t xml:space="preserve"> program and</w:t>
      </w:r>
      <w:r w:rsidR="008A56EB" w:rsidRPr="008A195A">
        <w:rPr>
          <w:rFonts w:ascii="Times New Roman" w:hAnsi="Times New Roman"/>
          <w:szCs w:val="24"/>
        </w:rPr>
        <w:t xml:space="preserve"> activity codes and definitions;</w:t>
      </w:r>
    </w:p>
    <w:p w:rsidR="001E4FCE" w:rsidRPr="008A195A" w:rsidRDefault="001E4FCE" w:rsidP="001E4FCE">
      <w:pPr>
        <w:pStyle w:val="ListParagraph"/>
        <w:widowControl/>
        <w:spacing w:after="200"/>
        <w:ind w:left="2160"/>
        <w:contextualSpacing/>
        <w:rPr>
          <w:rFonts w:ascii="Times New Roman" w:hAnsi="Times New Roman"/>
          <w:szCs w:val="24"/>
        </w:rPr>
      </w:pPr>
    </w:p>
    <w:p w:rsidR="008A195A" w:rsidRDefault="008A195A" w:rsidP="001E4FCE">
      <w:pPr>
        <w:pStyle w:val="ListParagraph"/>
        <w:widowControl/>
        <w:numPr>
          <w:ilvl w:val="1"/>
          <w:numId w:val="46"/>
        </w:numPr>
        <w:spacing w:after="200"/>
        <w:ind w:left="2160" w:hanging="720"/>
        <w:contextualSpacing/>
        <w:rPr>
          <w:rFonts w:ascii="Times New Roman" w:hAnsi="Times New Roman"/>
          <w:szCs w:val="24"/>
        </w:rPr>
      </w:pPr>
      <w:r>
        <w:rPr>
          <w:rFonts w:ascii="Times New Roman" w:hAnsi="Times New Roman"/>
          <w:szCs w:val="24"/>
        </w:rPr>
        <w:t>Perform</w:t>
      </w:r>
      <w:r w:rsidR="00A923A3">
        <w:rPr>
          <w:rFonts w:ascii="Times New Roman" w:hAnsi="Times New Roman"/>
          <w:szCs w:val="24"/>
        </w:rPr>
        <w:t>ing</w:t>
      </w:r>
      <w:r>
        <w:rPr>
          <w:rFonts w:ascii="Times New Roman" w:hAnsi="Times New Roman"/>
          <w:szCs w:val="24"/>
        </w:rPr>
        <w:t xml:space="preserve"> s</w:t>
      </w:r>
      <w:r w:rsidRPr="008A195A">
        <w:rPr>
          <w:rFonts w:ascii="Times New Roman" w:hAnsi="Times New Roman"/>
          <w:szCs w:val="24"/>
        </w:rPr>
        <w:t xml:space="preserve">ystem </w:t>
      </w:r>
      <w:r w:rsidR="008A56EB" w:rsidRPr="008A195A">
        <w:rPr>
          <w:rFonts w:ascii="Times New Roman" w:hAnsi="Times New Roman"/>
          <w:szCs w:val="24"/>
        </w:rPr>
        <w:t>testing</w:t>
      </w:r>
      <w:r>
        <w:rPr>
          <w:rFonts w:ascii="Times New Roman" w:hAnsi="Times New Roman"/>
          <w:szCs w:val="24"/>
        </w:rPr>
        <w:t xml:space="preserve"> on data</w:t>
      </w:r>
      <w:r w:rsidR="001E4FCE">
        <w:rPr>
          <w:rFonts w:ascii="Times New Roman" w:hAnsi="Times New Roman"/>
          <w:szCs w:val="24"/>
        </w:rPr>
        <w:t>;</w:t>
      </w:r>
    </w:p>
    <w:p w:rsidR="001E4FCE" w:rsidRDefault="001E4FCE" w:rsidP="001E4FCE">
      <w:pPr>
        <w:pStyle w:val="ListParagraph"/>
        <w:widowControl/>
        <w:spacing w:after="200"/>
        <w:ind w:left="2160"/>
        <w:contextualSpacing/>
        <w:rPr>
          <w:rFonts w:ascii="Times New Roman" w:hAnsi="Times New Roman"/>
          <w:szCs w:val="24"/>
        </w:rPr>
      </w:pPr>
    </w:p>
    <w:p w:rsidR="00036BC9" w:rsidRDefault="008A195A" w:rsidP="001E4FCE">
      <w:pPr>
        <w:pStyle w:val="ListParagraph"/>
        <w:widowControl/>
        <w:numPr>
          <w:ilvl w:val="1"/>
          <w:numId w:val="46"/>
        </w:numPr>
        <w:spacing w:after="200"/>
        <w:ind w:left="2160" w:hanging="720"/>
        <w:contextualSpacing/>
        <w:rPr>
          <w:rFonts w:ascii="Times New Roman" w:hAnsi="Times New Roman"/>
          <w:szCs w:val="24"/>
        </w:rPr>
      </w:pPr>
      <w:r>
        <w:rPr>
          <w:rFonts w:ascii="Times New Roman" w:hAnsi="Times New Roman"/>
          <w:szCs w:val="24"/>
        </w:rPr>
        <w:t>Support</w:t>
      </w:r>
      <w:r w:rsidR="00A923A3">
        <w:rPr>
          <w:rFonts w:ascii="Times New Roman" w:hAnsi="Times New Roman"/>
          <w:szCs w:val="24"/>
        </w:rPr>
        <w:t>ing</w:t>
      </w:r>
      <w:r>
        <w:rPr>
          <w:rFonts w:ascii="Times New Roman" w:hAnsi="Times New Roman"/>
          <w:szCs w:val="24"/>
        </w:rPr>
        <w:t xml:space="preserve"> user acceptance testing of the system by DHR</w:t>
      </w:r>
      <w:r w:rsidR="008A56EB" w:rsidRPr="008A195A">
        <w:rPr>
          <w:rFonts w:ascii="Times New Roman" w:hAnsi="Times New Roman"/>
          <w:szCs w:val="24"/>
        </w:rPr>
        <w:t>; and</w:t>
      </w:r>
    </w:p>
    <w:p w:rsidR="001E4FCE" w:rsidRPr="008A195A" w:rsidRDefault="001E4FCE" w:rsidP="001E4FCE">
      <w:pPr>
        <w:pStyle w:val="ListParagraph"/>
        <w:widowControl/>
        <w:spacing w:after="200"/>
        <w:ind w:left="2160"/>
        <w:contextualSpacing/>
        <w:rPr>
          <w:rFonts w:ascii="Times New Roman" w:hAnsi="Times New Roman"/>
          <w:szCs w:val="24"/>
        </w:rPr>
      </w:pPr>
    </w:p>
    <w:p w:rsidR="00036BC9" w:rsidRPr="00C051A9" w:rsidRDefault="00A923A3" w:rsidP="001E4FCE">
      <w:pPr>
        <w:pStyle w:val="ListParagraph"/>
        <w:widowControl/>
        <w:numPr>
          <w:ilvl w:val="1"/>
          <w:numId w:val="46"/>
        </w:numPr>
        <w:spacing w:after="200"/>
        <w:ind w:left="2160" w:hanging="720"/>
        <w:contextualSpacing/>
        <w:rPr>
          <w:rFonts w:ascii="Times New Roman" w:hAnsi="Times New Roman"/>
          <w:szCs w:val="24"/>
        </w:rPr>
      </w:pPr>
      <w:r>
        <w:rPr>
          <w:rFonts w:ascii="Times New Roman" w:hAnsi="Times New Roman"/>
          <w:szCs w:val="24"/>
        </w:rPr>
        <w:t>Providing</w:t>
      </w:r>
      <w:r w:rsidR="008A195A">
        <w:rPr>
          <w:rFonts w:ascii="Times New Roman" w:hAnsi="Times New Roman"/>
          <w:szCs w:val="24"/>
        </w:rPr>
        <w:t xml:space="preserve"> </w:t>
      </w:r>
      <w:r w:rsidR="008A56EB" w:rsidRPr="008A195A">
        <w:rPr>
          <w:rFonts w:ascii="Times New Roman" w:hAnsi="Times New Roman"/>
          <w:szCs w:val="24"/>
        </w:rPr>
        <w:t>DHR staff training.</w:t>
      </w:r>
    </w:p>
    <w:p w:rsidR="00E83FF1" w:rsidRDefault="00E83FF1" w:rsidP="00FF4F4E">
      <w:pPr>
        <w:pStyle w:val="Heading3"/>
      </w:pPr>
    </w:p>
    <w:p w:rsidR="005C5B31" w:rsidRPr="007C0929" w:rsidRDefault="00FF4F4E" w:rsidP="00FF4F4E">
      <w:pPr>
        <w:pStyle w:val="Heading3"/>
      </w:pPr>
      <w:bookmarkStart w:id="74" w:name="_Toc382210370"/>
      <w:r>
        <w:t>3.6</w:t>
      </w:r>
      <w:r>
        <w:tab/>
      </w:r>
      <w:r w:rsidR="002E7D5F" w:rsidRPr="00FF4F4E">
        <w:rPr>
          <w:u w:val="single"/>
        </w:rPr>
        <w:t>Transition-Out</w:t>
      </w:r>
      <w:bookmarkEnd w:id="74"/>
    </w:p>
    <w:p w:rsidR="005C5B31" w:rsidRPr="007C0929" w:rsidRDefault="005C5B31" w:rsidP="005C5B31">
      <w:pPr>
        <w:pStyle w:val="ListParagraph"/>
        <w:suppressAutoHyphens/>
        <w:rPr>
          <w:rFonts w:ascii="Times New Roman" w:hAnsi="Times New Roman"/>
          <w:b/>
          <w:szCs w:val="24"/>
          <w:u w:val="single"/>
        </w:rPr>
      </w:pPr>
    </w:p>
    <w:p w:rsidR="005C5B31" w:rsidRPr="007C0929" w:rsidRDefault="002E7D5F" w:rsidP="00E84482">
      <w:pPr>
        <w:pStyle w:val="ListParagraph"/>
        <w:numPr>
          <w:ilvl w:val="3"/>
          <w:numId w:val="19"/>
        </w:numPr>
        <w:suppressAutoHyphens/>
        <w:ind w:left="1350" w:hanging="630"/>
        <w:rPr>
          <w:rFonts w:ascii="Times New Roman" w:hAnsi="Times New Roman"/>
          <w:b/>
          <w:szCs w:val="24"/>
          <w:u w:val="single"/>
        </w:rPr>
      </w:pPr>
      <w:r w:rsidRPr="007C0929">
        <w:rPr>
          <w:rFonts w:ascii="Times New Roman" w:hAnsi="Times New Roman"/>
          <w:szCs w:val="24"/>
        </w:rPr>
        <w:t>The Contractor shall provide a complete download of all of the Department’s RM</w:t>
      </w:r>
      <w:r w:rsidR="00AE342A" w:rsidRPr="007C0929">
        <w:rPr>
          <w:rFonts w:ascii="Times New Roman" w:hAnsi="Times New Roman"/>
          <w:szCs w:val="24"/>
        </w:rPr>
        <w:t>T</w:t>
      </w:r>
      <w:r w:rsidR="005D4F6D" w:rsidRPr="007C0929">
        <w:rPr>
          <w:rFonts w:ascii="Times New Roman" w:hAnsi="Times New Roman"/>
          <w:szCs w:val="24"/>
        </w:rPr>
        <w:t xml:space="preserve">S data </w:t>
      </w:r>
      <w:r w:rsidR="005C69C7" w:rsidRPr="007C0929">
        <w:rPr>
          <w:rFonts w:ascii="Times New Roman" w:hAnsi="Times New Roman"/>
          <w:szCs w:val="24"/>
        </w:rPr>
        <w:t xml:space="preserve">within </w:t>
      </w:r>
      <w:r w:rsidR="00B8566B" w:rsidRPr="002D2328">
        <w:rPr>
          <w:rFonts w:ascii="Times New Roman" w:hAnsi="Times New Roman"/>
          <w:b/>
          <w:szCs w:val="24"/>
        </w:rPr>
        <w:t>sixty (</w:t>
      </w:r>
      <w:r w:rsidR="005C69C7" w:rsidRPr="002D2328">
        <w:rPr>
          <w:rFonts w:ascii="Times New Roman" w:hAnsi="Times New Roman"/>
          <w:b/>
          <w:szCs w:val="24"/>
        </w:rPr>
        <w:t>60</w:t>
      </w:r>
      <w:r w:rsidR="00D31855" w:rsidRPr="002D2328">
        <w:rPr>
          <w:rFonts w:ascii="Times New Roman" w:hAnsi="Times New Roman"/>
          <w:b/>
          <w:szCs w:val="24"/>
        </w:rPr>
        <w:t>)</w:t>
      </w:r>
      <w:r w:rsidR="00D31855" w:rsidRPr="007C0929">
        <w:rPr>
          <w:rFonts w:ascii="Times New Roman" w:hAnsi="Times New Roman"/>
          <w:szCs w:val="24"/>
        </w:rPr>
        <w:t xml:space="preserve"> calendar</w:t>
      </w:r>
      <w:r w:rsidR="00E83FF1">
        <w:rPr>
          <w:rFonts w:ascii="Times New Roman" w:hAnsi="Times New Roman"/>
          <w:szCs w:val="24"/>
        </w:rPr>
        <w:t xml:space="preserve"> </w:t>
      </w:r>
      <w:r w:rsidR="00E04248" w:rsidRPr="007C0929">
        <w:rPr>
          <w:rFonts w:ascii="Times New Roman" w:hAnsi="Times New Roman"/>
          <w:szCs w:val="24"/>
        </w:rPr>
        <w:t>days of the Contract’s</w:t>
      </w:r>
      <w:r w:rsidR="005D4F6D" w:rsidRPr="007C0929">
        <w:rPr>
          <w:rFonts w:ascii="Times New Roman" w:hAnsi="Times New Roman"/>
          <w:szCs w:val="24"/>
        </w:rPr>
        <w:t xml:space="preserve"> expir</w:t>
      </w:r>
      <w:r w:rsidR="004C1D29" w:rsidRPr="007C0929">
        <w:rPr>
          <w:rFonts w:ascii="Times New Roman" w:hAnsi="Times New Roman"/>
          <w:szCs w:val="24"/>
        </w:rPr>
        <w:t>ation</w:t>
      </w:r>
      <w:r w:rsidRPr="007C0929">
        <w:rPr>
          <w:rFonts w:ascii="Times New Roman" w:hAnsi="Times New Roman"/>
          <w:szCs w:val="24"/>
        </w:rPr>
        <w:t xml:space="preserve">.  This data shall be in </w:t>
      </w:r>
      <w:r w:rsidRPr="007C0929">
        <w:rPr>
          <w:rFonts w:ascii="Times New Roman" w:hAnsi="Times New Roman"/>
          <w:b/>
          <w:szCs w:val="24"/>
        </w:rPr>
        <w:t xml:space="preserve">Microsoft </w:t>
      </w:r>
      <w:r w:rsidR="002D2328" w:rsidRPr="007C0929">
        <w:rPr>
          <w:rFonts w:ascii="Times New Roman" w:hAnsi="Times New Roman"/>
          <w:b/>
          <w:szCs w:val="24"/>
        </w:rPr>
        <w:t>E</w:t>
      </w:r>
      <w:r w:rsidR="002D2328">
        <w:rPr>
          <w:rFonts w:ascii="Times New Roman" w:hAnsi="Times New Roman"/>
          <w:b/>
          <w:szCs w:val="24"/>
        </w:rPr>
        <w:t>xcel</w:t>
      </w:r>
      <w:r w:rsidR="00E83FF1">
        <w:rPr>
          <w:rFonts w:ascii="Times New Roman" w:hAnsi="Times New Roman"/>
          <w:b/>
          <w:szCs w:val="24"/>
        </w:rPr>
        <w:t xml:space="preserve"> </w:t>
      </w:r>
      <w:r w:rsidRPr="007C0929">
        <w:rPr>
          <w:rFonts w:ascii="Times New Roman" w:hAnsi="Times New Roman"/>
          <w:szCs w:val="24"/>
        </w:rPr>
        <w:t>(minim</w:t>
      </w:r>
      <w:r w:rsidR="004C1D29" w:rsidRPr="007C0929">
        <w:rPr>
          <w:rFonts w:ascii="Times New Roman" w:hAnsi="Times New Roman"/>
          <w:szCs w:val="24"/>
        </w:rPr>
        <w:t>um Office 2003 or 2007 edition) and/</w:t>
      </w:r>
      <w:r w:rsidR="00E8479E" w:rsidRPr="007C0929">
        <w:rPr>
          <w:rFonts w:ascii="Times New Roman" w:hAnsi="Times New Roman"/>
          <w:szCs w:val="24"/>
        </w:rPr>
        <w:t xml:space="preserve">or </w:t>
      </w:r>
      <w:r w:rsidR="004C1D29" w:rsidRPr="007C0929">
        <w:rPr>
          <w:rFonts w:ascii="Times New Roman" w:hAnsi="Times New Roman"/>
          <w:szCs w:val="24"/>
        </w:rPr>
        <w:t xml:space="preserve">a format </w:t>
      </w:r>
      <w:r w:rsidR="00E8479E" w:rsidRPr="007C0929">
        <w:rPr>
          <w:rFonts w:ascii="Times New Roman" w:hAnsi="Times New Roman"/>
          <w:szCs w:val="24"/>
        </w:rPr>
        <w:t>requested by DHR staff</w:t>
      </w:r>
      <w:r w:rsidR="00EB6D67" w:rsidRPr="007C0929">
        <w:rPr>
          <w:rFonts w:ascii="Times New Roman" w:hAnsi="Times New Roman"/>
          <w:szCs w:val="24"/>
        </w:rPr>
        <w:t xml:space="preserve"> or</w:t>
      </w:r>
      <w:r w:rsidR="004C1D29" w:rsidRPr="007C0929">
        <w:rPr>
          <w:rFonts w:ascii="Times New Roman" w:hAnsi="Times New Roman"/>
          <w:szCs w:val="24"/>
        </w:rPr>
        <w:t xml:space="preserve"> the </w:t>
      </w:r>
      <w:r w:rsidR="00EB6D67" w:rsidRPr="007C0929">
        <w:rPr>
          <w:rFonts w:ascii="Times New Roman" w:hAnsi="Times New Roman"/>
          <w:szCs w:val="24"/>
        </w:rPr>
        <w:t>incoming vendor</w:t>
      </w:r>
      <w:r w:rsidR="004C1D29" w:rsidRPr="007C0929">
        <w:rPr>
          <w:rFonts w:ascii="Times New Roman" w:hAnsi="Times New Roman"/>
          <w:szCs w:val="24"/>
        </w:rPr>
        <w:t xml:space="preserve"> (such as in DTS / ODBC / Microsoft Access)</w:t>
      </w:r>
      <w:r w:rsidR="00E8479E" w:rsidRPr="007C0929">
        <w:rPr>
          <w:rFonts w:ascii="Times New Roman" w:hAnsi="Times New Roman"/>
          <w:szCs w:val="24"/>
        </w:rPr>
        <w:t>.</w:t>
      </w:r>
    </w:p>
    <w:p w:rsidR="005C5B31" w:rsidRPr="007C0929" w:rsidRDefault="005C5B31" w:rsidP="005C5B31">
      <w:pPr>
        <w:pStyle w:val="ListParagraph"/>
        <w:suppressAutoHyphens/>
        <w:ind w:left="1350"/>
        <w:rPr>
          <w:rFonts w:ascii="Times New Roman" w:hAnsi="Times New Roman"/>
          <w:b/>
          <w:szCs w:val="24"/>
          <w:u w:val="single"/>
        </w:rPr>
      </w:pPr>
    </w:p>
    <w:p w:rsidR="002E7D5F" w:rsidRPr="009D08BF" w:rsidRDefault="002E7D5F" w:rsidP="00E84482">
      <w:pPr>
        <w:pStyle w:val="ListParagraph"/>
        <w:numPr>
          <w:ilvl w:val="3"/>
          <w:numId w:val="19"/>
        </w:numPr>
        <w:suppressAutoHyphens/>
        <w:ind w:left="1350" w:hanging="630"/>
        <w:rPr>
          <w:rFonts w:ascii="Times New Roman" w:hAnsi="Times New Roman"/>
          <w:b/>
          <w:szCs w:val="24"/>
          <w:u w:val="single"/>
        </w:rPr>
      </w:pPr>
      <w:r w:rsidRPr="007C0929">
        <w:rPr>
          <w:rFonts w:ascii="Times New Roman" w:hAnsi="Times New Roman"/>
          <w:szCs w:val="24"/>
        </w:rPr>
        <w:t xml:space="preserve">At least </w:t>
      </w:r>
      <w:r w:rsidR="00B8566B" w:rsidRPr="002D2328">
        <w:rPr>
          <w:rFonts w:ascii="Times New Roman" w:hAnsi="Times New Roman"/>
          <w:b/>
          <w:szCs w:val="24"/>
        </w:rPr>
        <w:t>sixty (</w:t>
      </w:r>
      <w:r w:rsidR="000C1323" w:rsidRPr="002D2328">
        <w:rPr>
          <w:rFonts w:ascii="Times New Roman" w:hAnsi="Times New Roman"/>
          <w:b/>
          <w:szCs w:val="24"/>
        </w:rPr>
        <w:t>6</w:t>
      </w:r>
      <w:r w:rsidRPr="002D2328">
        <w:rPr>
          <w:rFonts w:ascii="Times New Roman" w:hAnsi="Times New Roman"/>
          <w:b/>
          <w:szCs w:val="24"/>
        </w:rPr>
        <w:t>0</w:t>
      </w:r>
      <w:r w:rsidR="00B8566B" w:rsidRPr="002D2328">
        <w:rPr>
          <w:rFonts w:ascii="Times New Roman" w:hAnsi="Times New Roman"/>
          <w:b/>
          <w:szCs w:val="24"/>
        </w:rPr>
        <w:t>)</w:t>
      </w:r>
      <w:r w:rsidR="00B8566B" w:rsidRPr="007C0929">
        <w:rPr>
          <w:rFonts w:ascii="Times New Roman" w:hAnsi="Times New Roman"/>
          <w:szCs w:val="24"/>
        </w:rPr>
        <w:t xml:space="preserve"> calendar</w:t>
      </w:r>
      <w:r w:rsidR="005C69C7" w:rsidRPr="007C0929">
        <w:rPr>
          <w:rFonts w:ascii="Times New Roman" w:hAnsi="Times New Roman"/>
          <w:szCs w:val="24"/>
        </w:rPr>
        <w:t xml:space="preserve"> </w:t>
      </w:r>
      <w:r w:rsidR="00DE06FB" w:rsidRPr="007C0929">
        <w:rPr>
          <w:rFonts w:ascii="Times New Roman" w:hAnsi="Times New Roman"/>
          <w:szCs w:val="24"/>
        </w:rPr>
        <w:t>days prior to the expir</w:t>
      </w:r>
      <w:r w:rsidRPr="007C0929">
        <w:rPr>
          <w:rFonts w:ascii="Times New Roman" w:hAnsi="Times New Roman"/>
          <w:szCs w:val="24"/>
        </w:rPr>
        <w:t>ation of the Contract, the Contractor shall submit a detailed plan outlining the steps ne</w:t>
      </w:r>
      <w:r w:rsidR="00D2264D" w:rsidRPr="007C0929">
        <w:rPr>
          <w:rFonts w:ascii="Times New Roman" w:hAnsi="Times New Roman"/>
          <w:szCs w:val="24"/>
        </w:rPr>
        <w:t>cessary to transition to a new C</w:t>
      </w:r>
      <w:r w:rsidRPr="007C0929">
        <w:rPr>
          <w:rFonts w:ascii="Times New Roman" w:hAnsi="Times New Roman"/>
          <w:szCs w:val="24"/>
        </w:rPr>
        <w:t xml:space="preserve">ontractor.  The plan </w:t>
      </w:r>
      <w:r w:rsidR="00B8566B" w:rsidRPr="007C0929">
        <w:rPr>
          <w:rFonts w:ascii="Times New Roman" w:hAnsi="Times New Roman"/>
          <w:szCs w:val="24"/>
        </w:rPr>
        <w:t>shall include</w:t>
      </w:r>
      <w:r w:rsidRPr="007C0929">
        <w:rPr>
          <w:rFonts w:ascii="Times New Roman" w:hAnsi="Times New Roman"/>
          <w:szCs w:val="24"/>
        </w:rPr>
        <w:t xml:space="preserve"> the processes for transitioning services including data capture and storage, dispositioning historical data and images as directed by the </w:t>
      </w:r>
      <w:r w:rsidR="003F22AD" w:rsidRPr="007C0929">
        <w:rPr>
          <w:rFonts w:ascii="Times New Roman" w:hAnsi="Times New Roman"/>
          <w:szCs w:val="24"/>
        </w:rPr>
        <w:t>State Project Manager</w:t>
      </w:r>
      <w:r w:rsidRPr="007C0929">
        <w:rPr>
          <w:rFonts w:ascii="Times New Roman" w:hAnsi="Times New Roman"/>
          <w:szCs w:val="24"/>
        </w:rPr>
        <w:t>, and providing guidance and oversight for testing the new environment, as applicable, to assure the Department’s needs are met by the incoming vendor.</w:t>
      </w:r>
    </w:p>
    <w:p w:rsidR="009D08BF" w:rsidRPr="009D08BF" w:rsidRDefault="009D08BF" w:rsidP="009D08BF">
      <w:pPr>
        <w:pStyle w:val="ListParagraph"/>
        <w:rPr>
          <w:rFonts w:ascii="Times New Roman" w:hAnsi="Times New Roman"/>
          <w:b/>
          <w:szCs w:val="24"/>
          <w:u w:val="single"/>
        </w:rPr>
      </w:pPr>
    </w:p>
    <w:p w:rsidR="008D48CC" w:rsidRPr="008D48CC" w:rsidRDefault="008D48CC" w:rsidP="008D48CC">
      <w:pPr>
        <w:pStyle w:val="ListParagraph"/>
        <w:numPr>
          <w:ilvl w:val="3"/>
          <w:numId w:val="19"/>
        </w:numPr>
        <w:ind w:left="1350" w:hanging="630"/>
        <w:rPr>
          <w:rFonts w:ascii="Times New Roman" w:hAnsi="Times New Roman"/>
          <w:b/>
          <w:szCs w:val="24"/>
          <w:u w:val="single"/>
        </w:rPr>
      </w:pPr>
      <w:r>
        <w:rPr>
          <w:rFonts w:ascii="Times New Roman" w:hAnsi="Times New Roman"/>
          <w:color w:val="222222"/>
          <w:szCs w:val="24"/>
          <w:shd w:val="clear" w:color="auto" w:fill="FFFFFF"/>
        </w:rPr>
        <w:t>The Department will not pay the Contractor s</w:t>
      </w:r>
      <w:r w:rsidRPr="008D48CC">
        <w:rPr>
          <w:rFonts w:ascii="Times New Roman" w:hAnsi="Times New Roman"/>
          <w:color w:val="222222"/>
          <w:szCs w:val="24"/>
          <w:shd w:val="clear" w:color="auto" w:fill="FFFFFF"/>
        </w:rPr>
        <w:t>eparate</w:t>
      </w:r>
      <w:r>
        <w:rPr>
          <w:rFonts w:ascii="Times New Roman" w:hAnsi="Times New Roman"/>
          <w:color w:val="222222"/>
          <w:szCs w:val="24"/>
          <w:shd w:val="clear" w:color="auto" w:fill="FFFFFF"/>
        </w:rPr>
        <w:t xml:space="preserve">ly for Transition-Out activities. </w:t>
      </w:r>
    </w:p>
    <w:p w:rsidR="000C0DBC" w:rsidRPr="000C0DBC" w:rsidRDefault="000C0DBC" w:rsidP="008D48CC">
      <w:pPr>
        <w:rPr>
          <w:b/>
          <w:u w:val="single"/>
        </w:rPr>
      </w:pPr>
    </w:p>
    <w:p w:rsidR="00043A5D" w:rsidRPr="007C0929" w:rsidRDefault="00176FA4" w:rsidP="00B05632">
      <w:pPr>
        <w:pStyle w:val="Heading3"/>
      </w:pPr>
      <w:bookmarkStart w:id="75" w:name="_Toc382210371"/>
      <w:r w:rsidRPr="007C0929">
        <w:t>3.7</w:t>
      </w:r>
      <w:r w:rsidR="00142B33" w:rsidRPr="007C0929">
        <w:tab/>
      </w:r>
      <w:r w:rsidR="00DA6907" w:rsidRPr="00B05632">
        <w:rPr>
          <w:u w:val="single"/>
        </w:rPr>
        <w:t>Post-Award Orientation Conference</w:t>
      </w:r>
      <w:bookmarkEnd w:id="75"/>
    </w:p>
    <w:p w:rsidR="00C56D59" w:rsidRPr="007C0929" w:rsidRDefault="00C56D59" w:rsidP="008663FB">
      <w:pPr>
        <w:suppressAutoHyphens/>
        <w:rPr>
          <w:rFonts w:ascii="Times New Roman" w:hAnsi="Times New Roman"/>
          <w:sz w:val="24"/>
        </w:rPr>
      </w:pPr>
    </w:p>
    <w:p w:rsidR="00C56D59" w:rsidRPr="007C0929" w:rsidRDefault="008B1228" w:rsidP="00F24A6C">
      <w:pPr>
        <w:pStyle w:val="BlockText"/>
        <w:ind w:right="0"/>
        <w:rPr>
          <w:rFonts w:ascii="Times New Roman" w:hAnsi="Times New Roman"/>
        </w:rPr>
      </w:pPr>
      <w:r w:rsidRPr="007C0929">
        <w:rPr>
          <w:rFonts w:ascii="Times New Roman" w:hAnsi="Times New Roman"/>
        </w:rPr>
        <w:t xml:space="preserve">Within one week </w:t>
      </w:r>
      <w:r w:rsidR="00B8566B" w:rsidRPr="007C0929">
        <w:rPr>
          <w:rFonts w:ascii="Times New Roman" w:hAnsi="Times New Roman"/>
        </w:rPr>
        <w:t>after</w:t>
      </w:r>
      <w:r w:rsidR="00B8566B">
        <w:rPr>
          <w:rFonts w:ascii="Times New Roman" w:hAnsi="Times New Roman"/>
        </w:rPr>
        <w:t xml:space="preserve"> </w:t>
      </w:r>
      <w:r w:rsidR="00B8566B" w:rsidRPr="007C0929">
        <w:rPr>
          <w:rFonts w:ascii="Times New Roman" w:hAnsi="Times New Roman"/>
        </w:rPr>
        <w:t>BPW</w:t>
      </w:r>
      <w:r w:rsidRPr="007C0929">
        <w:rPr>
          <w:rFonts w:ascii="Times New Roman" w:hAnsi="Times New Roman"/>
        </w:rPr>
        <w:t xml:space="preserve"> approval, the State Project Manager, the Contractor’s Project Manager, and any other State or Contractor staff deemed appropriate shall attend a Post-Award Orientation Conference.  The purpose of the Post-Award Orientation Conference is to discuss service delivery, invoice processing, monitoring</w:t>
      </w:r>
      <w:r w:rsidR="00E56B21" w:rsidRPr="007C0929">
        <w:rPr>
          <w:rFonts w:ascii="Times New Roman" w:hAnsi="Times New Roman"/>
        </w:rPr>
        <w:t>,</w:t>
      </w:r>
      <w:r w:rsidRPr="007C0929">
        <w:rPr>
          <w:rFonts w:ascii="Times New Roman" w:hAnsi="Times New Roman"/>
        </w:rPr>
        <w:t xml:space="preserve"> other Contract terms and conditions, and the NTP.  The date, time and location of the Post-Award Orientation Conference will be indicated to the successful </w:t>
      </w:r>
      <w:r w:rsidR="00C74DC2">
        <w:rPr>
          <w:rFonts w:ascii="Times New Roman" w:hAnsi="Times New Roman"/>
        </w:rPr>
        <w:t xml:space="preserve">Contractor </w:t>
      </w:r>
      <w:r w:rsidRPr="007C0929">
        <w:rPr>
          <w:rFonts w:ascii="Times New Roman" w:hAnsi="Times New Roman"/>
        </w:rPr>
        <w:t>upon notification of award.</w:t>
      </w:r>
    </w:p>
    <w:p w:rsidR="00B146ED" w:rsidRPr="007C0929" w:rsidRDefault="00B146ED" w:rsidP="00B146ED">
      <w:pPr>
        <w:suppressAutoHyphens/>
        <w:jc w:val="center"/>
        <w:rPr>
          <w:rFonts w:ascii="Times New Roman" w:hAnsi="Times New Roman"/>
          <w:sz w:val="24"/>
          <w:szCs w:val="24"/>
        </w:rPr>
      </w:pPr>
    </w:p>
    <w:p w:rsidR="001D4992" w:rsidRPr="00B146ED" w:rsidRDefault="001D4992" w:rsidP="00382762">
      <w:pPr>
        <w:pStyle w:val="Heading3"/>
        <w:rPr>
          <w:b w:val="0"/>
          <w:szCs w:val="24"/>
        </w:rPr>
      </w:pPr>
      <w:bookmarkStart w:id="76" w:name="_Toc382210372"/>
      <w:r w:rsidRPr="00A5306B">
        <w:rPr>
          <w:szCs w:val="24"/>
        </w:rPr>
        <w:t>3.8</w:t>
      </w:r>
      <w:r w:rsidRPr="00B146ED">
        <w:rPr>
          <w:szCs w:val="24"/>
        </w:rPr>
        <w:tab/>
      </w:r>
      <w:r w:rsidR="00382762" w:rsidRPr="00382762">
        <w:rPr>
          <w:szCs w:val="24"/>
          <w:u w:val="single"/>
        </w:rPr>
        <w:t>Deliverables</w:t>
      </w:r>
      <w:bookmarkEnd w:id="76"/>
    </w:p>
    <w:p w:rsidR="00382762" w:rsidRDefault="00382762" w:rsidP="001D4992">
      <w:pPr>
        <w:tabs>
          <w:tab w:val="left" w:pos="720"/>
        </w:tabs>
        <w:suppressAutoHyphens/>
        <w:ind w:left="1440" w:hanging="720"/>
        <w:rPr>
          <w:rFonts w:ascii="Times New Roman" w:hAnsi="Times New Roman"/>
          <w:b/>
          <w:sz w:val="24"/>
          <w:szCs w:val="24"/>
          <w:u w:val="single"/>
        </w:rPr>
      </w:pPr>
      <w:bookmarkStart w:id="77" w:name="_Toc244414484"/>
    </w:p>
    <w:p w:rsidR="001D4992" w:rsidRDefault="001D4992" w:rsidP="001D4992">
      <w:pPr>
        <w:tabs>
          <w:tab w:val="left" w:pos="720"/>
        </w:tabs>
        <w:suppressAutoHyphens/>
        <w:ind w:left="1440" w:hanging="720"/>
        <w:rPr>
          <w:rFonts w:ascii="Times New Roman" w:hAnsi="Times New Roman"/>
          <w:b/>
          <w:sz w:val="24"/>
          <w:szCs w:val="24"/>
        </w:rPr>
      </w:pPr>
      <w:r w:rsidRPr="00A5306B">
        <w:rPr>
          <w:rFonts w:ascii="Times New Roman" w:hAnsi="Times New Roman"/>
          <w:b/>
          <w:sz w:val="24"/>
          <w:szCs w:val="24"/>
        </w:rPr>
        <w:t>3.8.1</w:t>
      </w:r>
      <w:r>
        <w:rPr>
          <w:rFonts w:ascii="Times New Roman" w:hAnsi="Times New Roman"/>
          <w:b/>
          <w:sz w:val="24"/>
          <w:szCs w:val="24"/>
        </w:rPr>
        <w:tab/>
      </w:r>
      <w:bookmarkEnd w:id="77"/>
      <w:r w:rsidR="00382762">
        <w:rPr>
          <w:rFonts w:ascii="Times New Roman" w:hAnsi="Times New Roman"/>
          <w:b/>
          <w:sz w:val="24"/>
          <w:szCs w:val="24"/>
        </w:rPr>
        <w:t>Deliverables Submission</w:t>
      </w:r>
    </w:p>
    <w:p w:rsidR="00C02C35" w:rsidRPr="00B146ED" w:rsidRDefault="00C02C35" w:rsidP="001D4992">
      <w:pPr>
        <w:tabs>
          <w:tab w:val="left" w:pos="720"/>
        </w:tabs>
        <w:suppressAutoHyphens/>
        <w:ind w:left="1440" w:hanging="720"/>
        <w:rPr>
          <w:rFonts w:ascii="Times New Roman" w:hAnsi="Times New Roman"/>
          <w:b/>
          <w:sz w:val="24"/>
          <w:szCs w:val="24"/>
        </w:rPr>
      </w:pPr>
    </w:p>
    <w:p w:rsidR="001D4992" w:rsidRDefault="002E5ABD" w:rsidP="002E5ABD">
      <w:pPr>
        <w:pStyle w:val="BodyText"/>
        <w:ind w:left="1350" w:hanging="630"/>
        <w:rPr>
          <w:sz w:val="24"/>
          <w:szCs w:val="24"/>
        </w:rPr>
      </w:pPr>
      <w:r>
        <w:rPr>
          <w:sz w:val="24"/>
          <w:szCs w:val="24"/>
        </w:rPr>
        <w:t>A.</w:t>
      </w:r>
      <w:r>
        <w:rPr>
          <w:sz w:val="24"/>
          <w:szCs w:val="24"/>
        </w:rPr>
        <w:tab/>
      </w:r>
      <w:r w:rsidR="001D4992" w:rsidRPr="00B146ED">
        <w:rPr>
          <w:sz w:val="24"/>
          <w:szCs w:val="24"/>
        </w:rPr>
        <w:t xml:space="preserve">For </w:t>
      </w:r>
      <w:r w:rsidR="001D4992">
        <w:rPr>
          <w:sz w:val="24"/>
          <w:szCs w:val="24"/>
        </w:rPr>
        <w:t xml:space="preserve">the </w:t>
      </w:r>
      <w:r w:rsidR="00B8566B">
        <w:rPr>
          <w:sz w:val="24"/>
          <w:szCs w:val="24"/>
        </w:rPr>
        <w:t xml:space="preserve">following </w:t>
      </w:r>
      <w:r w:rsidR="00B8566B" w:rsidRPr="00B146ED">
        <w:rPr>
          <w:sz w:val="24"/>
          <w:szCs w:val="24"/>
        </w:rPr>
        <w:t>deliverables</w:t>
      </w:r>
      <w:r w:rsidR="001D4992">
        <w:rPr>
          <w:sz w:val="24"/>
          <w:szCs w:val="24"/>
        </w:rPr>
        <w:t xml:space="preserve"> </w:t>
      </w:r>
      <w:r w:rsidR="001D4992" w:rsidRPr="005E0CA6">
        <w:rPr>
          <w:b/>
          <w:sz w:val="24"/>
          <w:szCs w:val="24"/>
        </w:rPr>
        <w:t xml:space="preserve">(refer to </w:t>
      </w:r>
      <w:r w:rsidR="00B80FDD" w:rsidRPr="005E0CA6">
        <w:rPr>
          <w:b/>
          <w:sz w:val="24"/>
          <w:szCs w:val="24"/>
        </w:rPr>
        <w:t xml:space="preserve">Section </w:t>
      </w:r>
      <w:r w:rsidR="001D4992" w:rsidRPr="005E0CA6">
        <w:rPr>
          <w:b/>
          <w:sz w:val="24"/>
          <w:szCs w:val="24"/>
        </w:rPr>
        <w:t>3.8.4)</w:t>
      </w:r>
      <w:r w:rsidR="00B8566B" w:rsidRPr="00B146ED">
        <w:rPr>
          <w:sz w:val="24"/>
          <w:szCs w:val="24"/>
        </w:rPr>
        <w:t>;</w:t>
      </w:r>
      <w:r w:rsidR="001D4992" w:rsidRPr="00B146ED">
        <w:rPr>
          <w:sz w:val="24"/>
          <w:szCs w:val="24"/>
        </w:rPr>
        <w:t xml:space="preserve"> the </w:t>
      </w:r>
      <w:r w:rsidR="001D4992">
        <w:rPr>
          <w:sz w:val="24"/>
          <w:szCs w:val="24"/>
        </w:rPr>
        <w:t>Contractor</w:t>
      </w:r>
      <w:r w:rsidR="001D4992" w:rsidRPr="00B146ED">
        <w:rPr>
          <w:sz w:val="24"/>
          <w:szCs w:val="24"/>
        </w:rPr>
        <w:t xml:space="preserve"> shall request that the </w:t>
      </w:r>
      <w:r w:rsidR="00465A86">
        <w:rPr>
          <w:sz w:val="24"/>
          <w:szCs w:val="24"/>
        </w:rPr>
        <w:t xml:space="preserve">State </w:t>
      </w:r>
      <w:r w:rsidR="001D4992">
        <w:rPr>
          <w:sz w:val="24"/>
          <w:szCs w:val="24"/>
        </w:rPr>
        <w:t>Project Manager</w:t>
      </w:r>
      <w:r w:rsidR="001D4992" w:rsidRPr="00B146ED">
        <w:rPr>
          <w:sz w:val="24"/>
          <w:szCs w:val="24"/>
        </w:rPr>
        <w:t xml:space="preserve"> confirm receipt of that deliverable by sending an Agency Receipt of Deliverable </w:t>
      </w:r>
      <w:r w:rsidR="00C032FE">
        <w:rPr>
          <w:sz w:val="24"/>
          <w:szCs w:val="24"/>
        </w:rPr>
        <w:t>F</w:t>
      </w:r>
      <w:r w:rsidR="001D4992" w:rsidRPr="00B146ED">
        <w:rPr>
          <w:sz w:val="24"/>
          <w:szCs w:val="24"/>
        </w:rPr>
        <w:t>orm (</w:t>
      </w:r>
      <w:r w:rsidR="001D4992" w:rsidRPr="00155D85">
        <w:rPr>
          <w:b/>
          <w:sz w:val="24"/>
          <w:szCs w:val="24"/>
        </w:rPr>
        <w:t xml:space="preserve">Attachment </w:t>
      </w:r>
      <w:r w:rsidR="00C1351A">
        <w:rPr>
          <w:b/>
          <w:sz w:val="24"/>
          <w:szCs w:val="24"/>
        </w:rPr>
        <w:t>L</w:t>
      </w:r>
      <w:r w:rsidR="001D4992" w:rsidRPr="00B146ED">
        <w:rPr>
          <w:sz w:val="24"/>
          <w:szCs w:val="24"/>
        </w:rPr>
        <w:t xml:space="preserve">) </w:t>
      </w:r>
      <w:r w:rsidR="008A195A">
        <w:rPr>
          <w:sz w:val="24"/>
          <w:szCs w:val="24"/>
        </w:rPr>
        <w:t>for</w:t>
      </w:r>
      <w:r w:rsidR="00E83FF1">
        <w:rPr>
          <w:sz w:val="24"/>
          <w:szCs w:val="24"/>
        </w:rPr>
        <w:t xml:space="preserve"> </w:t>
      </w:r>
      <w:r w:rsidR="001D4992" w:rsidRPr="00B146ED">
        <w:rPr>
          <w:sz w:val="24"/>
          <w:szCs w:val="24"/>
        </w:rPr>
        <w:t xml:space="preserve">the </w:t>
      </w:r>
      <w:r w:rsidR="002D2328">
        <w:rPr>
          <w:sz w:val="24"/>
          <w:szCs w:val="24"/>
        </w:rPr>
        <w:t xml:space="preserve">following </w:t>
      </w:r>
      <w:r w:rsidR="001D4992" w:rsidRPr="00B146ED">
        <w:rPr>
          <w:sz w:val="24"/>
          <w:szCs w:val="24"/>
        </w:rPr>
        <w:t>deliverable</w:t>
      </w:r>
      <w:r w:rsidR="002D2328">
        <w:rPr>
          <w:sz w:val="24"/>
          <w:szCs w:val="24"/>
        </w:rPr>
        <w:t>s</w:t>
      </w:r>
      <w:r w:rsidR="008F10BB">
        <w:rPr>
          <w:sz w:val="24"/>
          <w:szCs w:val="24"/>
        </w:rPr>
        <w:t>:</w:t>
      </w:r>
    </w:p>
    <w:p w:rsidR="002E5ABD" w:rsidRDefault="002E5ABD" w:rsidP="001D4992">
      <w:pPr>
        <w:pStyle w:val="BodyText"/>
        <w:ind w:left="720"/>
        <w:rPr>
          <w:sz w:val="24"/>
          <w:szCs w:val="24"/>
        </w:rPr>
      </w:pPr>
    </w:p>
    <w:p w:rsidR="001D4992" w:rsidRPr="00B80723" w:rsidRDefault="001D4992" w:rsidP="00E84482">
      <w:pPr>
        <w:pStyle w:val="BodyText"/>
        <w:numPr>
          <w:ilvl w:val="0"/>
          <w:numId w:val="44"/>
        </w:numPr>
        <w:ind w:left="2160" w:hanging="720"/>
        <w:rPr>
          <w:sz w:val="24"/>
          <w:szCs w:val="24"/>
        </w:rPr>
      </w:pPr>
      <w:r>
        <w:rPr>
          <w:sz w:val="24"/>
          <w:szCs w:val="24"/>
        </w:rPr>
        <w:t>Integrated P</w:t>
      </w:r>
      <w:r w:rsidR="00FB52FE">
        <w:rPr>
          <w:sz w:val="24"/>
          <w:szCs w:val="24"/>
        </w:rPr>
        <w:t xml:space="preserve">roject Schedule </w:t>
      </w:r>
      <w:r w:rsidR="00CA490C">
        <w:rPr>
          <w:sz w:val="24"/>
          <w:szCs w:val="24"/>
        </w:rPr>
        <w:t>(3.8.4.</w:t>
      </w:r>
      <w:r w:rsidR="00CA490C" w:rsidRPr="00B80723">
        <w:rPr>
          <w:sz w:val="24"/>
          <w:szCs w:val="24"/>
        </w:rPr>
        <w:t>1)</w:t>
      </w:r>
    </w:p>
    <w:p w:rsidR="001D4992" w:rsidRPr="00B80723" w:rsidRDefault="001D4992" w:rsidP="00E84482">
      <w:pPr>
        <w:pStyle w:val="BodyText"/>
        <w:numPr>
          <w:ilvl w:val="0"/>
          <w:numId w:val="44"/>
        </w:numPr>
        <w:ind w:left="2160" w:hanging="720"/>
        <w:rPr>
          <w:sz w:val="24"/>
          <w:szCs w:val="24"/>
        </w:rPr>
      </w:pPr>
      <w:r w:rsidRPr="00B80723">
        <w:rPr>
          <w:sz w:val="24"/>
          <w:szCs w:val="24"/>
        </w:rPr>
        <w:t>System Pr</w:t>
      </w:r>
      <w:r w:rsidR="00FB52FE" w:rsidRPr="00B80723">
        <w:rPr>
          <w:sz w:val="24"/>
          <w:szCs w:val="24"/>
        </w:rPr>
        <w:t xml:space="preserve">ocedures Manual </w:t>
      </w:r>
      <w:r w:rsidR="00CA490C" w:rsidRPr="00B80723">
        <w:rPr>
          <w:sz w:val="24"/>
          <w:szCs w:val="24"/>
        </w:rPr>
        <w:t xml:space="preserve"> (3.8.4.3)</w:t>
      </w:r>
    </w:p>
    <w:p w:rsidR="001D4992" w:rsidRDefault="00FB52FE" w:rsidP="00E84482">
      <w:pPr>
        <w:pStyle w:val="BodyText"/>
        <w:numPr>
          <w:ilvl w:val="0"/>
          <w:numId w:val="44"/>
        </w:numPr>
        <w:ind w:left="2160" w:hanging="720"/>
        <w:rPr>
          <w:sz w:val="24"/>
          <w:szCs w:val="24"/>
        </w:rPr>
      </w:pPr>
      <w:r>
        <w:rPr>
          <w:sz w:val="24"/>
          <w:szCs w:val="24"/>
        </w:rPr>
        <w:t xml:space="preserve">Training Plan </w:t>
      </w:r>
      <w:r w:rsidR="00CA490C">
        <w:rPr>
          <w:sz w:val="24"/>
          <w:szCs w:val="24"/>
        </w:rPr>
        <w:t>(3.8.4.5)</w:t>
      </w:r>
    </w:p>
    <w:p w:rsidR="001D4992" w:rsidRDefault="001D4992" w:rsidP="00E84482">
      <w:pPr>
        <w:pStyle w:val="BodyText"/>
        <w:numPr>
          <w:ilvl w:val="0"/>
          <w:numId w:val="44"/>
        </w:numPr>
        <w:ind w:left="2160" w:hanging="720"/>
        <w:rPr>
          <w:sz w:val="24"/>
          <w:szCs w:val="24"/>
        </w:rPr>
      </w:pPr>
      <w:r>
        <w:rPr>
          <w:sz w:val="24"/>
          <w:szCs w:val="24"/>
        </w:rPr>
        <w:t>Business Continuity Plan and Disaster</w:t>
      </w:r>
      <w:r w:rsidR="00FB52FE">
        <w:rPr>
          <w:sz w:val="24"/>
          <w:szCs w:val="24"/>
        </w:rPr>
        <w:t xml:space="preserve"> Recovery Plans</w:t>
      </w:r>
      <w:r w:rsidR="00CA490C">
        <w:rPr>
          <w:sz w:val="24"/>
          <w:szCs w:val="24"/>
        </w:rPr>
        <w:t xml:space="preserve"> (3.8.4.8)</w:t>
      </w:r>
    </w:p>
    <w:p w:rsidR="001D4992" w:rsidRPr="008A0746" w:rsidRDefault="001D4992" w:rsidP="00E84482">
      <w:pPr>
        <w:pStyle w:val="BodyText"/>
        <w:numPr>
          <w:ilvl w:val="0"/>
          <w:numId w:val="44"/>
        </w:numPr>
        <w:ind w:left="2160" w:hanging="720"/>
        <w:rPr>
          <w:sz w:val="24"/>
          <w:szCs w:val="24"/>
        </w:rPr>
      </w:pPr>
      <w:r>
        <w:rPr>
          <w:sz w:val="24"/>
          <w:szCs w:val="24"/>
        </w:rPr>
        <w:t>S</w:t>
      </w:r>
      <w:r w:rsidR="00FB52FE">
        <w:rPr>
          <w:sz w:val="24"/>
          <w:szCs w:val="24"/>
        </w:rPr>
        <w:t xml:space="preserve">ecurity Protection Procedures </w:t>
      </w:r>
      <w:r w:rsidR="00CA490C">
        <w:rPr>
          <w:sz w:val="24"/>
          <w:szCs w:val="24"/>
        </w:rPr>
        <w:t>(3.8.4.11)</w:t>
      </w:r>
    </w:p>
    <w:p w:rsidR="001D4992" w:rsidRPr="00EB2ECF" w:rsidRDefault="001D4992" w:rsidP="00E84482">
      <w:pPr>
        <w:pStyle w:val="BodyText"/>
        <w:numPr>
          <w:ilvl w:val="0"/>
          <w:numId w:val="44"/>
        </w:numPr>
        <w:ind w:left="2160" w:hanging="720"/>
        <w:rPr>
          <w:sz w:val="24"/>
          <w:szCs w:val="24"/>
        </w:rPr>
      </w:pPr>
      <w:r>
        <w:rPr>
          <w:sz w:val="24"/>
          <w:szCs w:val="24"/>
        </w:rPr>
        <w:t>S</w:t>
      </w:r>
      <w:r w:rsidR="00FB52FE">
        <w:rPr>
          <w:sz w:val="24"/>
          <w:szCs w:val="24"/>
        </w:rPr>
        <w:t>ecurity Process</w:t>
      </w:r>
      <w:r w:rsidR="008A0746">
        <w:rPr>
          <w:sz w:val="24"/>
          <w:szCs w:val="24"/>
        </w:rPr>
        <w:t xml:space="preserve"> </w:t>
      </w:r>
      <w:r w:rsidR="008A0746" w:rsidRPr="00EB2ECF">
        <w:rPr>
          <w:sz w:val="24"/>
          <w:szCs w:val="24"/>
        </w:rPr>
        <w:t>Document</w:t>
      </w:r>
      <w:r w:rsidR="00FB52FE" w:rsidRPr="00EB2ECF">
        <w:rPr>
          <w:sz w:val="24"/>
          <w:szCs w:val="24"/>
        </w:rPr>
        <w:t xml:space="preserve"> </w:t>
      </w:r>
      <w:r w:rsidR="00CA490C" w:rsidRPr="00EB2ECF">
        <w:rPr>
          <w:sz w:val="24"/>
          <w:szCs w:val="24"/>
        </w:rPr>
        <w:t xml:space="preserve"> (3.8.4.4</w:t>
      </w:r>
      <w:r w:rsidR="008A0746" w:rsidRPr="00EB2ECF">
        <w:rPr>
          <w:sz w:val="24"/>
          <w:szCs w:val="24"/>
        </w:rPr>
        <w:t>1</w:t>
      </w:r>
      <w:r w:rsidR="00CA490C" w:rsidRPr="00EB2ECF">
        <w:rPr>
          <w:sz w:val="24"/>
          <w:szCs w:val="24"/>
        </w:rPr>
        <w:t>)</w:t>
      </w:r>
    </w:p>
    <w:p w:rsidR="001D4992" w:rsidRPr="00EB2ECF" w:rsidRDefault="001D4992" w:rsidP="00E84482">
      <w:pPr>
        <w:pStyle w:val="BodyText"/>
        <w:numPr>
          <w:ilvl w:val="0"/>
          <w:numId w:val="44"/>
        </w:numPr>
        <w:ind w:left="2160" w:hanging="720"/>
        <w:rPr>
          <w:sz w:val="24"/>
          <w:szCs w:val="24"/>
        </w:rPr>
      </w:pPr>
      <w:r w:rsidRPr="00EB2ECF">
        <w:rPr>
          <w:sz w:val="24"/>
          <w:szCs w:val="24"/>
        </w:rPr>
        <w:t>Incident &amp; Problem Escal</w:t>
      </w:r>
      <w:r w:rsidR="00FB52FE" w:rsidRPr="00EB2ECF">
        <w:rPr>
          <w:sz w:val="24"/>
          <w:szCs w:val="24"/>
        </w:rPr>
        <w:t>ation Procedure</w:t>
      </w:r>
      <w:r w:rsidR="00CA490C" w:rsidRPr="00EB2ECF">
        <w:rPr>
          <w:sz w:val="24"/>
          <w:szCs w:val="24"/>
        </w:rPr>
        <w:t xml:space="preserve"> (3.8</w:t>
      </w:r>
      <w:r w:rsidR="008A0746" w:rsidRPr="00EB2ECF">
        <w:rPr>
          <w:sz w:val="24"/>
          <w:szCs w:val="24"/>
        </w:rPr>
        <w:t>.4.42</w:t>
      </w:r>
      <w:r w:rsidR="00CA490C" w:rsidRPr="00EB2ECF">
        <w:rPr>
          <w:sz w:val="24"/>
          <w:szCs w:val="24"/>
        </w:rPr>
        <w:t>)</w:t>
      </w:r>
    </w:p>
    <w:p w:rsidR="001D4992" w:rsidRPr="00EB2ECF" w:rsidRDefault="001D4992" w:rsidP="00E84482">
      <w:pPr>
        <w:pStyle w:val="BodyText"/>
        <w:numPr>
          <w:ilvl w:val="0"/>
          <w:numId w:val="44"/>
        </w:numPr>
        <w:ind w:left="2160" w:hanging="720"/>
        <w:rPr>
          <w:sz w:val="24"/>
          <w:szCs w:val="24"/>
        </w:rPr>
      </w:pPr>
      <w:r w:rsidRPr="00EB2ECF">
        <w:rPr>
          <w:sz w:val="24"/>
          <w:szCs w:val="24"/>
        </w:rPr>
        <w:t>Tra</w:t>
      </w:r>
      <w:r w:rsidR="00FB52FE" w:rsidRPr="00EB2ECF">
        <w:rPr>
          <w:sz w:val="24"/>
          <w:szCs w:val="24"/>
        </w:rPr>
        <w:t>nsition</w:t>
      </w:r>
      <w:r w:rsidR="008B4B06" w:rsidRPr="00EB2ECF">
        <w:rPr>
          <w:sz w:val="24"/>
          <w:szCs w:val="24"/>
        </w:rPr>
        <w:t>-</w:t>
      </w:r>
      <w:r w:rsidR="00FB52FE" w:rsidRPr="00EB2ECF">
        <w:rPr>
          <w:sz w:val="24"/>
          <w:szCs w:val="24"/>
        </w:rPr>
        <w:t xml:space="preserve">In Plan </w:t>
      </w:r>
      <w:r w:rsidR="008A0746" w:rsidRPr="00EB2ECF">
        <w:rPr>
          <w:sz w:val="24"/>
          <w:szCs w:val="24"/>
        </w:rPr>
        <w:t>(3.8.4.44</w:t>
      </w:r>
      <w:r w:rsidR="00CA490C" w:rsidRPr="00EB2ECF">
        <w:rPr>
          <w:sz w:val="24"/>
          <w:szCs w:val="24"/>
        </w:rPr>
        <w:t>)</w:t>
      </w:r>
    </w:p>
    <w:p w:rsidR="008F10BB" w:rsidRDefault="008F10BB" w:rsidP="008F10BB">
      <w:pPr>
        <w:pStyle w:val="BodyText"/>
        <w:ind w:left="1440"/>
        <w:rPr>
          <w:sz w:val="24"/>
          <w:szCs w:val="24"/>
        </w:rPr>
      </w:pPr>
    </w:p>
    <w:p w:rsidR="008F10BB" w:rsidRDefault="008F10BB" w:rsidP="008F10BB">
      <w:pPr>
        <w:pStyle w:val="BodyText"/>
        <w:ind w:left="1440"/>
        <w:rPr>
          <w:sz w:val="24"/>
          <w:szCs w:val="24"/>
        </w:rPr>
      </w:pPr>
      <w:r w:rsidRPr="00B146ED">
        <w:rPr>
          <w:sz w:val="24"/>
          <w:szCs w:val="24"/>
        </w:rPr>
        <w:lastRenderedPageBreak/>
        <w:t xml:space="preserve">The </w:t>
      </w:r>
      <w:r>
        <w:rPr>
          <w:sz w:val="24"/>
          <w:szCs w:val="24"/>
        </w:rPr>
        <w:t>State Project Manager</w:t>
      </w:r>
      <w:r w:rsidRPr="00B146ED">
        <w:rPr>
          <w:sz w:val="24"/>
          <w:szCs w:val="24"/>
        </w:rPr>
        <w:t xml:space="preserve"> will acknowledge receipt of the deliverable via email using the provided form</w:t>
      </w:r>
      <w:r>
        <w:rPr>
          <w:sz w:val="24"/>
          <w:szCs w:val="24"/>
        </w:rPr>
        <w:t>.</w:t>
      </w:r>
    </w:p>
    <w:p w:rsidR="001D4992" w:rsidRPr="00B146ED" w:rsidRDefault="001D4992" w:rsidP="001D4992">
      <w:pPr>
        <w:pStyle w:val="BodyText"/>
        <w:ind w:left="720"/>
        <w:rPr>
          <w:sz w:val="24"/>
          <w:szCs w:val="24"/>
        </w:rPr>
      </w:pPr>
    </w:p>
    <w:p w:rsidR="002E5ABD" w:rsidRDefault="008A0746" w:rsidP="008A0746">
      <w:pPr>
        <w:pStyle w:val="BodyText"/>
        <w:ind w:left="1440" w:hanging="720"/>
        <w:rPr>
          <w:sz w:val="24"/>
          <w:szCs w:val="24"/>
        </w:rPr>
      </w:pPr>
      <w:r>
        <w:rPr>
          <w:sz w:val="24"/>
          <w:szCs w:val="24"/>
        </w:rPr>
        <w:t>B.</w:t>
      </w:r>
      <w:r>
        <w:rPr>
          <w:sz w:val="24"/>
          <w:szCs w:val="24"/>
        </w:rPr>
        <w:tab/>
      </w:r>
      <w:r w:rsidR="001D4992" w:rsidRPr="00B146ED">
        <w:rPr>
          <w:sz w:val="24"/>
          <w:szCs w:val="24"/>
        </w:rPr>
        <w:t xml:space="preserve">For </w:t>
      </w:r>
      <w:r w:rsidR="001D4992">
        <w:rPr>
          <w:sz w:val="24"/>
          <w:szCs w:val="24"/>
        </w:rPr>
        <w:t>the above</w:t>
      </w:r>
      <w:r w:rsidR="009F6C15">
        <w:rPr>
          <w:sz w:val="24"/>
          <w:szCs w:val="24"/>
        </w:rPr>
        <w:t>-</w:t>
      </w:r>
      <w:r w:rsidR="001D4992">
        <w:rPr>
          <w:sz w:val="24"/>
          <w:szCs w:val="24"/>
        </w:rPr>
        <w:t xml:space="preserve">referenced </w:t>
      </w:r>
      <w:r w:rsidR="001D4992" w:rsidRPr="00B146ED">
        <w:rPr>
          <w:sz w:val="24"/>
          <w:szCs w:val="24"/>
        </w:rPr>
        <w:t xml:space="preserve"> deliverable</w:t>
      </w:r>
      <w:r w:rsidR="001D4992">
        <w:rPr>
          <w:sz w:val="24"/>
          <w:szCs w:val="24"/>
        </w:rPr>
        <w:t>s</w:t>
      </w:r>
      <w:r w:rsidR="001D4992" w:rsidRPr="00B146ED">
        <w:rPr>
          <w:sz w:val="24"/>
          <w:szCs w:val="24"/>
        </w:rPr>
        <w:t xml:space="preserve">, the </w:t>
      </w:r>
      <w:r w:rsidR="001D4992">
        <w:rPr>
          <w:sz w:val="24"/>
          <w:szCs w:val="24"/>
        </w:rPr>
        <w:t>Contractor</w:t>
      </w:r>
      <w:r w:rsidR="001D4992" w:rsidRPr="00B146ED">
        <w:rPr>
          <w:sz w:val="24"/>
          <w:szCs w:val="24"/>
        </w:rPr>
        <w:t xml:space="preserve"> shall submit by email an Agency Deliver</w:t>
      </w:r>
      <w:r w:rsidR="00C032FE">
        <w:rPr>
          <w:sz w:val="24"/>
          <w:szCs w:val="24"/>
        </w:rPr>
        <w:t>able Acceptance Form (D</w:t>
      </w:r>
      <w:r w:rsidR="001D4992" w:rsidRPr="00B146ED">
        <w:rPr>
          <w:sz w:val="24"/>
          <w:szCs w:val="24"/>
        </w:rPr>
        <w:t xml:space="preserve">AF), provided as Attachment </w:t>
      </w:r>
      <w:r w:rsidR="00551DDB">
        <w:rPr>
          <w:sz w:val="24"/>
          <w:szCs w:val="24"/>
        </w:rPr>
        <w:t>I</w:t>
      </w:r>
      <w:r w:rsidR="001D4992" w:rsidRPr="00B146ED">
        <w:rPr>
          <w:sz w:val="24"/>
          <w:szCs w:val="24"/>
        </w:rPr>
        <w:t xml:space="preserve">, to the </w:t>
      </w:r>
      <w:r w:rsidR="008A195A">
        <w:rPr>
          <w:sz w:val="24"/>
          <w:szCs w:val="24"/>
        </w:rPr>
        <w:t xml:space="preserve">State </w:t>
      </w:r>
      <w:r w:rsidR="001D4992">
        <w:rPr>
          <w:sz w:val="24"/>
          <w:szCs w:val="24"/>
        </w:rPr>
        <w:t>Project Manager</w:t>
      </w:r>
      <w:r w:rsidR="001D4992" w:rsidRPr="00B146ED">
        <w:rPr>
          <w:sz w:val="24"/>
          <w:szCs w:val="24"/>
        </w:rPr>
        <w:t xml:space="preserve"> in MS Word (2007 or greater). </w:t>
      </w:r>
    </w:p>
    <w:p w:rsidR="002E5ABD" w:rsidRDefault="002E5ABD" w:rsidP="002E5ABD">
      <w:pPr>
        <w:pStyle w:val="BodyText"/>
        <w:ind w:left="1440"/>
        <w:rPr>
          <w:sz w:val="24"/>
          <w:szCs w:val="24"/>
        </w:rPr>
      </w:pPr>
    </w:p>
    <w:p w:rsidR="008A0746" w:rsidRPr="008A0746" w:rsidRDefault="008A0746" w:rsidP="00E84482">
      <w:pPr>
        <w:pStyle w:val="ListParagraph"/>
        <w:numPr>
          <w:ilvl w:val="0"/>
          <w:numId w:val="54"/>
        </w:numPr>
        <w:suppressAutoHyphens/>
        <w:overflowPunct/>
        <w:autoSpaceDE/>
        <w:autoSpaceDN/>
        <w:adjustRightInd/>
        <w:ind w:right="432"/>
        <w:textAlignment w:val="auto"/>
        <w:rPr>
          <w:rFonts w:ascii="Times New Roman" w:hAnsi="Times New Roman"/>
          <w:vanish/>
          <w:szCs w:val="24"/>
        </w:rPr>
      </w:pPr>
    </w:p>
    <w:p w:rsidR="008A0746" w:rsidRPr="008A0746" w:rsidRDefault="008A0746" w:rsidP="00E84482">
      <w:pPr>
        <w:pStyle w:val="ListParagraph"/>
        <w:numPr>
          <w:ilvl w:val="0"/>
          <w:numId w:val="54"/>
        </w:numPr>
        <w:suppressAutoHyphens/>
        <w:overflowPunct/>
        <w:autoSpaceDE/>
        <w:autoSpaceDN/>
        <w:adjustRightInd/>
        <w:ind w:right="432"/>
        <w:textAlignment w:val="auto"/>
        <w:rPr>
          <w:rFonts w:ascii="Times New Roman" w:hAnsi="Times New Roman"/>
          <w:vanish/>
          <w:szCs w:val="24"/>
        </w:rPr>
      </w:pPr>
    </w:p>
    <w:p w:rsidR="008A0746" w:rsidRPr="008A0746" w:rsidRDefault="008A0746" w:rsidP="00E84482">
      <w:pPr>
        <w:pStyle w:val="ListParagraph"/>
        <w:numPr>
          <w:ilvl w:val="0"/>
          <w:numId w:val="54"/>
        </w:numPr>
        <w:suppressAutoHyphens/>
        <w:overflowPunct/>
        <w:autoSpaceDE/>
        <w:autoSpaceDN/>
        <w:adjustRightInd/>
        <w:ind w:right="432"/>
        <w:textAlignment w:val="auto"/>
        <w:rPr>
          <w:rFonts w:ascii="Times New Roman" w:hAnsi="Times New Roman"/>
          <w:vanish/>
          <w:szCs w:val="24"/>
        </w:rPr>
      </w:pPr>
    </w:p>
    <w:p w:rsidR="008A0746" w:rsidRPr="008A0746" w:rsidRDefault="008A0746" w:rsidP="00E84482">
      <w:pPr>
        <w:pStyle w:val="ListParagraph"/>
        <w:numPr>
          <w:ilvl w:val="1"/>
          <w:numId w:val="54"/>
        </w:numPr>
        <w:suppressAutoHyphens/>
        <w:overflowPunct/>
        <w:autoSpaceDE/>
        <w:autoSpaceDN/>
        <w:adjustRightInd/>
        <w:ind w:right="432"/>
        <w:textAlignment w:val="auto"/>
        <w:rPr>
          <w:rFonts w:ascii="Times New Roman" w:hAnsi="Times New Roman"/>
          <w:vanish/>
          <w:szCs w:val="24"/>
        </w:rPr>
      </w:pPr>
    </w:p>
    <w:p w:rsidR="008A0746" w:rsidRPr="008A0746" w:rsidRDefault="008A0746" w:rsidP="00E84482">
      <w:pPr>
        <w:pStyle w:val="ListParagraph"/>
        <w:numPr>
          <w:ilvl w:val="1"/>
          <w:numId w:val="54"/>
        </w:numPr>
        <w:suppressAutoHyphens/>
        <w:overflowPunct/>
        <w:autoSpaceDE/>
        <w:autoSpaceDN/>
        <w:adjustRightInd/>
        <w:ind w:right="432"/>
        <w:textAlignment w:val="auto"/>
        <w:rPr>
          <w:rFonts w:ascii="Times New Roman" w:hAnsi="Times New Roman"/>
          <w:vanish/>
          <w:szCs w:val="24"/>
        </w:rPr>
      </w:pPr>
    </w:p>
    <w:p w:rsidR="002E5ABD" w:rsidRDefault="001D4992" w:rsidP="000F2B3A">
      <w:pPr>
        <w:pStyle w:val="BodyText"/>
        <w:numPr>
          <w:ilvl w:val="1"/>
          <w:numId w:val="54"/>
        </w:numPr>
        <w:ind w:hanging="720"/>
        <w:rPr>
          <w:sz w:val="24"/>
          <w:szCs w:val="24"/>
        </w:rPr>
      </w:pPr>
      <w:r w:rsidRPr="002E5ABD">
        <w:rPr>
          <w:sz w:val="24"/>
          <w:szCs w:val="24"/>
        </w:rPr>
        <w:t xml:space="preserve">Unless specified otherwise, written deliverables shall be compatible with Microsoft Office, versions 2007 or later.  At </w:t>
      </w:r>
      <w:r w:rsidR="008A195A">
        <w:rPr>
          <w:sz w:val="24"/>
          <w:szCs w:val="24"/>
        </w:rPr>
        <w:t>its</w:t>
      </w:r>
      <w:r w:rsidRPr="002E5ABD">
        <w:rPr>
          <w:sz w:val="24"/>
          <w:szCs w:val="24"/>
        </w:rPr>
        <w:t xml:space="preserve"> discretion, the </w:t>
      </w:r>
      <w:r w:rsidR="008A195A">
        <w:rPr>
          <w:sz w:val="24"/>
          <w:szCs w:val="24"/>
        </w:rPr>
        <w:t xml:space="preserve">State </w:t>
      </w:r>
      <w:r w:rsidRPr="002E5ABD">
        <w:rPr>
          <w:sz w:val="24"/>
          <w:szCs w:val="24"/>
        </w:rPr>
        <w:t>Project Manager may request one hard copy of a</w:t>
      </w:r>
      <w:r w:rsidR="008A195A">
        <w:rPr>
          <w:sz w:val="24"/>
          <w:szCs w:val="24"/>
        </w:rPr>
        <w:t>ny</w:t>
      </w:r>
      <w:r w:rsidRPr="002E5ABD">
        <w:rPr>
          <w:sz w:val="24"/>
          <w:szCs w:val="24"/>
        </w:rPr>
        <w:t xml:space="preserve"> written deliverable.</w:t>
      </w:r>
    </w:p>
    <w:p w:rsidR="002E5ABD" w:rsidRDefault="002E5ABD" w:rsidP="002E5ABD">
      <w:pPr>
        <w:pStyle w:val="BodyText"/>
        <w:rPr>
          <w:sz w:val="24"/>
          <w:szCs w:val="24"/>
        </w:rPr>
      </w:pPr>
    </w:p>
    <w:p w:rsidR="002E5ABD" w:rsidRDefault="001D4992" w:rsidP="00E84482">
      <w:pPr>
        <w:pStyle w:val="BodyText"/>
        <w:numPr>
          <w:ilvl w:val="1"/>
          <w:numId w:val="54"/>
        </w:numPr>
        <w:ind w:hanging="720"/>
        <w:rPr>
          <w:sz w:val="24"/>
          <w:szCs w:val="24"/>
        </w:rPr>
      </w:pPr>
      <w:r w:rsidRPr="002E5ABD">
        <w:rPr>
          <w:sz w:val="24"/>
          <w:szCs w:val="24"/>
        </w:rPr>
        <w:t xml:space="preserve">A standard deliverable review cycle will be elaborated and agreed-upon between the State </w:t>
      </w:r>
      <w:r w:rsidR="008A195A" w:rsidRPr="002E5ABD">
        <w:rPr>
          <w:sz w:val="24"/>
          <w:szCs w:val="24"/>
        </w:rPr>
        <w:t xml:space="preserve">Project Manager </w:t>
      </w:r>
      <w:r w:rsidRPr="002E5ABD">
        <w:rPr>
          <w:sz w:val="24"/>
          <w:szCs w:val="24"/>
        </w:rPr>
        <w:t>and the Contractor. This review process is entered into when the Contractor completes a deliverable.</w:t>
      </w:r>
    </w:p>
    <w:p w:rsidR="002E5ABD" w:rsidRDefault="002E5ABD" w:rsidP="002E5ABD">
      <w:pPr>
        <w:pStyle w:val="ListParagraph"/>
        <w:rPr>
          <w:szCs w:val="24"/>
        </w:rPr>
      </w:pPr>
    </w:p>
    <w:p w:rsidR="00906752" w:rsidRPr="00E17CD7" w:rsidRDefault="001D4992" w:rsidP="00E84482">
      <w:pPr>
        <w:pStyle w:val="BodyText"/>
        <w:numPr>
          <w:ilvl w:val="1"/>
          <w:numId w:val="54"/>
        </w:numPr>
        <w:ind w:hanging="720"/>
        <w:rPr>
          <w:sz w:val="24"/>
          <w:szCs w:val="24"/>
        </w:rPr>
      </w:pPr>
      <w:r w:rsidRPr="002E5ABD">
        <w:rPr>
          <w:sz w:val="24"/>
          <w:szCs w:val="24"/>
        </w:rPr>
        <w:t xml:space="preserve">For any written deliverable, the </w:t>
      </w:r>
      <w:r w:rsidR="002E5ABD" w:rsidRPr="002E5ABD">
        <w:rPr>
          <w:sz w:val="24"/>
          <w:szCs w:val="24"/>
        </w:rPr>
        <w:t xml:space="preserve">State </w:t>
      </w:r>
      <w:r w:rsidRPr="002E5ABD">
        <w:rPr>
          <w:sz w:val="24"/>
          <w:szCs w:val="24"/>
        </w:rPr>
        <w:t xml:space="preserve">Project Manager may request a draft version of the deliverable, to comply with the minimum deliverable quality criteria listed in </w:t>
      </w:r>
      <w:r w:rsidRPr="005E0CA6">
        <w:rPr>
          <w:b/>
          <w:sz w:val="24"/>
          <w:szCs w:val="24"/>
        </w:rPr>
        <w:t>Section 3.8.3</w:t>
      </w:r>
      <w:r w:rsidRPr="002E5ABD">
        <w:rPr>
          <w:sz w:val="24"/>
          <w:szCs w:val="24"/>
        </w:rPr>
        <w:t xml:space="preserve"> Drafts of each final deliverable, except status reports, are required at </w:t>
      </w:r>
      <w:r w:rsidRPr="00C051A9">
        <w:rPr>
          <w:sz w:val="24"/>
          <w:szCs w:val="24"/>
        </w:rPr>
        <w:t xml:space="preserve">least </w:t>
      </w:r>
      <w:r w:rsidRPr="00B80FDD">
        <w:rPr>
          <w:b/>
          <w:sz w:val="24"/>
          <w:szCs w:val="24"/>
        </w:rPr>
        <w:t>two</w:t>
      </w:r>
      <w:r w:rsidR="00382762" w:rsidRPr="00B80FDD">
        <w:rPr>
          <w:b/>
          <w:sz w:val="24"/>
          <w:szCs w:val="24"/>
        </w:rPr>
        <w:t xml:space="preserve"> (2)</w:t>
      </w:r>
      <w:r w:rsidRPr="00C051A9">
        <w:rPr>
          <w:sz w:val="24"/>
          <w:szCs w:val="24"/>
        </w:rPr>
        <w:t xml:space="preserve"> weeks in</w:t>
      </w:r>
      <w:r w:rsidRPr="002E5ABD">
        <w:rPr>
          <w:sz w:val="24"/>
          <w:szCs w:val="24"/>
        </w:rPr>
        <w:t xml:space="preserve">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5E0CA6">
        <w:rPr>
          <w:b/>
          <w:sz w:val="24"/>
          <w:szCs w:val="24"/>
        </w:rPr>
        <w:t>Section 3.8.3</w:t>
      </w:r>
      <w:r w:rsidRPr="002E5ABD">
        <w:rPr>
          <w:sz w:val="24"/>
          <w:szCs w:val="24"/>
        </w:rPr>
        <w:t>.</w:t>
      </w:r>
    </w:p>
    <w:p w:rsidR="001D4992" w:rsidRPr="00A5306B" w:rsidRDefault="001D4992" w:rsidP="001D4992">
      <w:pPr>
        <w:pStyle w:val="BodyText"/>
        <w:ind w:left="720"/>
        <w:rPr>
          <w:sz w:val="24"/>
          <w:szCs w:val="24"/>
        </w:rPr>
      </w:pPr>
    </w:p>
    <w:p w:rsidR="001D4992" w:rsidRDefault="001D4992" w:rsidP="001D4992">
      <w:pPr>
        <w:tabs>
          <w:tab w:val="left" w:pos="720"/>
        </w:tabs>
        <w:suppressAutoHyphens/>
        <w:ind w:left="1440" w:hanging="720"/>
        <w:rPr>
          <w:rFonts w:ascii="Times New Roman" w:hAnsi="Times New Roman"/>
          <w:b/>
          <w:sz w:val="24"/>
          <w:szCs w:val="24"/>
        </w:rPr>
      </w:pPr>
      <w:r w:rsidRPr="00A5306B">
        <w:rPr>
          <w:rFonts w:ascii="Times New Roman" w:hAnsi="Times New Roman"/>
          <w:b/>
          <w:sz w:val="24"/>
          <w:szCs w:val="24"/>
        </w:rPr>
        <w:t>3.8.2</w:t>
      </w:r>
      <w:bookmarkStart w:id="78" w:name="_Ref356997583"/>
      <w:r>
        <w:rPr>
          <w:rFonts w:ascii="Times New Roman" w:hAnsi="Times New Roman"/>
          <w:b/>
          <w:sz w:val="24"/>
          <w:szCs w:val="24"/>
        </w:rPr>
        <w:tab/>
      </w:r>
      <w:bookmarkEnd w:id="78"/>
      <w:r w:rsidR="00382762">
        <w:rPr>
          <w:rFonts w:ascii="Times New Roman" w:hAnsi="Times New Roman"/>
          <w:b/>
          <w:sz w:val="24"/>
          <w:szCs w:val="24"/>
        </w:rPr>
        <w:t>Deliverables Acceptance</w:t>
      </w:r>
    </w:p>
    <w:p w:rsidR="00382762" w:rsidRPr="00B146ED" w:rsidRDefault="00382762" w:rsidP="001D4992">
      <w:pPr>
        <w:tabs>
          <w:tab w:val="left" w:pos="720"/>
        </w:tabs>
        <w:suppressAutoHyphens/>
        <w:ind w:left="1440" w:hanging="720"/>
        <w:rPr>
          <w:rFonts w:ascii="Times New Roman" w:hAnsi="Times New Roman"/>
          <w:b/>
          <w:sz w:val="24"/>
          <w:szCs w:val="24"/>
        </w:rPr>
      </w:pPr>
    </w:p>
    <w:p w:rsidR="007434E5" w:rsidRDefault="001D4992" w:rsidP="00E84482">
      <w:pPr>
        <w:pStyle w:val="BodyText"/>
        <w:numPr>
          <w:ilvl w:val="2"/>
          <w:numId w:val="18"/>
        </w:numPr>
        <w:ind w:left="1440" w:hanging="720"/>
        <w:rPr>
          <w:sz w:val="24"/>
          <w:szCs w:val="24"/>
        </w:rPr>
      </w:pPr>
      <w:r w:rsidRPr="00B146ED">
        <w:rPr>
          <w:sz w:val="24"/>
          <w:szCs w:val="24"/>
        </w:rPr>
        <w:t xml:space="preserve">A final deliverable shall satisfy the scope and requirements of </w:t>
      </w:r>
      <w:r w:rsidR="00D31855" w:rsidRPr="00B146ED">
        <w:rPr>
          <w:sz w:val="24"/>
          <w:szCs w:val="24"/>
        </w:rPr>
        <w:t xml:space="preserve">this </w:t>
      </w:r>
      <w:r w:rsidR="00D31855">
        <w:rPr>
          <w:sz w:val="24"/>
          <w:szCs w:val="24"/>
        </w:rPr>
        <w:t>RFP</w:t>
      </w:r>
      <w:r w:rsidRPr="00B146ED">
        <w:rPr>
          <w:sz w:val="24"/>
          <w:szCs w:val="24"/>
        </w:rPr>
        <w:t xml:space="preserve"> for that deliverable, including the quality and acceptance criteria for a final deliverable as defined in </w:t>
      </w:r>
      <w:r w:rsidRPr="005E0CA6">
        <w:rPr>
          <w:b/>
          <w:sz w:val="24"/>
          <w:szCs w:val="24"/>
        </w:rPr>
        <w:t>Section 3.8.4</w:t>
      </w:r>
      <w:r w:rsidRPr="00B146ED">
        <w:rPr>
          <w:sz w:val="24"/>
          <w:szCs w:val="24"/>
        </w:rPr>
        <w:t xml:space="preserve"> Deliverable Descriptions/Acceptance Criteria.  </w:t>
      </w:r>
    </w:p>
    <w:p w:rsidR="007434E5" w:rsidRDefault="007434E5" w:rsidP="007434E5">
      <w:pPr>
        <w:pStyle w:val="BodyText"/>
        <w:ind w:left="1440"/>
        <w:rPr>
          <w:sz w:val="24"/>
          <w:szCs w:val="24"/>
        </w:rPr>
      </w:pPr>
    </w:p>
    <w:p w:rsidR="007434E5" w:rsidRDefault="001D4992" w:rsidP="00E84482">
      <w:pPr>
        <w:pStyle w:val="BodyText"/>
        <w:numPr>
          <w:ilvl w:val="2"/>
          <w:numId w:val="18"/>
        </w:numPr>
        <w:ind w:left="1440" w:hanging="720"/>
        <w:rPr>
          <w:sz w:val="24"/>
          <w:szCs w:val="24"/>
        </w:rPr>
      </w:pPr>
      <w:r w:rsidRPr="007434E5">
        <w:rPr>
          <w:sz w:val="24"/>
          <w:szCs w:val="24"/>
        </w:rPr>
        <w:t xml:space="preserve">The </w:t>
      </w:r>
      <w:r w:rsidR="002E5ABD" w:rsidRPr="007434E5">
        <w:rPr>
          <w:sz w:val="24"/>
          <w:szCs w:val="24"/>
        </w:rPr>
        <w:t xml:space="preserve">State </w:t>
      </w:r>
      <w:r w:rsidR="00D31855" w:rsidRPr="007434E5">
        <w:rPr>
          <w:sz w:val="24"/>
          <w:szCs w:val="24"/>
        </w:rPr>
        <w:t>Project Manager</w:t>
      </w:r>
      <w:r w:rsidRPr="007434E5">
        <w:rPr>
          <w:sz w:val="24"/>
          <w:szCs w:val="24"/>
        </w:rPr>
        <w:t xml:space="preserve"> shall review a final deliverable to determine compliance with the acceptance criteria as defined for that deliverable. The </w:t>
      </w:r>
      <w:r w:rsidR="008B4B06">
        <w:rPr>
          <w:sz w:val="24"/>
          <w:szCs w:val="24"/>
        </w:rPr>
        <w:t xml:space="preserve">State </w:t>
      </w:r>
      <w:r w:rsidRPr="007434E5">
        <w:rPr>
          <w:sz w:val="24"/>
          <w:szCs w:val="24"/>
        </w:rPr>
        <w:t xml:space="preserve">Project Manager is responsible for coordinating comments and input from various team members and stakeholders. The </w:t>
      </w:r>
      <w:r w:rsidR="008A195A" w:rsidRPr="007434E5">
        <w:rPr>
          <w:sz w:val="24"/>
          <w:szCs w:val="24"/>
        </w:rPr>
        <w:t xml:space="preserve">State </w:t>
      </w:r>
      <w:r w:rsidRPr="007434E5">
        <w:rPr>
          <w:sz w:val="24"/>
          <w:szCs w:val="24"/>
        </w:rPr>
        <w:t>Project Manager is responsible for providing clear guidance and direction to the Contractor in the event of divergent feedback from various team members.</w:t>
      </w:r>
    </w:p>
    <w:p w:rsidR="007434E5" w:rsidRDefault="007434E5" w:rsidP="007434E5">
      <w:pPr>
        <w:pStyle w:val="BodyText"/>
        <w:rPr>
          <w:sz w:val="24"/>
          <w:szCs w:val="24"/>
        </w:rPr>
      </w:pPr>
    </w:p>
    <w:p w:rsidR="007434E5" w:rsidRDefault="001D4992" w:rsidP="00E84482">
      <w:pPr>
        <w:pStyle w:val="BodyText"/>
        <w:numPr>
          <w:ilvl w:val="2"/>
          <w:numId w:val="18"/>
        </w:numPr>
        <w:ind w:left="1440" w:hanging="720"/>
        <w:rPr>
          <w:sz w:val="24"/>
          <w:szCs w:val="24"/>
        </w:rPr>
      </w:pPr>
      <w:r w:rsidRPr="007434E5">
        <w:rPr>
          <w:sz w:val="24"/>
          <w:szCs w:val="24"/>
        </w:rPr>
        <w:t xml:space="preserve">The </w:t>
      </w:r>
      <w:r w:rsidR="008A195A" w:rsidRPr="007434E5">
        <w:rPr>
          <w:sz w:val="24"/>
          <w:szCs w:val="24"/>
        </w:rPr>
        <w:t xml:space="preserve">State </w:t>
      </w:r>
      <w:r w:rsidRPr="007434E5">
        <w:rPr>
          <w:sz w:val="24"/>
          <w:szCs w:val="24"/>
        </w:rPr>
        <w:t>Project Manager will issue to the Contractor a notice of acceptance or rejection of the delivera</w:t>
      </w:r>
      <w:r w:rsidR="00C032FE">
        <w:rPr>
          <w:sz w:val="24"/>
          <w:szCs w:val="24"/>
        </w:rPr>
        <w:t>ble in the D</w:t>
      </w:r>
      <w:r w:rsidRPr="007434E5">
        <w:rPr>
          <w:sz w:val="24"/>
          <w:szCs w:val="24"/>
        </w:rPr>
        <w:t>AF (</w:t>
      </w:r>
      <w:r w:rsidRPr="00C032FE">
        <w:rPr>
          <w:b/>
          <w:sz w:val="24"/>
          <w:szCs w:val="24"/>
        </w:rPr>
        <w:t xml:space="preserve">Attachment </w:t>
      </w:r>
      <w:r w:rsidR="00F03F32" w:rsidRPr="00C032FE">
        <w:rPr>
          <w:b/>
          <w:sz w:val="24"/>
          <w:szCs w:val="24"/>
        </w:rPr>
        <w:t>I</w:t>
      </w:r>
      <w:r w:rsidRPr="007434E5">
        <w:rPr>
          <w:sz w:val="24"/>
          <w:szCs w:val="24"/>
        </w:rPr>
        <w:t>).</w:t>
      </w:r>
      <w:r w:rsidR="00C032FE">
        <w:rPr>
          <w:sz w:val="24"/>
          <w:szCs w:val="24"/>
        </w:rPr>
        <w:t xml:space="preserve">  Following the return of the D</w:t>
      </w:r>
      <w:r w:rsidRPr="007434E5">
        <w:rPr>
          <w:sz w:val="24"/>
          <w:szCs w:val="24"/>
        </w:rPr>
        <w:t xml:space="preserve">AF indicating “Accepted” and signed by the </w:t>
      </w:r>
      <w:r w:rsidR="008B4B06">
        <w:rPr>
          <w:sz w:val="24"/>
          <w:szCs w:val="24"/>
        </w:rPr>
        <w:t xml:space="preserve">State </w:t>
      </w:r>
      <w:r w:rsidRPr="007434E5">
        <w:rPr>
          <w:sz w:val="24"/>
          <w:szCs w:val="24"/>
        </w:rPr>
        <w:t xml:space="preserve">Project Manager, the Contractor shall submit a proper invoice in accordance with the procedures in </w:t>
      </w:r>
      <w:r w:rsidRPr="005E0CA6">
        <w:rPr>
          <w:b/>
          <w:sz w:val="24"/>
          <w:szCs w:val="24"/>
        </w:rPr>
        <w:t>Section 2.25</w:t>
      </w:r>
      <w:r w:rsidRPr="007434E5">
        <w:rPr>
          <w:sz w:val="24"/>
          <w:szCs w:val="24"/>
        </w:rPr>
        <w:t xml:space="preserve">.  The invoice </w:t>
      </w:r>
      <w:r w:rsidR="00B8566B">
        <w:rPr>
          <w:sz w:val="24"/>
          <w:szCs w:val="24"/>
        </w:rPr>
        <w:t>shall</w:t>
      </w:r>
      <w:r w:rsidR="00B8566B" w:rsidRPr="007434E5">
        <w:rPr>
          <w:sz w:val="24"/>
          <w:szCs w:val="24"/>
        </w:rPr>
        <w:t xml:space="preserve"> be</w:t>
      </w:r>
      <w:r w:rsidRPr="007434E5">
        <w:rPr>
          <w:sz w:val="24"/>
          <w:szCs w:val="24"/>
        </w:rPr>
        <w:t xml:space="preserve"> accompani</w:t>
      </w:r>
      <w:r w:rsidR="00C032FE">
        <w:rPr>
          <w:sz w:val="24"/>
          <w:szCs w:val="24"/>
        </w:rPr>
        <w:t>ed by a copy of the executed D</w:t>
      </w:r>
      <w:r w:rsidRPr="007434E5">
        <w:rPr>
          <w:sz w:val="24"/>
          <w:szCs w:val="24"/>
        </w:rPr>
        <w:t>AF or payment may be withheld.</w:t>
      </w:r>
    </w:p>
    <w:p w:rsidR="007434E5" w:rsidRDefault="007434E5" w:rsidP="007434E5">
      <w:pPr>
        <w:pStyle w:val="BodyText"/>
        <w:rPr>
          <w:sz w:val="24"/>
          <w:szCs w:val="24"/>
        </w:rPr>
      </w:pPr>
    </w:p>
    <w:p w:rsidR="007434E5" w:rsidRDefault="001D4992" w:rsidP="00E84482">
      <w:pPr>
        <w:pStyle w:val="BodyText"/>
        <w:numPr>
          <w:ilvl w:val="2"/>
          <w:numId w:val="18"/>
        </w:numPr>
        <w:ind w:left="1440" w:hanging="720"/>
        <w:rPr>
          <w:sz w:val="24"/>
          <w:szCs w:val="24"/>
        </w:rPr>
      </w:pPr>
      <w:r w:rsidRPr="007434E5">
        <w:rPr>
          <w:sz w:val="24"/>
          <w:szCs w:val="24"/>
        </w:rPr>
        <w:t xml:space="preserve">In the event of rejection, </w:t>
      </w:r>
      <w:r w:rsidR="00D31855" w:rsidRPr="007434E5">
        <w:rPr>
          <w:sz w:val="24"/>
          <w:szCs w:val="24"/>
        </w:rPr>
        <w:t xml:space="preserve">the </w:t>
      </w:r>
      <w:r w:rsidR="002E5ABD" w:rsidRPr="007434E5">
        <w:rPr>
          <w:sz w:val="24"/>
          <w:szCs w:val="24"/>
        </w:rPr>
        <w:t xml:space="preserve">State </w:t>
      </w:r>
      <w:r w:rsidR="00D31855" w:rsidRPr="007434E5">
        <w:rPr>
          <w:sz w:val="24"/>
          <w:szCs w:val="24"/>
        </w:rPr>
        <w:t>Project</w:t>
      </w:r>
      <w:r w:rsidRPr="007434E5">
        <w:rPr>
          <w:sz w:val="24"/>
          <w:szCs w:val="24"/>
        </w:rPr>
        <w:t xml:space="preserve"> Manager will formally </w:t>
      </w:r>
      <w:r w:rsidRPr="007434E5">
        <w:rPr>
          <w:sz w:val="24"/>
          <w:szCs w:val="24"/>
        </w:rPr>
        <w:lastRenderedPageBreak/>
        <w:t xml:space="preserve">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rsidR="007434E5" w:rsidRDefault="007434E5" w:rsidP="007434E5">
      <w:pPr>
        <w:pStyle w:val="BodyText"/>
        <w:rPr>
          <w:sz w:val="24"/>
          <w:szCs w:val="24"/>
        </w:rPr>
      </w:pPr>
    </w:p>
    <w:p w:rsidR="001D4992" w:rsidRPr="007434E5" w:rsidRDefault="001D4992" w:rsidP="00E84482">
      <w:pPr>
        <w:pStyle w:val="BodyText"/>
        <w:numPr>
          <w:ilvl w:val="2"/>
          <w:numId w:val="18"/>
        </w:numPr>
        <w:ind w:left="1440" w:hanging="720"/>
        <w:rPr>
          <w:sz w:val="24"/>
          <w:szCs w:val="24"/>
        </w:rPr>
      </w:pPr>
      <w:r w:rsidRPr="007434E5">
        <w:rPr>
          <w:sz w:val="24"/>
          <w:szCs w:val="24"/>
        </w:rPr>
        <w:t xml:space="preserve">Subsequent reviews for a deliverable containing deficiencies will be limited to the original deficiencies and the portions of the deliverable that were dependent on the deficiencies.  </w:t>
      </w:r>
    </w:p>
    <w:p w:rsidR="001D4992" w:rsidRDefault="001D4992" w:rsidP="001D4992">
      <w:pPr>
        <w:pStyle w:val="BodyText"/>
        <w:rPr>
          <w:sz w:val="24"/>
          <w:szCs w:val="24"/>
        </w:rPr>
      </w:pPr>
    </w:p>
    <w:p w:rsidR="009840DC" w:rsidRPr="00B146ED" w:rsidRDefault="009840DC" w:rsidP="001D4992">
      <w:pPr>
        <w:pStyle w:val="BodyText"/>
        <w:rPr>
          <w:sz w:val="24"/>
          <w:szCs w:val="24"/>
        </w:rPr>
      </w:pPr>
    </w:p>
    <w:p w:rsidR="001D4992" w:rsidRDefault="001D4992" w:rsidP="001D4992">
      <w:pPr>
        <w:tabs>
          <w:tab w:val="left" w:pos="720"/>
        </w:tabs>
        <w:suppressAutoHyphens/>
        <w:ind w:left="1440" w:hanging="720"/>
        <w:rPr>
          <w:rFonts w:ascii="Times New Roman" w:hAnsi="Times New Roman"/>
          <w:b/>
          <w:sz w:val="24"/>
          <w:szCs w:val="24"/>
        </w:rPr>
      </w:pPr>
      <w:r w:rsidRPr="00A5306B">
        <w:rPr>
          <w:rFonts w:ascii="Times New Roman" w:hAnsi="Times New Roman"/>
          <w:b/>
          <w:sz w:val="24"/>
          <w:szCs w:val="24"/>
        </w:rPr>
        <w:t>3.8.3</w:t>
      </w:r>
      <w:r>
        <w:rPr>
          <w:rFonts w:ascii="Times New Roman" w:hAnsi="Times New Roman"/>
          <w:b/>
          <w:sz w:val="24"/>
          <w:szCs w:val="24"/>
        </w:rPr>
        <w:tab/>
      </w:r>
      <w:r w:rsidR="00382762">
        <w:rPr>
          <w:rFonts w:ascii="Times New Roman" w:hAnsi="Times New Roman"/>
          <w:b/>
          <w:sz w:val="24"/>
          <w:szCs w:val="24"/>
        </w:rPr>
        <w:t>Minimum Deliverable Quality</w:t>
      </w:r>
    </w:p>
    <w:p w:rsidR="00382762" w:rsidRPr="00B146ED" w:rsidRDefault="00382762" w:rsidP="001D4992">
      <w:pPr>
        <w:tabs>
          <w:tab w:val="left" w:pos="720"/>
        </w:tabs>
        <w:suppressAutoHyphens/>
        <w:ind w:left="1440" w:hanging="720"/>
        <w:rPr>
          <w:rFonts w:ascii="Times New Roman" w:hAnsi="Times New Roman"/>
          <w:b/>
          <w:sz w:val="24"/>
          <w:szCs w:val="24"/>
        </w:rPr>
      </w:pPr>
    </w:p>
    <w:p w:rsidR="001D4992" w:rsidRDefault="001D4992" w:rsidP="00D05BAF">
      <w:pPr>
        <w:pStyle w:val="BodyText"/>
        <w:ind w:left="720"/>
        <w:rPr>
          <w:sz w:val="24"/>
          <w:szCs w:val="24"/>
        </w:rPr>
      </w:pPr>
      <w:r w:rsidRPr="00B146ED">
        <w:rPr>
          <w:sz w:val="24"/>
          <w:szCs w:val="24"/>
        </w:rPr>
        <w:t xml:space="preserve">The </w:t>
      </w:r>
      <w:r>
        <w:rPr>
          <w:sz w:val="24"/>
          <w:szCs w:val="24"/>
        </w:rPr>
        <w:t>Contractor</w:t>
      </w:r>
      <w:r w:rsidRPr="00B146ED">
        <w:rPr>
          <w:sz w:val="24"/>
          <w:szCs w:val="24"/>
        </w:rPr>
        <w:t xml:space="preserve"> shall subject each deliverable to its internal quality-control process prior to submitting the deliverable to the State. </w:t>
      </w:r>
      <w:r w:rsidRPr="00B146ED">
        <w:rPr>
          <w:color w:val="000000"/>
          <w:sz w:val="24"/>
          <w:szCs w:val="24"/>
        </w:rPr>
        <w:t>Each</w:t>
      </w:r>
      <w:r w:rsidRPr="00B146ED">
        <w:rPr>
          <w:sz w:val="24"/>
          <w:szCs w:val="24"/>
        </w:rPr>
        <w:t xml:space="preserve"> deliverable shall meet the following minimum acceptance criteria:</w:t>
      </w:r>
    </w:p>
    <w:p w:rsidR="00DA6B0D" w:rsidRPr="00B146ED" w:rsidRDefault="00DA6B0D" w:rsidP="001D4992">
      <w:pPr>
        <w:pStyle w:val="BodyText"/>
        <w:ind w:left="720"/>
        <w:rPr>
          <w:sz w:val="24"/>
          <w:szCs w:val="24"/>
        </w:rPr>
      </w:pPr>
    </w:p>
    <w:p w:rsidR="001D4992" w:rsidRPr="00B146ED" w:rsidRDefault="001D4992" w:rsidP="00E84482">
      <w:pPr>
        <w:pStyle w:val="BodyText"/>
        <w:widowControl/>
        <w:numPr>
          <w:ilvl w:val="0"/>
          <w:numId w:val="40"/>
        </w:numPr>
        <w:suppressAutoHyphens w:val="0"/>
        <w:spacing w:after="120"/>
        <w:ind w:left="1440" w:right="0" w:hanging="720"/>
        <w:rPr>
          <w:sz w:val="24"/>
          <w:szCs w:val="24"/>
        </w:rPr>
      </w:pPr>
      <w:r w:rsidRPr="00B146ED">
        <w:rPr>
          <w:sz w:val="24"/>
          <w:szCs w:val="24"/>
        </w:rPr>
        <w:t>Be presented in a format appropriate for the subject matter and depth of discussion.</w:t>
      </w:r>
    </w:p>
    <w:p w:rsidR="001D4992" w:rsidRPr="00B146ED" w:rsidRDefault="001D4992" w:rsidP="00E84482">
      <w:pPr>
        <w:pStyle w:val="BodyText"/>
        <w:widowControl/>
        <w:numPr>
          <w:ilvl w:val="0"/>
          <w:numId w:val="40"/>
        </w:numPr>
        <w:suppressAutoHyphens w:val="0"/>
        <w:spacing w:after="120"/>
        <w:ind w:left="1440" w:right="0" w:hanging="720"/>
        <w:rPr>
          <w:sz w:val="24"/>
          <w:szCs w:val="24"/>
        </w:rPr>
      </w:pPr>
      <w:r w:rsidRPr="00B146ED">
        <w:rPr>
          <w:sz w:val="24"/>
          <w:szCs w:val="24"/>
        </w:rPr>
        <w:t>Be organized in a manner that presents a logical flow of the deliverable’s content.</w:t>
      </w:r>
    </w:p>
    <w:p w:rsidR="001D4992" w:rsidRPr="00B146ED" w:rsidRDefault="001D4992" w:rsidP="00E84482">
      <w:pPr>
        <w:pStyle w:val="BodyText"/>
        <w:widowControl/>
        <w:numPr>
          <w:ilvl w:val="0"/>
          <w:numId w:val="40"/>
        </w:numPr>
        <w:suppressAutoHyphens w:val="0"/>
        <w:spacing w:after="120"/>
        <w:ind w:left="1440" w:right="0" w:hanging="720"/>
        <w:rPr>
          <w:sz w:val="24"/>
          <w:szCs w:val="24"/>
        </w:rPr>
      </w:pPr>
      <w:r w:rsidRPr="00B146ED">
        <w:rPr>
          <w:sz w:val="24"/>
          <w:szCs w:val="24"/>
        </w:rPr>
        <w:t>Represent factual information reasonably expected to have been known at the time of submittal.</w:t>
      </w:r>
    </w:p>
    <w:p w:rsidR="001D4992" w:rsidRPr="00B146ED" w:rsidRDefault="001D4992" w:rsidP="00E84482">
      <w:pPr>
        <w:pStyle w:val="BodyText"/>
        <w:widowControl/>
        <w:numPr>
          <w:ilvl w:val="0"/>
          <w:numId w:val="40"/>
        </w:numPr>
        <w:suppressAutoHyphens w:val="0"/>
        <w:spacing w:after="120"/>
        <w:ind w:left="1440" w:right="0" w:hanging="720"/>
        <w:rPr>
          <w:sz w:val="24"/>
          <w:szCs w:val="24"/>
        </w:rPr>
      </w:pPr>
      <w:r w:rsidRPr="00B146ED">
        <w:rPr>
          <w:sz w:val="24"/>
          <w:szCs w:val="24"/>
        </w:rPr>
        <w:t>In each section of the deliverable, include only information relevant to that section of the deliverable.</w:t>
      </w:r>
    </w:p>
    <w:p w:rsidR="001D4992" w:rsidRPr="00B146ED" w:rsidRDefault="001D4992" w:rsidP="00E84482">
      <w:pPr>
        <w:pStyle w:val="BodyText"/>
        <w:widowControl/>
        <w:numPr>
          <w:ilvl w:val="0"/>
          <w:numId w:val="40"/>
        </w:numPr>
        <w:suppressAutoHyphens w:val="0"/>
        <w:spacing w:after="120"/>
        <w:ind w:left="1440" w:right="0" w:hanging="720"/>
        <w:rPr>
          <w:sz w:val="24"/>
          <w:szCs w:val="24"/>
        </w:rPr>
      </w:pPr>
      <w:r w:rsidRPr="00B146ED">
        <w:rPr>
          <w:sz w:val="24"/>
          <w:szCs w:val="24"/>
        </w:rPr>
        <w:t>Contain content and presentation consistent with industry best practices in terms of deliverable completeness, clarity, and quality.</w:t>
      </w:r>
    </w:p>
    <w:p w:rsidR="001D4992" w:rsidRPr="00B146ED" w:rsidRDefault="001D4992" w:rsidP="00E84482">
      <w:pPr>
        <w:pStyle w:val="BodyText"/>
        <w:widowControl/>
        <w:numPr>
          <w:ilvl w:val="0"/>
          <w:numId w:val="40"/>
        </w:numPr>
        <w:suppressAutoHyphens w:val="0"/>
        <w:spacing w:after="120"/>
        <w:ind w:left="1440" w:right="0" w:hanging="720"/>
        <w:rPr>
          <w:sz w:val="24"/>
          <w:szCs w:val="24"/>
        </w:rPr>
      </w:pPr>
      <w:r w:rsidRPr="00B146ED">
        <w:rPr>
          <w:sz w:val="24"/>
          <w:szCs w:val="24"/>
        </w:rPr>
        <w:t>Meets the acceptance criteria applicable to that deliverable, including any State policies, functional or non-functional requirements, or industry standards.</w:t>
      </w:r>
    </w:p>
    <w:p w:rsidR="001D4992" w:rsidRPr="00B146ED" w:rsidRDefault="001D4992" w:rsidP="00E84482">
      <w:pPr>
        <w:pStyle w:val="BodyText"/>
        <w:widowControl/>
        <w:numPr>
          <w:ilvl w:val="0"/>
          <w:numId w:val="40"/>
        </w:numPr>
        <w:suppressAutoHyphens w:val="0"/>
        <w:spacing w:after="120"/>
        <w:ind w:left="1440" w:right="0" w:hanging="720"/>
        <w:rPr>
          <w:sz w:val="24"/>
          <w:szCs w:val="24"/>
        </w:rPr>
      </w:pPr>
      <w:r w:rsidRPr="00B146ED">
        <w:rPr>
          <w:sz w:val="24"/>
          <w:szCs w:val="24"/>
        </w:rPr>
        <w:t>Contains no structural errors such as poor grammar, misspellings or incorrect punctuation.</w:t>
      </w:r>
    </w:p>
    <w:p w:rsidR="001D4992" w:rsidRDefault="001D4992" w:rsidP="001D4992">
      <w:pPr>
        <w:pStyle w:val="BodyText"/>
        <w:ind w:left="720"/>
        <w:rPr>
          <w:color w:val="000000"/>
          <w:sz w:val="24"/>
          <w:szCs w:val="24"/>
        </w:rPr>
      </w:pPr>
      <w:bookmarkStart w:id="79" w:name="_Toc244414485"/>
      <w:bookmarkStart w:id="80" w:name="_Ref356997515"/>
      <w:r w:rsidRPr="00B146ED">
        <w:rPr>
          <w:color w:val="000000"/>
          <w:sz w:val="24"/>
          <w:szCs w:val="24"/>
        </w:rPr>
        <w:t xml:space="preserve">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  </w:t>
      </w:r>
    </w:p>
    <w:p w:rsidR="001D4992" w:rsidRPr="00B146ED" w:rsidRDefault="001D4992" w:rsidP="001D4992">
      <w:pPr>
        <w:pStyle w:val="BodyText"/>
        <w:ind w:left="720"/>
        <w:rPr>
          <w:color w:val="000000"/>
          <w:sz w:val="24"/>
          <w:szCs w:val="24"/>
        </w:rPr>
      </w:pPr>
    </w:p>
    <w:p w:rsidR="001D4992" w:rsidRDefault="001D4992" w:rsidP="001D4992">
      <w:pPr>
        <w:tabs>
          <w:tab w:val="left" w:pos="720"/>
        </w:tabs>
        <w:suppressAutoHyphens/>
        <w:ind w:left="1440" w:hanging="720"/>
        <w:rPr>
          <w:rFonts w:ascii="Times New Roman" w:hAnsi="Times New Roman"/>
          <w:b/>
          <w:sz w:val="24"/>
          <w:szCs w:val="24"/>
        </w:rPr>
      </w:pPr>
      <w:r w:rsidRPr="00A5306B">
        <w:rPr>
          <w:rFonts w:ascii="Times New Roman" w:hAnsi="Times New Roman"/>
          <w:b/>
          <w:sz w:val="24"/>
          <w:szCs w:val="24"/>
        </w:rPr>
        <w:t>3.8.4</w:t>
      </w:r>
      <w:r>
        <w:rPr>
          <w:rFonts w:ascii="Times New Roman" w:hAnsi="Times New Roman"/>
          <w:b/>
          <w:sz w:val="24"/>
          <w:szCs w:val="24"/>
        </w:rPr>
        <w:tab/>
      </w:r>
      <w:bookmarkEnd w:id="79"/>
      <w:bookmarkEnd w:id="80"/>
      <w:r w:rsidR="00382762">
        <w:rPr>
          <w:rFonts w:ascii="Times New Roman" w:hAnsi="Times New Roman"/>
          <w:b/>
          <w:sz w:val="24"/>
          <w:szCs w:val="24"/>
        </w:rPr>
        <w:t>Deliverable Descriptions / Acceptance Criteria</w:t>
      </w:r>
    </w:p>
    <w:p w:rsidR="00382762" w:rsidRPr="00B146ED" w:rsidRDefault="00382762" w:rsidP="001D4992">
      <w:pPr>
        <w:tabs>
          <w:tab w:val="left" w:pos="720"/>
        </w:tabs>
        <w:suppressAutoHyphens/>
        <w:ind w:left="1440" w:hanging="720"/>
        <w:rPr>
          <w:rFonts w:ascii="Times New Roman" w:hAnsi="Times New Roman"/>
          <w:b/>
          <w:sz w:val="24"/>
          <w:szCs w:val="24"/>
        </w:rPr>
      </w:pPr>
    </w:p>
    <w:p w:rsidR="001D4992" w:rsidRPr="00B146ED" w:rsidRDefault="001D4992" w:rsidP="001D4992">
      <w:pPr>
        <w:pStyle w:val="BodyText"/>
        <w:ind w:left="720"/>
        <w:rPr>
          <w:sz w:val="24"/>
          <w:szCs w:val="24"/>
        </w:rPr>
      </w:pPr>
      <w:r w:rsidRPr="00B146ED">
        <w:rPr>
          <w:sz w:val="24"/>
          <w:szCs w:val="24"/>
        </w:rPr>
        <w:t xml:space="preserve">The </w:t>
      </w:r>
      <w:r>
        <w:rPr>
          <w:sz w:val="24"/>
          <w:szCs w:val="24"/>
        </w:rPr>
        <w:t>Contractor</w:t>
      </w:r>
      <w:r w:rsidRPr="00B146ED">
        <w:rPr>
          <w:sz w:val="24"/>
          <w:szCs w:val="24"/>
        </w:rPr>
        <w:t xml:space="preserve"> may suggest other subtasks, artifacts, or deliverables to improve the quality and success of the assigned tasks.</w:t>
      </w:r>
    </w:p>
    <w:p w:rsidR="00B146ED" w:rsidRPr="007C0929" w:rsidRDefault="00B146ED" w:rsidP="00A40640">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1170"/>
        <w:gridCol w:w="2070"/>
        <w:gridCol w:w="3331"/>
        <w:gridCol w:w="1620"/>
      </w:tblGrid>
      <w:tr w:rsidR="00FB52FE" w:rsidRPr="00BC6DAE" w:rsidTr="004A1E75">
        <w:trPr>
          <w:jc w:val="center"/>
        </w:trPr>
        <w:tc>
          <w:tcPr>
            <w:tcW w:w="991" w:type="dxa"/>
          </w:tcPr>
          <w:p w:rsidR="00FB52FE" w:rsidRDefault="00FB52FE" w:rsidP="00DF0BB0">
            <w:pPr>
              <w:spacing w:line="216" w:lineRule="exact"/>
              <w:jc w:val="center"/>
              <w:rPr>
                <w:rFonts w:ascii="Times New Roman" w:hAnsi="Times New Roman"/>
                <w:b/>
                <w:noProof/>
                <w:color w:val="000000"/>
                <w:spacing w:val="-1"/>
                <w:w w:val="95"/>
                <w:sz w:val="22"/>
                <w:szCs w:val="22"/>
              </w:rPr>
            </w:pPr>
            <w:r w:rsidRPr="00C369D2">
              <w:rPr>
                <w:rFonts w:ascii="Times New Roman" w:hAnsi="Times New Roman"/>
                <w:b/>
                <w:noProof/>
                <w:color w:val="000000"/>
                <w:spacing w:val="-1"/>
                <w:w w:val="95"/>
                <w:sz w:val="22"/>
                <w:szCs w:val="22"/>
              </w:rPr>
              <w:t>Ref #</w:t>
            </w:r>
          </w:p>
        </w:tc>
        <w:tc>
          <w:tcPr>
            <w:tcW w:w="1170" w:type="dxa"/>
          </w:tcPr>
          <w:p w:rsidR="00FB52FE" w:rsidRPr="00BC6DAE" w:rsidRDefault="00FB52FE" w:rsidP="008A195A">
            <w:pPr>
              <w:spacing w:line="216" w:lineRule="exact"/>
              <w:jc w:val="center"/>
              <w:rPr>
                <w:rFonts w:ascii="Times New Roman" w:hAnsi="Times New Roman"/>
                <w:b/>
                <w:noProof/>
                <w:color w:val="000000"/>
                <w:spacing w:val="-1"/>
                <w:w w:val="95"/>
                <w:sz w:val="22"/>
                <w:szCs w:val="22"/>
              </w:rPr>
            </w:pPr>
            <w:r>
              <w:rPr>
                <w:rFonts w:ascii="Times New Roman" w:hAnsi="Times New Roman"/>
                <w:b/>
                <w:noProof/>
                <w:color w:val="000000"/>
                <w:spacing w:val="-1"/>
                <w:w w:val="95"/>
                <w:sz w:val="22"/>
                <w:szCs w:val="22"/>
              </w:rPr>
              <w:t xml:space="preserve">RFP </w:t>
            </w:r>
            <w:r w:rsidRPr="00BC6DAE">
              <w:rPr>
                <w:rFonts w:ascii="Times New Roman" w:hAnsi="Times New Roman"/>
                <w:b/>
                <w:noProof/>
                <w:color w:val="000000"/>
                <w:spacing w:val="-1"/>
                <w:w w:val="95"/>
                <w:sz w:val="22"/>
                <w:szCs w:val="22"/>
              </w:rPr>
              <w:t xml:space="preserve">Ref. </w:t>
            </w:r>
            <w:r>
              <w:rPr>
                <w:rFonts w:ascii="Times New Roman" w:hAnsi="Times New Roman"/>
                <w:b/>
                <w:noProof/>
                <w:color w:val="000000"/>
                <w:spacing w:val="-1"/>
                <w:w w:val="95"/>
                <w:sz w:val="22"/>
                <w:szCs w:val="22"/>
              </w:rPr>
              <w:t>Section</w:t>
            </w:r>
          </w:p>
        </w:tc>
        <w:tc>
          <w:tcPr>
            <w:tcW w:w="2070" w:type="dxa"/>
          </w:tcPr>
          <w:p w:rsidR="00FB52FE" w:rsidRPr="00BC6DAE" w:rsidRDefault="00FB52FE" w:rsidP="00DF0BB0">
            <w:pPr>
              <w:spacing w:line="216" w:lineRule="exact"/>
              <w:jc w:val="center"/>
              <w:rPr>
                <w:rFonts w:ascii="Times New Roman" w:hAnsi="Times New Roman"/>
                <w:b/>
                <w:noProof/>
                <w:color w:val="000000"/>
                <w:spacing w:val="-1"/>
                <w:w w:val="95"/>
                <w:sz w:val="22"/>
                <w:szCs w:val="22"/>
              </w:rPr>
            </w:pPr>
            <w:r w:rsidRPr="00BC6DAE">
              <w:rPr>
                <w:rFonts w:ascii="Times New Roman" w:hAnsi="Times New Roman"/>
                <w:b/>
                <w:noProof/>
                <w:color w:val="000000"/>
                <w:spacing w:val="-1"/>
                <w:w w:val="95"/>
                <w:sz w:val="22"/>
                <w:szCs w:val="22"/>
              </w:rPr>
              <w:t>Deliverable Name</w:t>
            </w:r>
          </w:p>
        </w:tc>
        <w:tc>
          <w:tcPr>
            <w:tcW w:w="3331" w:type="dxa"/>
          </w:tcPr>
          <w:p w:rsidR="00FB52FE" w:rsidRPr="00BC6DAE" w:rsidRDefault="00FB52FE" w:rsidP="00DF0BB0">
            <w:pPr>
              <w:spacing w:line="216" w:lineRule="exact"/>
              <w:jc w:val="center"/>
              <w:rPr>
                <w:rFonts w:ascii="Times New Roman" w:hAnsi="Times New Roman"/>
                <w:b/>
                <w:noProof/>
                <w:color w:val="000000"/>
                <w:spacing w:val="-1"/>
                <w:w w:val="95"/>
                <w:sz w:val="22"/>
                <w:szCs w:val="22"/>
              </w:rPr>
            </w:pPr>
            <w:r w:rsidRPr="00BC6DAE">
              <w:rPr>
                <w:rFonts w:ascii="Times New Roman" w:hAnsi="Times New Roman"/>
                <w:b/>
                <w:noProof/>
                <w:color w:val="000000"/>
                <w:spacing w:val="-1"/>
                <w:w w:val="95"/>
                <w:sz w:val="22"/>
                <w:szCs w:val="22"/>
              </w:rPr>
              <w:t>Deliverable Description/ Acceptance Criteria</w:t>
            </w:r>
          </w:p>
        </w:tc>
        <w:tc>
          <w:tcPr>
            <w:tcW w:w="1620" w:type="dxa"/>
          </w:tcPr>
          <w:p w:rsidR="00FB52FE" w:rsidRPr="00BC6DAE" w:rsidRDefault="00FB52FE" w:rsidP="00DF0BB0">
            <w:pPr>
              <w:spacing w:line="216" w:lineRule="exact"/>
              <w:jc w:val="center"/>
              <w:rPr>
                <w:rFonts w:ascii="Times New Roman" w:hAnsi="Times New Roman"/>
                <w:b/>
                <w:noProof/>
                <w:color w:val="000000"/>
                <w:spacing w:val="-1"/>
                <w:w w:val="95"/>
                <w:sz w:val="22"/>
                <w:szCs w:val="22"/>
              </w:rPr>
            </w:pPr>
            <w:r w:rsidRPr="00BC6DAE">
              <w:rPr>
                <w:rFonts w:ascii="Times New Roman" w:hAnsi="Times New Roman"/>
                <w:b/>
                <w:noProof/>
                <w:color w:val="000000"/>
                <w:spacing w:val="-1"/>
                <w:w w:val="95"/>
                <w:sz w:val="22"/>
                <w:szCs w:val="22"/>
              </w:rPr>
              <w:t>Deliverable Frequency</w:t>
            </w:r>
          </w:p>
        </w:tc>
      </w:tr>
      <w:tr w:rsidR="00FB52FE" w:rsidRPr="00BC6DAE" w:rsidTr="004A1E75">
        <w:trPr>
          <w:jc w:val="center"/>
        </w:trPr>
        <w:tc>
          <w:tcPr>
            <w:tcW w:w="991" w:type="dxa"/>
          </w:tcPr>
          <w:p w:rsidR="00FB52FE" w:rsidRPr="00BC6DAE" w:rsidRDefault="00FB52FE" w:rsidP="008A195A">
            <w:pPr>
              <w:pStyle w:val="BodyText"/>
              <w:ind w:right="0"/>
              <w:rPr>
                <w:szCs w:val="22"/>
              </w:rPr>
            </w:pPr>
            <w:r>
              <w:rPr>
                <w:szCs w:val="22"/>
              </w:rPr>
              <w:t>3.8.4.1</w:t>
            </w:r>
          </w:p>
        </w:tc>
        <w:tc>
          <w:tcPr>
            <w:tcW w:w="1170" w:type="dxa"/>
          </w:tcPr>
          <w:p w:rsidR="00FB52FE" w:rsidRPr="00BC6DAE" w:rsidRDefault="00FB52FE" w:rsidP="00DF0BB0">
            <w:pPr>
              <w:pStyle w:val="BodyText"/>
              <w:rPr>
                <w:szCs w:val="22"/>
              </w:rPr>
            </w:pPr>
          </w:p>
        </w:tc>
        <w:tc>
          <w:tcPr>
            <w:tcW w:w="2070" w:type="dxa"/>
          </w:tcPr>
          <w:p w:rsidR="00FB52FE" w:rsidRPr="00BC6DAE" w:rsidRDefault="00FB52FE" w:rsidP="00DF0BB0">
            <w:pPr>
              <w:pStyle w:val="BodyText"/>
              <w:rPr>
                <w:szCs w:val="22"/>
              </w:rPr>
            </w:pPr>
            <w:r w:rsidRPr="00BC6DAE">
              <w:rPr>
                <w:szCs w:val="22"/>
              </w:rPr>
              <w:t xml:space="preserve">Integrated </w:t>
            </w:r>
            <w:r w:rsidRPr="00BC6DAE">
              <w:rPr>
                <w:szCs w:val="22"/>
              </w:rPr>
              <w:lastRenderedPageBreak/>
              <w:t>Project Schedule</w:t>
            </w:r>
          </w:p>
        </w:tc>
        <w:tc>
          <w:tcPr>
            <w:tcW w:w="3331" w:type="dxa"/>
          </w:tcPr>
          <w:p w:rsidR="00FB52FE" w:rsidRPr="00BC6DAE" w:rsidRDefault="00906752" w:rsidP="00DF0BB0">
            <w:pPr>
              <w:rPr>
                <w:rFonts w:ascii="Times New Roman" w:hAnsi="Times New Roman"/>
                <w:sz w:val="22"/>
                <w:szCs w:val="22"/>
              </w:rPr>
            </w:pPr>
            <w:r>
              <w:rPr>
                <w:rFonts w:ascii="Times New Roman" w:hAnsi="Times New Roman"/>
                <w:sz w:val="22"/>
                <w:szCs w:val="22"/>
              </w:rPr>
              <w:lastRenderedPageBreak/>
              <w:t>A schedule, i</w:t>
            </w:r>
            <w:r w:rsidR="003B6D2F">
              <w:rPr>
                <w:rFonts w:ascii="Times New Roman" w:hAnsi="Times New Roman"/>
                <w:sz w:val="22"/>
                <w:szCs w:val="22"/>
              </w:rPr>
              <w:t xml:space="preserve">n </w:t>
            </w:r>
            <w:r w:rsidR="00FB52FE" w:rsidRPr="00BC6DAE">
              <w:rPr>
                <w:rFonts w:ascii="Times New Roman" w:hAnsi="Times New Roman"/>
                <w:sz w:val="22"/>
                <w:szCs w:val="22"/>
              </w:rPr>
              <w:t>Microsoft</w:t>
            </w:r>
            <w:r w:rsidR="003B6D2F">
              <w:rPr>
                <w:rFonts w:ascii="Times New Roman" w:hAnsi="Times New Roman"/>
                <w:sz w:val="22"/>
                <w:szCs w:val="22"/>
              </w:rPr>
              <w:t xml:space="preserve"> </w:t>
            </w:r>
            <w:r w:rsidR="00EB5BF6">
              <w:rPr>
                <w:rFonts w:ascii="Times New Roman" w:hAnsi="Times New Roman"/>
                <w:sz w:val="22"/>
                <w:szCs w:val="22"/>
              </w:rPr>
              <w:t>Word</w:t>
            </w:r>
            <w:r w:rsidR="003B6D2F">
              <w:rPr>
                <w:rFonts w:ascii="Times New Roman" w:hAnsi="Times New Roman"/>
                <w:sz w:val="22"/>
                <w:szCs w:val="22"/>
              </w:rPr>
              <w:t xml:space="preserve"> </w:t>
            </w:r>
            <w:r w:rsidR="003B6D2F">
              <w:rPr>
                <w:rFonts w:ascii="Times New Roman" w:hAnsi="Times New Roman"/>
                <w:sz w:val="22"/>
                <w:szCs w:val="22"/>
              </w:rPr>
              <w:lastRenderedPageBreak/>
              <w:t>format,</w:t>
            </w:r>
            <w:r w:rsidR="00EB5BF6">
              <w:rPr>
                <w:rFonts w:ascii="Times New Roman" w:hAnsi="Times New Roman"/>
                <w:sz w:val="22"/>
                <w:szCs w:val="22"/>
              </w:rPr>
              <w:t xml:space="preserve"> </w:t>
            </w:r>
            <w:r>
              <w:rPr>
                <w:rFonts w:ascii="Times New Roman" w:hAnsi="Times New Roman"/>
                <w:sz w:val="22"/>
                <w:szCs w:val="22"/>
              </w:rPr>
              <w:t>that describes</w:t>
            </w:r>
            <w:r w:rsidR="00FB52FE" w:rsidRPr="00BC6DAE">
              <w:rPr>
                <w:rFonts w:ascii="Times New Roman" w:hAnsi="Times New Roman"/>
                <w:sz w:val="22"/>
                <w:szCs w:val="22"/>
              </w:rPr>
              <w:t xml:space="preserve"> tasks, task estimates, resource assignments, and dependencies for both Agency and Contractor personnel, with tasks no less than 8 hours and no greater than 80 hours. </w:t>
            </w:r>
          </w:p>
          <w:p w:rsidR="00FB52FE" w:rsidRPr="00BC6DAE" w:rsidRDefault="00FB52FE" w:rsidP="00DF0BB0">
            <w:pPr>
              <w:rPr>
                <w:rFonts w:ascii="Times New Roman" w:hAnsi="Times New Roman"/>
                <w:sz w:val="22"/>
                <w:szCs w:val="22"/>
              </w:rPr>
            </w:pP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lastRenderedPageBreak/>
              <w:t xml:space="preserve">Initial  </w:t>
            </w:r>
            <w:r w:rsidRPr="00BC6DAE">
              <w:rPr>
                <w:rFonts w:ascii="Times New Roman" w:hAnsi="Times New Roman"/>
                <w:sz w:val="22"/>
                <w:szCs w:val="22"/>
              </w:rPr>
              <w:lastRenderedPageBreak/>
              <w:t>Delivery: NTP + 30</w:t>
            </w:r>
            <w:r w:rsidR="000F2B3A">
              <w:rPr>
                <w:rFonts w:ascii="Times New Roman" w:hAnsi="Times New Roman"/>
                <w:sz w:val="22"/>
                <w:szCs w:val="22"/>
              </w:rPr>
              <w:t xml:space="preserve"> </w:t>
            </w:r>
            <w:r w:rsidRPr="00BC6DAE">
              <w:rPr>
                <w:rFonts w:ascii="Times New Roman" w:hAnsi="Times New Roman"/>
                <w:sz w:val="22"/>
                <w:szCs w:val="22"/>
              </w:rPr>
              <w:t>Calendar Days</w:t>
            </w:r>
          </w:p>
          <w:p w:rsidR="00FB52FE" w:rsidRPr="00BC6DAE" w:rsidRDefault="00FB52FE" w:rsidP="00DF0BB0">
            <w:pPr>
              <w:rPr>
                <w:rFonts w:ascii="Times New Roman" w:hAnsi="Times New Roman"/>
                <w:sz w:val="22"/>
                <w:szCs w:val="22"/>
              </w:rPr>
            </w:pPr>
            <w:r w:rsidRPr="00BC6DAE">
              <w:rPr>
                <w:rFonts w:ascii="Times New Roman" w:hAnsi="Times New Roman"/>
                <w:sz w:val="22"/>
                <w:szCs w:val="22"/>
              </w:rPr>
              <w:t>Updated Weekly</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lastRenderedPageBreak/>
              <w:t>3.8.4.</w:t>
            </w:r>
            <w:r>
              <w:rPr>
                <w:rFonts w:ascii="Times New Roman" w:hAnsi="Times New Roman"/>
                <w:sz w:val="22"/>
                <w:szCs w:val="22"/>
              </w:rPr>
              <w:t>2</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4.A and B</w:t>
            </w:r>
          </w:p>
        </w:tc>
        <w:tc>
          <w:tcPr>
            <w:tcW w:w="2070" w:type="dxa"/>
          </w:tcPr>
          <w:p w:rsidR="00FB52FE" w:rsidRPr="00BC6DAE" w:rsidRDefault="00FB52FE" w:rsidP="00DF0BB0">
            <w:pPr>
              <w:pStyle w:val="BodyText"/>
              <w:rPr>
                <w:szCs w:val="22"/>
              </w:rPr>
            </w:pPr>
            <w:r>
              <w:rPr>
                <w:szCs w:val="22"/>
              </w:rPr>
              <w:t>RMTS System</w:t>
            </w:r>
          </w:p>
        </w:tc>
        <w:tc>
          <w:tcPr>
            <w:tcW w:w="3331" w:type="dxa"/>
          </w:tcPr>
          <w:p w:rsidR="00FB52FE" w:rsidRPr="00BC6DAE" w:rsidRDefault="00FB52FE" w:rsidP="003B46FE">
            <w:pPr>
              <w:rPr>
                <w:rFonts w:ascii="Times New Roman" w:hAnsi="Times New Roman"/>
                <w:sz w:val="22"/>
                <w:szCs w:val="22"/>
              </w:rPr>
            </w:pPr>
            <w:r>
              <w:rPr>
                <w:rFonts w:ascii="Times New Roman" w:hAnsi="Times New Roman"/>
                <w:sz w:val="22"/>
                <w:szCs w:val="22"/>
              </w:rPr>
              <w:t>A</w:t>
            </w:r>
            <w:r w:rsidRPr="00BC6DAE">
              <w:rPr>
                <w:rFonts w:ascii="Times New Roman" w:hAnsi="Times New Roman"/>
                <w:sz w:val="22"/>
                <w:szCs w:val="22"/>
              </w:rPr>
              <w:t xml:space="preserve"> RMTS system that generates statistically valid random samples that conform to the confidence level, precision, and sample size requirements in the Department’s PACAP.</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NTP +30 Calendar Days</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3</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4.B.7</w:t>
            </w:r>
          </w:p>
        </w:tc>
        <w:tc>
          <w:tcPr>
            <w:tcW w:w="2070" w:type="dxa"/>
          </w:tcPr>
          <w:p w:rsidR="00FB52FE" w:rsidRPr="00BC6DAE" w:rsidRDefault="00FB52FE" w:rsidP="00DF0BB0">
            <w:pPr>
              <w:pStyle w:val="BodyText"/>
              <w:rPr>
                <w:szCs w:val="22"/>
              </w:rPr>
            </w:pPr>
            <w:r w:rsidRPr="00BC6DAE">
              <w:rPr>
                <w:szCs w:val="22"/>
              </w:rPr>
              <w:t>System Procedures Manual</w:t>
            </w:r>
          </w:p>
        </w:tc>
        <w:tc>
          <w:tcPr>
            <w:tcW w:w="3331" w:type="dxa"/>
          </w:tcPr>
          <w:p w:rsidR="00FB52FE" w:rsidRPr="00BC6DAE" w:rsidRDefault="00906752" w:rsidP="00906752">
            <w:pPr>
              <w:rPr>
                <w:rFonts w:ascii="Times New Roman" w:hAnsi="Times New Roman"/>
                <w:sz w:val="22"/>
                <w:szCs w:val="22"/>
              </w:rPr>
            </w:pPr>
            <w:r>
              <w:rPr>
                <w:rFonts w:ascii="Times New Roman" w:hAnsi="Times New Roman"/>
                <w:sz w:val="22"/>
                <w:szCs w:val="22"/>
              </w:rPr>
              <w:t xml:space="preserve">A </w:t>
            </w:r>
            <w:r w:rsidR="00FB52FE" w:rsidRPr="00BC6DAE">
              <w:rPr>
                <w:rFonts w:ascii="Times New Roman" w:hAnsi="Times New Roman"/>
                <w:sz w:val="22"/>
                <w:szCs w:val="22"/>
              </w:rPr>
              <w:t>manual</w:t>
            </w:r>
            <w:r w:rsidR="00897130">
              <w:rPr>
                <w:rFonts w:ascii="Times New Roman" w:hAnsi="Times New Roman"/>
                <w:sz w:val="22"/>
                <w:szCs w:val="22"/>
              </w:rPr>
              <w:t xml:space="preserve">, in MS </w:t>
            </w:r>
            <w:r w:rsidR="00B8566B">
              <w:rPr>
                <w:rFonts w:ascii="Times New Roman" w:hAnsi="Times New Roman"/>
                <w:sz w:val="22"/>
                <w:szCs w:val="22"/>
              </w:rPr>
              <w:t xml:space="preserve">Word, </w:t>
            </w:r>
            <w:r>
              <w:rPr>
                <w:rFonts w:ascii="Times New Roman" w:hAnsi="Times New Roman"/>
                <w:sz w:val="22"/>
                <w:szCs w:val="22"/>
              </w:rPr>
              <w:t xml:space="preserve">that </w:t>
            </w:r>
            <w:r w:rsidR="00B8566B" w:rsidRPr="00BC6DAE">
              <w:rPr>
                <w:rFonts w:ascii="Times New Roman" w:hAnsi="Times New Roman"/>
                <w:sz w:val="22"/>
                <w:szCs w:val="22"/>
              </w:rPr>
              <w:t>assist</w:t>
            </w:r>
            <w:r>
              <w:rPr>
                <w:rFonts w:ascii="Times New Roman" w:hAnsi="Times New Roman"/>
                <w:sz w:val="22"/>
                <w:szCs w:val="22"/>
              </w:rPr>
              <w:t>s</w:t>
            </w:r>
            <w:r w:rsidR="00FB52FE" w:rsidRPr="00BC6DAE">
              <w:rPr>
                <w:rFonts w:ascii="Times New Roman" w:hAnsi="Times New Roman"/>
                <w:sz w:val="22"/>
                <w:szCs w:val="22"/>
              </w:rPr>
              <w:t xml:space="preserve"> CARM staff and Department Management with using the RMTS system.</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NTP +15 Calendar Days</w:t>
            </w:r>
          </w:p>
          <w:p w:rsidR="00FB52FE" w:rsidRPr="00BC6DAE" w:rsidRDefault="00FB52FE" w:rsidP="00DF0BB0">
            <w:pPr>
              <w:rPr>
                <w:rFonts w:ascii="Times New Roman" w:hAnsi="Times New Roman"/>
                <w:sz w:val="22"/>
                <w:szCs w:val="22"/>
              </w:rPr>
            </w:pPr>
            <w:r w:rsidRPr="00BC6DAE">
              <w:rPr>
                <w:rFonts w:ascii="Times New Roman" w:hAnsi="Times New Roman"/>
                <w:sz w:val="22"/>
                <w:szCs w:val="22"/>
              </w:rPr>
              <w:t>Updated Annually</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4</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4.B.8</w:t>
            </w:r>
          </w:p>
        </w:tc>
        <w:tc>
          <w:tcPr>
            <w:tcW w:w="2070" w:type="dxa"/>
          </w:tcPr>
          <w:p w:rsidR="00FB52FE" w:rsidRPr="00BC6DAE" w:rsidRDefault="00FB52FE" w:rsidP="00DF0BB0">
            <w:pPr>
              <w:pStyle w:val="BodyText"/>
              <w:rPr>
                <w:szCs w:val="22"/>
              </w:rPr>
            </w:pPr>
            <w:r w:rsidRPr="00BC6DAE">
              <w:rPr>
                <w:szCs w:val="22"/>
              </w:rPr>
              <w:t xml:space="preserve">Time Study Instructions </w:t>
            </w:r>
          </w:p>
        </w:tc>
        <w:tc>
          <w:tcPr>
            <w:tcW w:w="3331" w:type="dxa"/>
          </w:tcPr>
          <w:p w:rsidR="00FB52FE" w:rsidRPr="00BC6DAE" w:rsidRDefault="00FB52FE" w:rsidP="00DF0BB0">
            <w:pPr>
              <w:rPr>
                <w:rFonts w:ascii="Times New Roman" w:hAnsi="Times New Roman"/>
                <w:sz w:val="22"/>
                <w:szCs w:val="22"/>
              </w:rPr>
            </w:pPr>
            <w:r>
              <w:rPr>
                <w:rFonts w:ascii="Times New Roman" w:hAnsi="Times New Roman"/>
                <w:sz w:val="22"/>
                <w:szCs w:val="22"/>
              </w:rPr>
              <w:t>I</w:t>
            </w:r>
            <w:r w:rsidRPr="00BC6DAE">
              <w:rPr>
                <w:rFonts w:ascii="Times New Roman" w:hAnsi="Times New Roman"/>
                <w:sz w:val="22"/>
                <w:szCs w:val="22"/>
              </w:rPr>
              <w:t>nstructions</w:t>
            </w:r>
            <w:r w:rsidR="00897130">
              <w:rPr>
                <w:rFonts w:ascii="Times New Roman" w:hAnsi="Times New Roman"/>
                <w:sz w:val="22"/>
                <w:szCs w:val="22"/>
              </w:rPr>
              <w:t>, in MS Word and/or online,</w:t>
            </w:r>
            <w:r w:rsidRPr="00BC6DAE">
              <w:rPr>
                <w:rFonts w:ascii="Times New Roman" w:hAnsi="Times New Roman"/>
                <w:sz w:val="22"/>
                <w:szCs w:val="22"/>
              </w:rPr>
              <w:t xml:space="preserve"> assist</w:t>
            </w:r>
            <w:r>
              <w:rPr>
                <w:rFonts w:ascii="Times New Roman" w:hAnsi="Times New Roman"/>
                <w:sz w:val="22"/>
                <w:szCs w:val="22"/>
              </w:rPr>
              <w:t>ing</w:t>
            </w:r>
            <w:r w:rsidRPr="00BC6DAE">
              <w:rPr>
                <w:rFonts w:ascii="Times New Roman" w:hAnsi="Times New Roman"/>
                <w:sz w:val="22"/>
                <w:szCs w:val="22"/>
              </w:rPr>
              <w:t xml:space="preserve"> participants with using the RMTS system</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NTP + 15 Calendar Days</w:t>
            </w:r>
          </w:p>
          <w:p w:rsidR="00FB52FE" w:rsidRPr="00BC6DAE" w:rsidRDefault="00FB52FE" w:rsidP="00DF0BB0">
            <w:pPr>
              <w:rPr>
                <w:rFonts w:ascii="Times New Roman" w:hAnsi="Times New Roman"/>
                <w:sz w:val="22"/>
                <w:szCs w:val="22"/>
              </w:rPr>
            </w:pPr>
            <w:r w:rsidRPr="00BC6DAE">
              <w:rPr>
                <w:rFonts w:ascii="Times New Roman" w:hAnsi="Times New Roman"/>
                <w:sz w:val="22"/>
                <w:szCs w:val="22"/>
              </w:rPr>
              <w:t>Updated As Needed</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5</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4.D</w:t>
            </w:r>
          </w:p>
        </w:tc>
        <w:tc>
          <w:tcPr>
            <w:tcW w:w="2070" w:type="dxa"/>
          </w:tcPr>
          <w:p w:rsidR="00FB52FE" w:rsidRPr="00BC6DAE" w:rsidRDefault="00FB52FE" w:rsidP="00DF0BB0">
            <w:pPr>
              <w:pStyle w:val="BodyText"/>
              <w:rPr>
                <w:szCs w:val="22"/>
              </w:rPr>
            </w:pPr>
            <w:r w:rsidRPr="00BC6DAE">
              <w:rPr>
                <w:szCs w:val="22"/>
              </w:rPr>
              <w:t xml:space="preserve">Training Plan </w:t>
            </w:r>
          </w:p>
        </w:tc>
        <w:tc>
          <w:tcPr>
            <w:tcW w:w="3331" w:type="dxa"/>
          </w:tcPr>
          <w:p w:rsidR="00FB52FE" w:rsidRPr="00BC6DAE" w:rsidRDefault="00FB52FE" w:rsidP="000027A4">
            <w:pPr>
              <w:rPr>
                <w:rFonts w:ascii="Times New Roman" w:hAnsi="Times New Roman"/>
                <w:sz w:val="22"/>
                <w:szCs w:val="22"/>
              </w:rPr>
            </w:pPr>
            <w:r>
              <w:rPr>
                <w:rFonts w:ascii="Times New Roman" w:hAnsi="Times New Roman"/>
                <w:sz w:val="22"/>
                <w:szCs w:val="22"/>
              </w:rPr>
              <w:t xml:space="preserve">This </w:t>
            </w:r>
            <w:r w:rsidRPr="00BC6DAE">
              <w:rPr>
                <w:rFonts w:ascii="Times New Roman" w:hAnsi="Times New Roman"/>
                <w:sz w:val="22"/>
                <w:szCs w:val="22"/>
              </w:rPr>
              <w:t xml:space="preserve"> plan</w:t>
            </w:r>
            <w:r w:rsidR="00897130">
              <w:rPr>
                <w:rFonts w:ascii="Times New Roman" w:hAnsi="Times New Roman"/>
                <w:sz w:val="22"/>
                <w:szCs w:val="22"/>
              </w:rPr>
              <w:t xml:space="preserve">, in MS Word </w:t>
            </w:r>
            <w:r w:rsidR="00B8566B">
              <w:rPr>
                <w:rFonts w:ascii="Times New Roman" w:hAnsi="Times New Roman"/>
                <w:sz w:val="22"/>
                <w:szCs w:val="22"/>
              </w:rPr>
              <w:t>shall outline</w:t>
            </w:r>
            <w:r>
              <w:rPr>
                <w:rFonts w:ascii="Times New Roman" w:hAnsi="Times New Roman"/>
                <w:sz w:val="22"/>
                <w:szCs w:val="22"/>
              </w:rPr>
              <w:t xml:space="preserve"> the Contractor’s approach to</w:t>
            </w:r>
            <w:r w:rsidRPr="00BC6DAE">
              <w:rPr>
                <w:rFonts w:ascii="Times New Roman" w:hAnsi="Times New Roman"/>
                <w:sz w:val="22"/>
                <w:szCs w:val="22"/>
              </w:rPr>
              <w:t xml:space="preserve"> initial RMTS system training to Department Administrators and LDSSs. </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NTP  + 30 Calendar Days</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6</w:t>
            </w:r>
          </w:p>
        </w:tc>
        <w:tc>
          <w:tcPr>
            <w:tcW w:w="1170" w:type="dxa"/>
          </w:tcPr>
          <w:p w:rsidR="00FB52FE" w:rsidRPr="00BC6DAE" w:rsidRDefault="00FB52FE" w:rsidP="002936CA">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4.D</w:t>
            </w:r>
          </w:p>
        </w:tc>
        <w:tc>
          <w:tcPr>
            <w:tcW w:w="2070" w:type="dxa"/>
          </w:tcPr>
          <w:p w:rsidR="00FB52FE" w:rsidRPr="00BC6DAE" w:rsidRDefault="00FB52FE" w:rsidP="00DF0BB0">
            <w:pPr>
              <w:pStyle w:val="BodyText"/>
              <w:rPr>
                <w:szCs w:val="22"/>
              </w:rPr>
            </w:pPr>
            <w:r w:rsidRPr="00BC6DAE">
              <w:rPr>
                <w:szCs w:val="22"/>
              </w:rPr>
              <w:t>Annual Training</w:t>
            </w:r>
          </w:p>
        </w:tc>
        <w:tc>
          <w:tcPr>
            <w:tcW w:w="3331" w:type="dxa"/>
          </w:tcPr>
          <w:p w:rsidR="00FB52FE" w:rsidRDefault="00FB52FE" w:rsidP="00DF0BB0">
            <w:pPr>
              <w:rPr>
                <w:rFonts w:ascii="Times New Roman" w:hAnsi="Times New Roman"/>
                <w:sz w:val="22"/>
                <w:szCs w:val="22"/>
              </w:rPr>
            </w:pPr>
            <w:r w:rsidRPr="00BC6DAE">
              <w:rPr>
                <w:rFonts w:ascii="Times New Roman" w:hAnsi="Times New Roman"/>
                <w:sz w:val="22"/>
                <w:szCs w:val="22"/>
              </w:rPr>
              <w:t xml:space="preserve">The Contractor shall </w:t>
            </w:r>
            <w:r w:rsidR="00B8566B" w:rsidRPr="00BC6DAE">
              <w:rPr>
                <w:rFonts w:ascii="Times New Roman" w:hAnsi="Times New Roman"/>
                <w:sz w:val="22"/>
                <w:szCs w:val="22"/>
              </w:rPr>
              <w:t>provide annual</w:t>
            </w:r>
            <w:r w:rsidRPr="00BC6DAE">
              <w:rPr>
                <w:rFonts w:ascii="Times New Roman" w:hAnsi="Times New Roman"/>
                <w:sz w:val="22"/>
                <w:szCs w:val="22"/>
              </w:rPr>
              <w:t xml:space="preserve"> web</w:t>
            </w:r>
            <w:r w:rsidR="0053000E">
              <w:rPr>
                <w:rFonts w:ascii="Times New Roman" w:hAnsi="Times New Roman"/>
                <w:sz w:val="22"/>
                <w:szCs w:val="22"/>
              </w:rPr>
              <w:t>-</w:t>
            </w:r>
            <w:r w:rsidRPr="00BC6DAE">
              <w:rPr>
                <w:rFonts w:ascii="Times New Roman" w:hAnsi="Times New Roman"/>
                <w:sz w:val="22"/>
                <w:szCs w:val="22"/>
              </w:rPr>
              <w:t xml:space="preserve">based training to all time study </w:t>
            </w:r>
            <w:r w:rsidR="00B8566B" w:rsidRPr="00BC6DAE">
              <w:rPr>
                <w:rFonts w:ascii="Times New Roman" w:hAnsi="Times New Roman"/>
                <w:sz w:val="22"/>
                <w:szCs w:val="22"/>
              </w:rPr>
              <w:t>participants.</w:t>
            </w:r>
            <w:r w:rsidR="00B8566B">
              <w:rPr>
                <w:rFonts w:ascii="Times New Roman" w:hAnsi="Times New Roman"/>
                <w:sz w:val="22"/>
                <w:szCs w:val="22"/>
              </w:rPr>
              <w:t xml:space="preserve"> The</w:t>
            </w:r>
            <w:r w:rsidR="0048779C">
              <w:rPr>
                <w:rFonts w:ascii="Times New Roman" w:hAnsi="Times New Roman"/>
                <w:sz w:val="22"/>
                <w:szCs w:val="22"/>
              </w:rPr>
              <w:t xml:space="preserve"> Annual Training, in a format mutually agreed upon, shall at a minimum cover:</w:t>
            </w:r>
          </w:p>
          <w:p w:rsidR="0048779C" w:rsidRDefault="0048779C" w:rsidP="00E84482">
            <w:pPr>
              <w:pStyle w:val="ListParagraph"/>
              <w:numPr>
                <w:ilvl w:val="0"/>
                <w:numId w:val="48"/>
              </w:numPr>
              <w:rPr>
                <w:rFonts w:ascii="Times New Roman" w:hAnsi="Times New Roman"/>
                <w:sz w:val="22"/>
                <w:szCs w:val="22"/>
              </w:rPr>
            </w:pPr>
            <w:r>
              <w:rPr>
                <w:rFonts w:ascii="Times New Roman" w:hAnsi="Times New Roman"/>
                <w:sz w:val="22"/>
                <w:szCs w:val="22"/>
              </w:rPr>
              <w:t>Access to survey</w:t>
            </w:r>
          </w:p>
          <w:p w:rsidR="0048779C" w:rsidRPr="003B6D2F" w:rsidRDefault="00B8566B" w:rsidP="00E84482">
            <w:pPr>
              <w:pStyle w:val="ListParagraph"/>
              <w:numPr>
                <w:ilvl w:val="0"/>
                <w:numId w:val="48"/>
              </w:numPr>
              <w:rPr>
                <w:rFonts w:ascii="Times New Roman" w:hAnsi="Times New Roman"/>
                <w:sz w:val="22"/>
                <w:szCs w:val="22"/>
              </w:rPr>
            </w:pPr>
            <w:r>
              <w:rPr>
                <w:rFonts w:ascii="Times New Roman" w:hAnsi="Times New Roman"/>
                <w:sz w:val="22"/>
                <w:szCs w:val="22"/>
              </w:rPr>
              <w:t>Completion of</w:t>
            </w:r>
            <w:r w:rsidR="0048779C">
              <w:rPr>
                <w:rFonts w:ascii="Times New Roman" w:hAnsi="Times New Roman"/>
                <w:sz w:val="22"/>
                <w:szCs w:val="22"/>
              </w:rPr>
              <w:t xml:space="preserve"> survey</w:t>
            </w:r>
            <w:r w:rsidR="0048779C" w:rsidRPr="003B6D2F">
              <w:rPr>
                <w:rFonts w:ascii="Times New Roman" w:hAnsi="Times New Roman"/>
                <w:sz w:val="22"/>
                <w:szCs w:val="22"/>
              </w:rPr>
              <w:t>.</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Annually</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7</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4.D</w:t>
            </w:r>
          </w:p>
        </w:tc>
        <w:tc>
          <w:tcPr>
            <w:tcW w:w="2070" w:type="dxa"/>
          </w:tcPr>
          <w:p w:rsidR="00FB52FE" w:rsidRPr="00BC6DAE" w:rsidRDefault="00FB52FE" w:rsidP="00DF0BB0">
            <w:pPr>
              <w:pStyle w:val="BodyText"/>
              <w:rPr>
                <w:szCs w:val="22"/>
              </w:rPr>
            </w:pPr>
            <w:r w:rsidRPr="00BC6DAE">
              <w:rPr>
                <w:szCs w:val="22"/>
              </w:rPr>
              <w:t>New-Hire Training</w:t>
            </w:r>
          </w:p>
        </w:tc>
        <w:tc>
          <w:tcPr>
            <w:tcW w:w="3331" w:type="dxa"/>
          </w:tcPr>
          <w:p w:rsidR="0048779C" w:rsidRDefault="00FB52FE" w:rsidP="0048779C">
            <w:pPr>
              <w:rPr>
                <w:rFonts w:ascii="Times New Roman" w:hAnsi="Times New Roman"/>
                <w:sz w:val="22"/>
                <w:szCs w:val="22"/>
              </w:rPr>
            </w:pPr>
            <w:r w:rsidRPr="00BC6DAE">
              <w:rPr>
                <w:rFonts w:ascii="Times New Roman" w:hAnsi="Times New Roman"/>
                <w:sz w:val="22"/>
                <w:szCs w:val="22"/>
              </w:rPr>
              <w:t xml:space="preserve">The Contractor shall provide Online Training for all new </w:t>
            </w:r>
            <w:r w:rsidR="00B8566B" w:rsidRPr="00BC6DAE">
              <w:rPr>
                <w:rFonts w:ascii="Times New Roman" w:hAnsi="Times New Roman"/>
                <w:sz w:val="22"/>
                <w:szCs w:val="22"/>
              </w:rPr>
              <w:t>workers.</w:t>
            </w:r>
            <w:r w:rsidR="00B8566B">
              <w:rPr>
                <w:rFonts w:ascii="Times New Roman" w:hAnsi="Times New Roman"/>
                <w:sz w:val="22"/>
                <w:szCs w:val="22"/>
              </w:rPr>
              <w:t xml:space="preserve"> The</w:t>
            </w:r>
            <w:r w:rsidR="0048779C">
              <w:rPr>
                <w:rFonts w:ascii="Times New Roman" w:hAnsi="Times New Roman"/>
                <w:sz w:val="22"/>
                <w:szCs w:val="22"/>
              </w:rPr>
              <w:t xml:space="preserve"> New-</w:t>
            </w:r>
            <w:r w:rsidR="00B8566B">
              <w:rPr>
                <w:rFonts w:ascii="Times New Roman" w:hAnsi="Times New Roman"/>
                <w:sz w:val="22"/>
                <w:szCs w:val="22"/>
              </w:rPr>
              <w:t>Hire Training</w:t>
            </w:r>
            <w:r w:rsidR="0048779C">
              <w:rPr>
                <w:rFonts w:ascii="Times New Roman" w:hAnsi="Times New Roman"/>
                <w:sz w:val="22"/>
                <w:szCs w:val="22"/>
              </w:rPr>
              <w:t>, in a format mutually agreed upon, shall at a minimum cover:</w:t>
            </w:r>
          </w:p>
          <w:p w:rsidR="0048779C" w:rsidRDefault="0048779C" w:rsidP="00E84482">
            <w:pPr>
              <w:pStyle w:val="ListParagraph"/>
              <w:numPr>
                <w:ilvl w:val="0"/>
                <w:numId w:val="48"/>
              </w:numPr>
              <w:rPr>
                <w:rFonts w:ascii="Times New Roman" w:hAnsi="Times New Roman"/>
                <w:sz w:val="22"/>
                <w:szCs w:val="22"/>
              </w:rPr>
            </w:pPr>
            <w:r>
              <w:rPr>
                <w:rFonts w:ascii="Times New Roman" w:hAnsi="Times New Roman"/>
                <w:sz w:val="22"/>
                <w:szCs w:val="22"/>
              </w:rPr>
              <w:t>Access to survey</w:t>
            </w:r>
          </w:p>
          <w:p w:rsidR="00FB52FE" w:rsidRPr="003B6D2F" w:rsidRDefault="0048779C" w:rsidP="00E84482">
            <w:pPr>
              <w:pStyle w:val="ListParagraph"/>
              <w:numPr>
                <w:ilvl w:val="0"/>
                <w:numId w:val="48"/>
              </w:numPr>
              <w:rPr>
                <w:rFonts w:ascii="Times New Roman" w:hAnsi="Times New Roman"/>
                <w:sz w:val="22"/>
                <w:szCs w:val="22"/>
              </w:rPr>
            </w:pPr>
            <w:r>
              <w:rPr>
                <w:rFonts w:ascii="Times New Roman" w:hAnsi="Times New Roman"/>
                <w:sz w:val="22"/>
                <w:szCs w:val="22"/>
              </w:rPr>
              <w:t>Completion  of survey</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As needed</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8</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4.E.4</w:t>
            </w:r>
          </w:p>
        </w:tc>
        <w:tc>
          <w:tcPr>
            <w:tcW w:w="2070" w:type="dxa"/>
          </w:tcPr>
          <w:p w:rsidR="00FB52FE" w:rsidRPr="00BC6DAE" w:rsidRDefault="00FB52FE" w:rsidP="00DF0BB0">
            <w:pPr>
              <w:pStyle w:val="BodyText"/>
              <w:rPr>
                <w:szCs w:val="22"/>
              </w:rPr>
            </w:pPr>
            <w:r w:rsidRPr="00BC6DAE">
              <w:rPr>
                <w:szCs w:val="22"/>
              </w:rPr>
              <w:t>Business Continuity Plan and Disaster Recovery Plans</w:t>
            </w:r>
          </w:p>
        </w:tc>
        <w:tc>
          <w:tcPr>
            <w:tcW w:w="3331" w:type="dxa"/>
          </w:tcPr>
          <w:p w:rsidR="00FB52FE" w:rsidRPr="00BC6DAE" w:rsidRDefault="00FB52FE" w:rsidP="0048779C">
            <w:pPr>
              <w:rPr>
                <w:rFonts w:ascii="Times New Roman" w:hAnsi="Times New Roman"/>
                <w:sz w:val="22"/>
                <w:szCs w:val="22"/>
              </w:rPr>
            </w:pPr>
            <w:r w:rsidRPr="00BC6DAE">
              <w:rPr>
                <w:rFonts w:ascii="Times New Roman" w:hAnsi="Times New Roman"/>
                <w:sz w:val="22"/>
                <w:szCs w:val="22"/>
              </w:rPr>
              <w:t>The</w:t>
            </w:r>
            <w:r>
              <w:rPr>
                <w:rFonts w:ascii="Times New Roman" w:hAnsi="Times New Roman"/>
                <w:sz w:val="22"/>
                <w:szCs w:val="22"/>
              </w:rPr>
              <w:t>se</w:t>
            </w:r>
            <w:r w:rsidR="003B6D2F">
              <w:rPr>
                <w:rFonts w:ascii="Times New Roman" w:hAnsi="Times New Roman"/>
                <w:sz w:val="22"/>
                <w:szCs w:val="22"/>
              </w:rPr>
              <w:t xml:space="preserve"> </w:t>
            </w:r>
            <w:r w:rsidR="0048779C">
              <w:rPr>
                <w:rFonts w:ascii="Times New Roman" w:hAnsi="Times New Roman"/>
                <w:sz w:val="22"/>
                <w:szCs w:val="22"/>
              </w:rPr>
              <w:t xml:space="preserve">two </w:t>
            </w:r>
            <w:r w:rsidRPr="00BC6DAE">
              <w:rPr>
                <w:rFonts w:ascii="Times New Roman" w:hAnsi="Times New Roman"/>
                <w:sz w:val="22"/>
                <w:szCs w:val="22"/>
              </w:rPr>
              <w:t>plan</w:t>
            </w:r>
            <w:r>
              <w:rPr>
                <w:rFonts w:ascii="Times New Roman" w:hAnsi="Times New Roman"/>
                <w:sz w:val="22"/>
                <w:szCs w:val="22"/>
              </w:rPr>
              <w:t>s</w:t>
            </w:r>
            <w:r w:rsidR="0048779C">
              <w:rPr>
                <w:rFonts w:ascii="Times New Roman" w:hAnsi="Times New Roman"/>
                <w:sz w:val="22"/>
                <w:szCs w:val="22"/>
              </w:rPr>
              <w:t>, in MS Word, shall</w:t>
            </w:r>
            <w:r w:rsidR="003B6D2F">
              <w:rPr>
                <w:rFonts w:ascii="Times New Roman" w:hAnsi="Times New Roman"/>
                <w:sz w:val="22"/>
                <w:szCs w:val="22"/>
              </w:rPr>
              <w:t xml:space="preserve"> </w:t>
            </w:r>
            <w:r>
              <w:rPr>
                <w:rFonts w:ascii="Times New Roman" w:hAnsi="Times New Roman"/>
                <w:sz w:val="22"/>
                <w:szCs w:val="22"/>
              </w:rPr>
              <w:t>outline the Contractor’s approach to</w:t>
            </w:r>
            <w:r w:rsidRPr="00BC6DAE">
              <w:rPr>
                <w:rFonts w:ascii="Times New Roman" w:hAnsi="Times New Roman"/>
                <w:sz w:val="22"/>
                <w:szCs w:val="22"/>
              </w:rPr>
              <w:t xml:space="preserve"> continuity of operation</w:t>
            </w:r>
            <w:r w:rsidR="0048779C">
              <w:rPr>
                <w:rFonts w:ascii="Times New Roman" w:hAnsi="Times New Roman"/>
                <w:sz w:val="22"/>
                <w:szCs w:val="22"/>
              </w:rPr>
              <w:t xml:space="preserve"> and maintenance</w:t>
            </w:r>
            <w:r w:rsidRPr="00BC6DAE">
              <w:rPr>
                <w:rFonts w:ascii="Times New Roman" w:hAnsi="Times New Roman"/>
                <w:sz w:val="22"/>
                <w:szCs w:val="22"/>
              </w:rPr>
              <w:t xml:space="preserve"> of </w:t>
            </w:r>
            <w:r w:rsidR="0048779C">
              <w:rPr>
                <w:rFonts w:ascii="Times New Roman" w:hAnsi="Times New Roman"/>
                <w:sz w:val="22"/>
                <w:szCs w:val="22"/>
              </w:rPr>
              <w:t>RMTS</w:t>
            </w:r>
            <w:r w:rsidR="003B6D2F">
              <w:rPr>
                <w:rFonts w:ascii="Times New Roman" w:hAnsi="Times New Roman"/>
                <w:sz w:val="22"/>
                <w:szCs w:val="22"/>
              </w:rPr>
              <w:t xml:space="preserve"> </w:t>
            </w:r>
            <w:r w:rsidRPr="00BC6DAE">
              <w:rPr>
                <w:rFonts w:ascii="Times New Roman" w:hAnsi="Times New Roman"/>
                <w:sz w:val="22"/>
                <w:szCs w:val="22"/>
              </w:rPr>
              <w:t>and preservation of data in the event of a major disruption or normal operations.</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Initial Plan due NTP + 60 Calendar Days.  Final Plan due NTP +120 Calendar Days</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9</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Implementation and Go Live of Web-</w:t>
            </w:r>
            <w:r w:rsidRPr="00BC6DAE">
              <w:rPr>
                <w:rFonts w:ascii="Times New Roman" w:hAnsi="Times New Roman"/>
                <w:sz w:val="22"/>
                <w:szCs w:val="22"/>
              </w:rPr>
              <w:lastRenderedPageBreak/>
              <w:t>based System</w:t>
            </w:r>
          </w:p>
        </w:tc>
        <w:tc>
          <w:tcPr>
            <w:tcW w:w="3331" w:type="dxa"/>
          </w:tcPr>
          <w:p w:rsidR="00FB52FE" w:rsidRPr="00BC6DAE" w:rsidRDefault="00FB52FE" w:rsidP="0048779C">
            <w:pPr>
              <w:rPr>
                <w:rFonts w:ascii="Times New Roman" w:hAnsi="Times New Roman"/>
                <w:sz w:val="22"/>
                <w:szCs w:val="22"/>
              </w:rPr>
            </w:pPr>
            <w:r w:rsidRPr="00BC6DAE">
              <w:rPr>
                <w:rFonts w:ascii="Times New Roman" w:hAnsi="Times New Roman"/>
                <w:sz w:val="22"/>
                <w:szCs w:val="22"/>
              </w:rPr>
              <w:lastRenderedPageBreak/>
              <w:t xml:space="preserve">The date the RMTS system </w:t>
            </w:r>
            <w:r w:rsidR="0048779C">
              <w:rPr>
                <w:rFonts w:ascii="Times New Roman" w:hAnsi="Times New Roman"/>
                <w:sz w:val="22"/>
                <w:szCs w:val="22"/>
              </w:rPr>
              <w:t>shall</w:t>
            </w:r>
            <w:r w:rsidR="003B6D2F">
              <w:rPr>
                <w:rFonts w:ascii="Times New Roman" w:hAnsi="Times New Roman"/>
                <w:sz w:val="22"/>
                <w:szCs w:val="22"/>
              </w:rPr>
              <w:t xml:space="preserve"> </w:t>
            </w:r>
            <w:r w:rsidRPr="00BC6DAE">
              <w:rPr>
                <w:rFonts w:ascii="Times New Roman" w:hAnsi="Times New Roman"/>
                <w:sz w:val="22"/>
                <w:szCs w:val="22"/>
              </w:rPr>
              <w:t>be functional and operational</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 xml:space="preserve">Due within NTP + 60 </w:t>
            </w:r>
            <w:r w:rsidRPr="00BC6DAE">
              <w:rPr>
                <w:rFonts w:ascii="Times New Roman" w:hAnsi="Times New Roman"/>
                <w:sz w:val="22"/>
                <w:szCs w:val="22"/>
              </w:rPr>
              <w:lastRenderedPageBreak/>
              <w:t>Calendar Days</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lastRenderedPageBreak/>
              <w:t>3.8.4.</w:t>
            </w:r>
            <w:r>
              <w:rPr>
                <w:rFonts w:ascii="Times New Roman" w:hAnsi="Times New Roman"/>
                <w:sz w:val="22"/>
                <w:szCs w:val="22"/>
              </w:rPr>
              <w:t>10</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4.A</w:t>
            </w:r>
            <w:r w:rsidR="00E96938">
              <w:rPr>
                <w:rFonts w:ascii="Times New Roman" w:hAnsi="Times New Roman"/>
                <w:sz w:val="22"/>
                <w:szCs w:val="22"/>
              </w:rPr>
              <w:t>.1</w:t>
            </w:r>
          </w:p>
        </w:tc>
        <w:tc>
          <w:tcPr>
            <w:tcW w:w="2070" w:type="dxa"/>
          </w:tcPr>
          <w:p w:rsidR="00FB52FE" w:rsidRPr="00BC6DAE" w:rsidRDefault="00E17CD7" w:rsidP="00DF0BB0">
            <w:pPr>
              <w:rPr>
                <w:rFonts w:ascii="Times New Roman" w:hAnsi="Times New Roman"/>
                <w:sz w:val="22"/>
                <w:szCs w:val="22"/>
              </w:rPr>
            </w:pPr>
            <w:r>
              <w:rPr>
                <w:rFonts w:ascii="Times New Roman" w:hAnsi="Times New Roman"/>
                <w:sz w:val="22"/>
                <w:szCs w:val="22"/>
              </w:rPr>
              <w:t xml:space="preserve">Web-based System </w:t>
            </w:r>
            <w:r w:rsidR="00FB52FE" w:rsidRPr="00BC6DAE">
              <w:rPr>
                <w:rFonts w:ascii="Times New Roman" w:hAnsi="Times New Roman"/>
                <w:sz w:val="22"/>
                <w:szCs w:val="22"/>
              </w:rPr>
              <w:t>Maintenance and Support</w:t>
            </w:r>
          </w:p>
        </w:tc>
        <w:tc>
          <w:tcPr>
            <w:tcW w:w="3331" w:type="dxa"/>
          </w:tcPr>
          <w:p w:rsidR="00FB52FE" w:rsidRPr="00BC6DAE" w:rsidRDefault="00FB52FE" w:rsidP="00B80FDD">
            <w:pPr>
              <w:rPr>
                <w:rFonts w:ascii="Times New Roman" w:hAnsi="Times New Roman"/>
                <w:sz w:val="22"/>
                <w:szCs w:val="22"/>
              </w:rPr>
            </w:pPr>
            <w:r w:rsidRPr="00BC6DAE">
              <w:rPr>
                <w:rFonts w:ascii="Times New Roman" w:hAnsi="Times New Roman"/>
                <w:sz w:val="22"/>
                <w:szCs w:val="22"/>
              </w:rPr>
              <w:t xml:space="preserve">The Contractor </w:t>
            </w:r>
            <w:r w:rsidR="0048779C">
              <w:rPr>
                <w:rFonts w:ascii="Times New Roman" w:hAnsi="Times New Roman"/>
                <w:sz w:val="22"/>
                <w:szCs w:val="22"/>
              </w:rPr>
              <w:t>shall</w:t>
            </w:r>
            <w:r w:rsidR="003B6D2F">
              <w:rPr>
                <w:rFonts w:ascii="Times New Roman" w:hAnsi="Times New Roman"/>
                <w:sz w:val="22"/>
                <w:szCs w:val="22"/>
              </w:rPr>
              <w:t xml:space="preserve"> </w:t>
            </w:r>
            <w:r w:rsidRPr="00BC6DAE">
              <w:rPr>
                <w:rFonts w:ascii="Times New Roman" w:hAnsi="Times New Roman"/>
                <w:sz w:val="22"/>
                <w:szCs w:val="22"/>
              </w:rPr>
              <w:t>provide on-going support for the system  8:00 a.m. to 6</w:t>
            </w:r>
            <w:r w:rsidR="001B2184">
              <w:rPr>
                <w:rFonts w:ascii="Times New Roman" w:hAnsi="Times New Roman"/>
                <w:sz w:val="22"/>
                <w:szCs w:val="22"/>
              </w:rPr>
              <w:t>:00</w:t>
            </w:r>
            <w:r w:rsidRPr="00BC6DAE">
              <w:rPr>
                <w:rFonts w:ascii="Times New Roman" w:hAnsi="Times New Roman"/>
                <w:sz w:val="22"/>
                <w:szCs w:val="22"/>
              </w:rPr>
              <w:t xml:space="preserve"> p.m. EST on Monday to Friday</w:t>
            </w:r>
            <w:r w:rsidR="003B6D2F">
              <w:rPr>
                <w:rFonts w:ascii="Times New Roman" w:hAnsi="Times New Roman"/>
                <w:sz w:val="22"/>
                <w:szCs w:val="22"/>
              </w:rPr>
              <w:t xml:space="preserve"> </w:t>
            </w:r>
            <w:r w:rsidR="00B80FDD" w:rsidRPr="00B80FDD">
              <w:rPr>
                <w:rFonts w:ascii="Times New Roman" w:hAnsi="Times New Roman"/>
                <w:sz w:val="22"/>
                <w:szCs w:val="22"/>
              </w:rPr>
              <w:t>excludin</w:t>
            </w:r>
            <w:r w:rsidR="003B6D2F">
              <w:rPr>
                <w:rFonts w:ascii="Times New Roman" w:hAnsi="Times New Roman"/>
                <w:sz w:val="22"/>
                <w:szCs w:val="22"/>
              </w:rPr>
              <w:t>g</w:t>
            </w:r>
            <w:r w:rsidR="00B80FDD" w:rsidRPr="00B80FDD">
              <w:rPr>
                <w:rFonts w:ascii="Times New Roman" w:hAnsi="Times New Roman"/>
                <w:sz w:val="22"/>
                <w:szCs w:val="22"/>
              </w:rPr>
              <w:t xml:space="preserve"> State closure days</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Daily</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11</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4.E.2.d</w:t>
            </w:r>
          </w:p>
        </w:tc>
        <w:tc>
          <w:tcPr>
            <w:tcW w:w="20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 xml:space="preserve">Security Protection Procedures </w:t>
            </w:r>
          </w:p>
        </w:tc>
        <w:tc>
          <w:tcPr>
            <w:tcW w:w="3331" w:type="dxa"/>
          </w:tcPr>
          <w:p w:rsidR="00FB52FE" w:rsidRPr="00BC6DAE" w:rsidRDefault="00FB52FE" w:rsidP="00897130">
            <w:pPr>
              <w:rPr>
                <w:rFonts w:ascii="Times New Roman" w:hAnsi="Times New Roman"/>
                <w:sz w:val="22"/>
                <w:szCs w:val="22"/>
              </w:rPr>
            </w:pPr>
            <w:r w:rsidRPr="00BC6DAE">
              <w:rPr>
                <w:rFonts w:ascii="Times New Roman" w:hAnsi="Times New Roman"/>
                <w:sz w:val="22"/>
                <w:szCs w:val="22"/>
              </w:rPr>
              <w:t xml:space="preserve">The </w:t>
            </w:r>
            <w:r w:rsidR="00897130">
              <w:rPr>
                <w:rFonts w:ascii="Times New Roman" w:hAnsi="Times New Roman"/>
                <w:sz w:val="22"/>
                <w:szCs w:val="22"/>
              </w:rPr>
              <w:t xml:space="preserve">Security Protection Procedures document, in MS </w:t>
            </w:r>
            <w:r w:rsidR="00B8566B">
              <w:rPr>
                <w:rFonts w:ascii="Times New Roman" w:hAnsi="Times New Roman"/>
                <w:sz w:val="22"/>
                <w:szCs w:val="22"/>
              </w:rPr>
              <w:t>Word,</w:t>
            </w:r>
            <w:r w:rsidR="00B8566B" w:rsidRPr="00BC6DAE">
              <w:rPr>
                <w:rFonts w:ascii="Times New Roman" w:hAnsi="Times New Roman"/>
                <w:sz w:val="22"/>
                <w:szCs w:val="22"/>
              </w:rPr>
              <w:t xml:space="preserve"> shall</w:t>
            </w:r>
            <w:r w:rsidRPr="00BC6DAE">
              <w:rPr>
                <w:rFonts w:ascii="Times New Roman" w:hAnsi="Times New Roman"/>
                <w:sz w:val="22"/>
                <w:szCs w:val="22"/>
              </w:rPr>
              <w:t xml:space="preserve"> provide appropriate procedures to protect information from unauthorized access.</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NTP + 15 Calendar Days</w:t>
            </w:r>
          </w:p>
          <w:p w:rsidR="00FB52FE" w:rsidRPr="00BC6DAE" w:rsidRDefault="00FB52FE" w:rsidP="00DF0BB0">
            <w:pPr>
              <w:rPr>
                <w:rFonts w:ascii="Times New Roman" w:hAnsi="Times New Roman"/>
                <w:sz w:val="22"/>
                <w:szCs w:val="22"/>
              </w:rPr>
            </w:pPr>
            <w:r w:rsidRPr="00BC6DAE">
              <w:rPr>
                <w:rFonts w:ascii="Times New Roman" w:hAnsi="Times New Roman"/>
                <w:sz w:val="22"/>
                <w:szCs w:val="22"/>
              </w:rPr>
              <w:t>Updated As needed</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1</w:t>
            </w:r>
            <w:r w:rsidR="00F20B8A">
              <w:rPr>
                <w:rFonts w:ascii="Times New Roman" w:hAnsi="Times New Roman"/>
                <w:sz w:val="22"/>
                <w:szCs w:val="22"/>
              </w:rPr>
              <w:t>2</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*Ad Hoc Reports</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 xml:space="preserve">A requested report that is outside of the regular reports. </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as requested</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1</w:t>
            </w:r>
            <w:r w:rsidR="008A44A0">
              <w:rPr>
                <w:rFonts w:ascii="Times New Roman" w:hAnsi="Times New Roman"/>
                <w:sz w:val="22"/>
                <w:szCs w:val="22"/>
              </w:rPr>
              <w:t>3</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*Response Count Report</w:t>
            </w:r>
          </w:p>
        </w:tc>
        <w:tc>
          <w:tcPr>
            <w:tcW w:w="3331" w:type="dxa"/>
          </w:tcPr>
          <w:p w:rsidR="00FB52FE" w:rsidRPr="00BC6DAE" w:rsidRDefault="00BA36DF" w:rsidP="00DF0BB0">
            <w:pPr>
              <w:rPr>
                <w:rFonts w:ascii="Times New Roman" w:hAnsi="Times New Roman"/>
                <w:sz w:val="22"/>
                <w:szCs w:val="22"/>
              </w:rPr>
            </w:pPr>
            <w:r>
              <w:rPr>
                <w:rFonts w:ascii="Times New Roman" w:hAnsi="Times New Roman"/>
                <w:sz w:val="22"/>
                <w:szCs w:val="22"/>
              </w:rPr>
              <w:t xml:space="preserve">This report is </w:t>
            </w:r>
            <w:r w:rsidR="00FB52FE" w:rsidRPr="00BC6DAE">
              <w:rPr>
                <w:rFonts w:ascii="Times New Roman" w:hAnsi="Times New Roman"/>
                <w:sz w:val="22"/>
                <w:szCs w:val="22"/>
              </w:rPr>
              <w:t>used by FIA and SSA to determine the activity, basis and the response count results for any time period requested by the user within the quarter.</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1</w:t>
            </w:r>
            <w:r w:rsidR="008A44A0">
              <w:rPr>
                <w:rFonts w:ascii="Times New Roman" w:hAnsi="Times New Roman"/>
                <w:sz w:val="22"/>
                <w:szCs w:val="22"/>
              </w:rPr>
              <w:t>4</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*RMTS Time Study Report Card / Status Report</w:t>
            </w:r>
          </w:p>
        </w:tc>
        <w:tc>
          <w:tcPr>
            <w:tcW w:w="3331" w:type="dxa"/>
          </w:tcPr>
          <w:p w:rsidR="00FB52FE" w:rsidRPr="00BC6DAE" w:rsidRDefault="00B8566B" w:rsidP="00DF0BB0">
            <w:pPr>
              <w:rPr>
                <w:rFonts w:ascii="Times New Roman" w:hAnsi="Times New Roman"/>
                <w:sz w:val="22"/>
                <w:szCs w:val="22"/>
              </w:rPr>
            </w:pPr>
            <w:r w:rsidRPr="00BC6DAE">
              <w:rPr>
                <w:rFonts w:ascii="Times New Roman" w:hAnsi="Times New Roman"/>
                <w:sz w:val="22"/>
                <w:szCs w:val="22"/>
              </w:rPr>
              <w:t>Thi</w:t>
            </w:r>
            <w:r w:rsidR="00BA36DF">
              <w:rPr>
                <w:rFonts w:ascii="Times New Roman" w:hAnsi="Times New Roman"/>
                <w:sz w:val="22"/>
                <w:szCs w:val="22"/>
              </w:rPr>
              <w:t xml:space="preserve">s report, </w:t>
            </w:r>
            <w:r>
              <w:rPr>
                <w:rFonts w:ascii="Times New Roman" w:hAnsi="Times New Roman"/>
                <w:sz w:val="22"/>
                <w:szCs w:val="22"/>
              </w:rPr>
              <w:t>used by FIA and SSA</w:t>
            </w:r>
            <w:r w:rsidR="00BA36DF">
              <w:rPr>
                <w:rFonts w:ascii="Times New Roman" w:hAnsi="Times New Roman"/>
                <w:sz w:val="22"/>
                <w:szCs w:val="22"/>
              </w:rPr>
              <w:t>,</w:t>
            </w:r>
            <w:r>
              <w:rPr>
                <w:rFonts w:ascii="Times New Roman" w:hAnsi="Times New Roman"/>
                <w:sz w:val="22"/>
                <w:szCs w:val="22"/>
              </w:rPr>
              <w:t xml:space="preserve"> and</w:t>
            </w:r>
            <w:r w:rsidRPr="00BC6DAE">
              <w:rPr>
                <w:rFonts w:ascii="Times New Roman" w:hAnsi="Times New Roman"/>
                <w:sz w:val="22"/>
                <w:szCs w:val="22"/>
              </w:rPr>
              <w:t xml:space="preserve"> lists each</w:t>
            </w:r>
            <w:r w:rsidR="00BA36DF">
              <w:rPr>
                <w:rFonts w:ascii="Times New Roman" w:hAnsi="Times New Roman"/>
                <w:sz w:val="22"/>
                <w:szCs w:val="22"/>
              </w:rPr>
              <w:t xml:space="preserve"> LDSS</w:t>
            </w:r>
            <w:r w:rsidRPr="00BC6DAE">
              <w:rPr>
                <w:rFonts w:ascii="Times New Roman" w:hAnsi="Times New Roman"/>
                <w:sz w:val="22"/>
                <w:szCs w:val="22"/>
              </w:rPr>
              <w:t xml:space="preserve"> location</w:t>
            </w:r>
            <w:r>
              <w:rPr>
                <w:rFonts w:ascii="Times New Roman" w:hAnsi="Times New Roman"/>
                <w:sz w:val="22"/>
                <w:szCs w:val="22"/>
              </w:rPr>
              <w:t>’</w:t>
            </w:r>
            <w:r w:rsidRPr="00BC6DAE">
              <w:rPr>
                <w:rFonts w:ascii="Times New Roman" w:hAnsi="Times New Roman"/>
                <w:sz w:val="22"/>
                <w:szCs w:val="22"/>
              </w:rPr>
              <w:t xml:space="preserve">s percentage of the following categories: Response Rates, on time responses, invalid code usage, and annual training rate.  </w:t>
            </w:r>
            <w:r w:rsidR="00FB52FE" w:rsidRPr="00BC6DAE">
              <w:rPr>
                <w:rFonts w:ascii="Times New Roman" w:hAnsi="Times New Roman"/>
                <w:sz w:val="22"/>
                <w:szCs w:val="22"/>
              </w:rPr>
              <w:t>This report is used to determine if training is needed as well as monitor quality assurance and quality control standards within the program. This report will be distributed to all management level staff at each location by the time study administrator.</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1</w:t>
            </w:r>
            <w:r w:rsidR="008A44A0">
              <w:rPr>
                <w:rFonts w:ascii="Times New Roman" w:hAnsi="Times New Roman"/>
                <w:sz w:val="22"/>
                <w:szCs w:val="22"/>
              </w:rPr>
              <w:t>5</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*Activity Summary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Used by FIA and SSA</w:t>
            </w:r>
            <w:r w:rsidR="00BA36DF">
              <w:rPr>
                <w:rFonts w:ascii="Times New Roman" w:hAnsi="Times New Roman"/>
                <w:sz w:val="22"/>
                <w:szCs w:val="22"/>
              </w:rPr>
              <w:t>,</w:t>
            </w:r>
            <w:r w:rsidRPr="00BC6DAE">
              <w:rPr>
                <w:rFonts w:ascii="Times New Roman" w:hAnsi="Times New Roman"/>
                <w:sz w:val="22"/>
                <w:szCs w:val="22"/>
              </w:rPr>
              <w:t xml:space="preserve"> this report lists all activity codes and their definitions. The report also provides the number of responses chosen by workers for each activity, as well as the percentages for any time period requested by the user within the quarter.</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1</w:t>
            </w:r>
            <w:r w:rsidR="008A44A0">
              <w:rPr>
                <w:rFonts w:ascii="Times New Roman" w:hAnsi="Times New Roman"/>
                <w:sz w:val="22"/>
                <w:szCs w:val="22"/>
              </w:rPr>
              <w:t>6</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*Allocations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 xml:space="preserve">This report is used by FIA </w:t>
            </w:r>
            <w:r>
              <w:rPr>
                <w:rFonts w:ascii="Times New Roman" w:hAnsi="Times New Roman"/>
                <w:sz w:val="22"/>
                <w:szCs w:val="22"/>
              </w:rPr>
              <w:t>and</w:t>
            </w:r>
            <w:r w:rsidRPr="00BC6DAE">
              <w:rPr>
                <w:rFonts w:ascii="Times New Roman" w:hAnsi="Times New Roman"/>
                <w:sz w:val="22"/>
                <w:szCs w:val="22"/>
              </w:rPr>
              <w:t xml:space="preserve"> shows how costs are to be allocated. Results are listed by basis codes, program and percentages.</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1</w:t>
            </w:r>
            <w:r w:rsidR="008A44A0">
              <w:rPr>
                <w:rFonts w:ascii="Times New Roman" w:hAnsi="Times New Roman"/>
                <w:sz w:val="22"/>
                <w:szCs w:val="22"/>
              </w:rPr>
              <w:t>7</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*Basis Summary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Used by FIA</w:t>
            </w:r>
            <w:r>
              <w:rPr>
                <w:rFonts w:ascii="Times New Roman" w:hAnsi="Times New Roman"/>
                <w:sz w:val="22"/>
                <w:szCs w:val="22"/>
              </w:rPr>
              <w:t>,</w:t>
            </w:r>
            <w:r w:rsidRPr="00BC6DAE">
              <w:rPr>
                <w:rFonts w:ascii="Times New Roman" w:hAnsi="Times New Roman"/>
                <w:sz w:val="22"/>
                <w:szCs w:val="22"/>
              </w:rPr>
              <w:t xml:space="preserve"> this report lists a summary of the cost basis codes and counts the number of responses chosen for each code.</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lastRenderedPageBreak/>
              <w:t>3.8.4.</w:t>
            </w:r>
            <w:r w:rsidR="008A44A0">
              <w:rPr>
                <w:rFonts w:ascii="Times New Roman" w:hAnsi="Times New Roman"/>
                <w:sz w:val="22"/>
                <w:szCs w:val="22"/>
              </w:rPr>
              <w:t>18</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*Calendars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This report</w:t>
            </w:r>
            <w:r>
              <w:rPr>
                <w:rFonts w:ascii="Times New Roman" w:hAnsi="Times New Roman"/>
                <w:sz w:val="22"/>
                <w:szCs w:val="22"/>
              </w:rPr>
              <w:t>,</w:t>
            </w:r>
            <w:r w:rsidRPr="00BC6DAE">
              <w:rPr>
                <w:rFonts w:ascii="Times New Roman" w:hAnsi="Times New Roman"/>
                <w:sz w:val="22"/>
                <w:szCs w:val="22"/>
              </w:rPr>
              <w:t xml:space="preserve"> used by FIA and SSA</w:t>
            </w:r>
            <w:r>
              <w:rPr>
                <w:rFonts w:ascii="Times New Roman" w:hAnsi="Times New Roman"/>
                <w:sz w:val="22"/>
                <w:szCs w:val="22"/>
              </w:rPr>
              <w:t>,</w:t>
            </w:r>
            <w:r w:rsidRPr="00BC6DAE">
              <w:rPr>
                <w:rFonts w:ascii="Times New Roman" w:hAnsi="Times New Roman"/>
                <w:sz w:val="22"/>
                <w:szCs w:val="22"/>
              </w:rPr>
              <w:t xml:space="preserve"> shows a list of employees with special calendar adjustments.</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sidR="008A44A0">
              <w:rPr>
                <w:rFonts w:ascii="Times New Roman" w:hAnsi="Times New Roman"/>
                <w:sz w:val="22"/>
                <w:szCs w:val="22"/>
              </w:rPr>
              <w:t>19</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*Combinations Reports</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Used by FIA</w:t>
            </w:r>
            <w:r>
              <w:rPr>
                <w:rFonts w:ascii="Times New Roman" w:hAnsi="Times New Roman"/>
                <w:sz w:val="22"/>
                <w:szCs w:val="22"/>
              </w:rPr>
              <w:t>,</w:t>
            </w:r>
            <w:r w:rsidRPr="00BC6DAE">
              <w:rPr>
                <w:rFonts w:ascii="Times New Roman" w:hAnsi="Times New Roman"/>
                <w:sz w:val="22"/>
                <w:szCs w:val="22"/>
              </w:rPr>
              <w:t xml:space="preserve"> this report shows all program codes and the various activity code combinations that are eligible to be matched together, along with the associated allocation basis codes.</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2</w:t>
            </w:r>
            <w:r w:rsidR="008A44A0">
              <w:rPr>
                <w:rFonts w:ascii="Times New Roman" w:hAnsi="Times New Roman"/>
                <w:sz w:val="22"/>
                <w:szCs w:val="22"/>
              </w:rPr>
              <w:t>0</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*Sample Control Reports</w:t>
            </w:r>
          </w:p>
        </w:tc>
        <w:tc>
          <w:tcPr>
            <w:tcW w:w="3331" w:type="dxa"/>
          </w:tcPr>
          <w:p w:rsidR="00FB52FE" w:rsidRPr="00BC6DAE" w:rsidRDefault="00FB52FE" w:rsidP="00D030A6">
            <w:pPr>
              <w:rPr>
                <w:rFonts w:ascii="Times New Roman" w:hAnsi="Times New Roman"/>
                <w:sz w:val="22"/>
                <w:szCs w:val="22"/>
              </w:rPr>
            </w:pPr>
            <w:r w:rsidRPr="00BC6DAE">
              <w:rPr>
                <w:rFonts w:ascii="Times New Roman" w:hAnsi="Times New Roman"/>
                <w:sz w:val="22"/>
                <w:szCs w:val="22"/>
              </w:rPr>
              <w:t>Used by FIA and SSA</w:t>
            </w:r>
            <w:r>
              <w:rPr>
                <w:rFonts w:ascii="Times New Roman" w:hAnsi="Times New Roman"/>
                <w:sz w:val="22"/>
                <w:szCs w:val="22"/>
              </w:rPr>
              <w:t>, this report</w:t>
            </w:r>
            <w:r w:rsidRPr="00BC6DAE">
              <w:rPr>
                <w:rFonts w:ascii="Times New Roman" w:hAnsi="Times New Roman"/>
                <w:sz w:val="22"/>
                <w:szCs w:val="22"/>
              </w:rPr>
              <w:t xml:space="preserve"> lists all quarterly sample workers with all the sampling information for the worker, such as day &amp; time sampled, and their completed sample response information, along with their contact information, such as name, phone no. etc.</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2</w:t>
            </w:r>
            <w:r w:rsidR="008A44A0">
              <w:rPr>
                <w:rFonts w:ascii="Times New Roman" w:hAnsi="Times New Roman"/>
                <w:sz w:val="22"/>
                <w:szCs w:val="22"/>
              </w:rPr>
              <w:t>1</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*Sample count by Location Reports</w:t>
            </w:r>
          </w:p>
        </w:tc>
        <w:tc>
          <w:tcPr>
            <w:tcW w:w="3331" w:type="dxa"/>
          </w:tcPr>
          <w:p w:rsidR="00FB52FE" w:rsidRPr="00BC6DAE" w:rsidRDefault="00FB52FE" w:rsidP="00CD05C2">
            <w:pPr>
              <w:rPr>
                <w:rFonts w:ascii="Times New Roman" w:hAnsi="Times New Roman"/>
                <w:sz w:val="22"/>
                <w:szCs w:val="22"/>
              </w:rPr>
            </w:pPr>
            <w:r w:rsidRPr="00BC6DAE">
              <w:rPr>
                <w:rFonts w:ascii="Times New Roman" w:hAnsi="Times New Roman"/>
                <w:sz w:val="22"/>
                <w:szCs w:val="22"/>
              </w:rPr>
              <w:t>This report lists County work Locations, the total number of samples issue</w:t>
            </w:r>
            <w:r>
              <w:rPr>
                <w:rFonts w:ascii="Times New Roman" w:hAnsi="Times New Roman"/>
                <w:sz w:val="22"/>
                <w:szCs w:val="22"/>
              </w:rPr>
              <w:t>d</w:t>
            </w:r>
            <w:r w:rsidRPr="00BC6DAE">
              <w:rPr>
                <w:rFonts w:ascii="Times New Roman" w:hAnsi="Times New Roman"/>
                <w:sz w:val="22"/>
                <w:szCs w:val="22"/>
              </w:rPr>
              <w:t xml:space="preserve"> per County to date, and a count of unanswered samples without responses to date</w:t>
            </w:r>
            <w:r>
              <w:rPr>
                <w:rFonts w:ascii="Times New Roman" w:hAnsi="Times New Roman"/>
                <w:sz w:val="22"/>
                <w:szCs w:val="22"/>
              </w:rPr>
              <w:t>.</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2</w:t>
            </w:r>
            <w:r w:rsidR="008A44A0">
              <w:rPr>
                <w:rFonts w:ascii="Times New Roman" w:hAnsi="Times New Roman"/>
                <w:sz w:val="22"/>
                <w:szCs w:val="22"/>
              </w:rPr>
              <w:t>2</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*Name &amp; Address Issues Report</w:t>
            </w:r>
          </w:p>
        </w:tc>
        <w:tc>
          <w:tcPr>
            <w:tcW w:w="3331" w:type="dxa"/>
          </w:tcPr>
          <w:p w:rsidR="00FB52FE" w:rsidRPr="00BC6DAE" w:rsidRDefault="00B8566B" w:rsidP="00454C81">
            <w:pPr>
              <w:rPr>
                <w:rFonts w:ascii="Times New Roman" w:hAnsi="Times New Roman"/>
                <w:sz w:val="22"/>
                <w:szCs w:val="22"/>
              </w:rPr>
            </w:pPr>
            <w:r w:rsidRPr="00BC6DAE">
              <w:rPr>
                <w:rFonts w:ascii="Times New Roman" w:hAnsi="Times New Roman"/>
                <w:sz w:val="22"/>
                <w:szCs w:val="22"/>
              </w:rPr>
              <w:t>Used by FIA and SSA</w:t>
            </w:r>
            <w:r>
              <w:rPr>
                <w:rFonts w:ascii="Times New Roman" w:hAnsi="Times New Roman"/>
                <w:sz w:val="22"/>
                <w:szCs w:val="22"/>
              </w:rPr>
              <w:t>, this report lists</w:t>
            </w:r>
            <w:r w:rsidRPr="00BC6DAE">
              <w:rPr>
                <w:rFonts w:ascii="Times New Roman" w:hAnsi="Times New Roman"/>
                <w:sz w:val="22"/>
                <w:szCs w:val="22"/>
              </w:rPr>
              <w:t xml:space="preserve"> workers</w:t>
            </w:r>
            <w:r>
              <w:rPr>
                <w:rFonts w:ascii="Times New Roman" w:hAnsi="Times New Roman"/>
                <w:sz w:val="22"/>
                <w:szCs w:val="22"/>
              </w:rPr>
              <w:t>'</w:t>
            </w:r>
            <w:r w:rsidRPr="00BC6DAE">
              <w:rPr>
                <w:rFonts w:ascii="Times New Roman" w:hAnsi="Times New Roman"/>
                <w:sz w:val="22"/>
                <w:szCs w:val="22"/>
              </w:rPr>
              <w:t>, supervisors</w:t>
            </w:r>
            <w:r>
              <w:rPr>
                <w:rFonts w:ascii="Times New Roman" w:hAnsi="Times New Roman"/>
                <w:sz w:val="22"/>
                <w:szCs w:val="22"/>
              </w:rPr>
              <w:t>'</w:t>
            </w:r>
            <w:r w:rsidRPr="00BC6DAE">
              <w:rPr>
                <w:rFonts w:ascii="Times New Roman" w:hAnsi="Times New Roman"/>
                <w:sz w:val="22"/>
                <w:szCs w:val="22"/>
              </w:rPr>
              <w:t>, and managers</w:t>
            </w:r>
            <w:r>
              <w:rPr>
                <w:rFonts w:ascii="Times New Roman" w:hAnsi="Times New Roman"/>
                <w:sz w:val="22"/>
                <w:szCs w:val="22"/>
              </w:rPr>
              <w:t>'</w:t>
            </w:r>
            <w:r w:rsidRPr="00BC6DAE">
              <w:rPr>
                <w:rFonts w:ascii="Times New Roman" w:hAnsi="Times New Roman"/>
                <w:sz w:val="22"/>
                <w:szCs w:val="22"/>
              </w:rPr>
              <w:t xml:space="preserve"> names, phone no. and email address issues. </w:t>
            </w:r>
            <w:r w:rsidR="00FB52FE" w:rsidRPr="00BC6DAE">
              <w:rPr>
                <w:rFonts w:ascii="Times New Roman" w:hAnsi="Times New Roman"/>
                <w:sz w:val="22"/>
                <w:szCs w:val="22"/>
              </w:rPr>
              <w:t xml:space="preserve">This list helps management </w:t>
            </w:r>
            <w:r w:rsidR="00FB52FE">
              <w:rPr>
                <w:rFonts w:ascii="Times New Roman" w:hAnsi="Times New Roman"/>
                <w:sz w:val="22"/>
                <w:szCs w:val="22"/>
              </w:rPr>
              <w:t>ensures</w:t>
            </w:r>
            <w:r w:rsidR="00FB52FE" w:rsidRPr="00BC6DAE">
              <w:rPr>
                <w:rFonts w:ascii="Times New Roman" w:hAnsi="Times New Roman"/>
                <w:sz w:val="22"/>
                <w:szCs w:val="22"/>
              </w:rPr>
              <w:t xml:space="preserve"> all email addresses are valid.</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rsidP="008A44A0">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2</w:t>
            </w:r>
            <w:r w:rsidR="008A44A0">
              <w:rPr>
                <w:rFonts w:ascii="Times New Roman" w:hAnsi="Times New Roman"/>
                <w:sz w:val="22"/>
                <w:szCs w:val="22"/>
              </w:rPr>
              <w:t>3</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*Participants Report</w:t>
            </w:r>
          </w:p>
        </w:tc>
        <w:tc>
          <w:tcPr>
            <w:tcW w:w="3331" w:type="dxa"/>
          </w:tcPr>
          <w:p w:rsidR="00FB52FE" w:rsidRPr="00BC6DAE" w:rsidRDefault="00FB52FE" w:rsidP="00200312">
            <w:pPr>
              <w:rPr>
                <w:rFonts w:ascii="Times New Roman" w:hAnsi="Times New Roman"/>
                <w:sz w:val="22"/>
                <w:szCs w:val="22"/>
              </w:rPr>
            </w:pPr>
            <w:r w:rsidRPr="00BC6DAE">
              <w:rPr>
                <w:rFonts w:ascii="Times New Roman" w:hAnsi="Times New Roman"/>
                <w:sz w:val="22"/>
                <w:szCs w:val="22"/>
              </w:rPr>
              <w:t xml:space="preserve">Used by FIA and SSA, </w:t>
            </w:r>
            <w:r>
              <w:rPr>
                <w:rFonts w:ascii="Times New Roman" w:hAnsi="Times New Roman"/>
                <w:sz w:val="22"/>
                <w:szCs w:val="22"/>
              </w:rPr>
              <w:t>this report lists</w:t>
            </w:r>
            <w:r w:rsidR="00BA36DF">
              <w:rPr>
                <w:rFonts w:ascii="Times New Roman" w:hAnsi="Times New Roman"/>
                <w:sz w:val="22"/>
                <w:szCs w:val="22"/>
              </w:rPr>
              <w:t xml:space="preserve"> all Time Study participants</w:t>
            </w:r>
            <w:r w:rsidRPr="00BC6DAE">
              <w:rPr>
                <w:rFonts w:ascii="Times New Roman" w:hAnsi="Times New Roman"/>
                <w:sz w:val="22"/>
                <w:szCs w:val="22"/>
              </w:rPr>
              <w:t xml:space="preserve">, and their contact information such as work location, email address, etc. </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2</w:t>
            </w:r>
            <w:r w:rsidR="008A44A0">
              <w:rPr>
                <w:rFonts w:ascii="Times New Roman" w:hAnsi="Times New Roman"/>
                <w:sz w:val="22"/>
                <w:szCs w:val="22"/>
              </w:rPr>
              <w:t>4</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*Programs</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A list of program code numbers and their descriptions used by FIA.</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2</w:t>
            </w:r>
            <w:r w:rsidR="008A44A0">
              <w:rPr>
                <w:rFonts w:ascii="Times New Roman" w:hAnsi="Times New Roman"/>
                <w:sz w:val="22"/>
                <w:szCs w:val="22"/>
              </w:rPr>
              <w:t>5</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8B4B06">
            <w:pPr>
              <w:pStyle w:val="BodyText"/>
              <w:rPr>
                <w:szCs w:val="22"/>
              </w:rPr>
            </w:pPr>
            <w:r w:rsidRPr="00BC6DAE">
              <w:rPr>
                <w:szCs w:val="22"/>
              </w:rPr>
              <w:t>*Response count Summary Report</w:t>
            </w:r>
          </w:p>
        </w:tc>
        <w:tc>
          <w:tcPr>
            <w:tcW w:w="3331" w:type="dxa"/>
          </w:tcPr>
          <w:p w:rsidR="00FB52FE" w:rsidRPr="00BC6DAE" w:rsidRDefault="00FB52FE" w:rsidP="00200312">
            <w:pPr>
              <w:rPr>
                <w:rFonts w:ascii="Times New Roman" w:hAnsi="Times New Roman"/>
                <w:sz w:val="22"/>
                <w:szCs w:val="22"/>
              </w:rPr>
            </w:pPr>
            <w:r w:rsidRPr="00BC6DAE">
              <w:rPr>
                <w:rFonts w:ascii="Times New Roman" w:hAnsi="Times New Roman"/>
                <w:sz w:val="22"/>
                <w:szCs w:val="22"/>
              </w:rPr>
              <w:t>Year to date, month to date report of responses received by program codes.  This report is used to determine both the activity and program count and percentage of the responses for any time period requested by the user within the quarter.  Used by FIA and SSA</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2</w:t>
            </w:r>
            <w:r w:rsidR="008A44A0">
              <w:rPr>
                <w:rFonts w:ascii="Times New Roman" w:hAnsi="Times New Roman"/>
                <w:sz w:val="22"/>
                <w:szCs w:val="22"/>
              </w:rPr>
              <w:t>6</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*Response count by Employee</w:t>
            </w:r>
          </w:p>
        </w:tc>
        <w:tc>
          <w:tcPr>
            <w:tcW w:w="3331" w:type="dxa"/>
          </w:tcPr>
          <w:p w:rsidR="00FB52FE" w:rsidRPr="00BC6DAE" w:rsidRDefault="00FB52FE" w:rsidP="00200312">
            <w:pPr>
              <w:rPr>
                <w:rFonts w:ascii="Times New Roman" w:hAnsi="Times New Roman"/>
                <w:sz w:val="22"/>
                <w:szCs w:val="22"/>
              </w:rPr>
            </w:pPr>
            <w:r w:rsidRPr="00BC6DAE">
              <w:rPr>
                <w:rFonts w:ascii="Times New Roman" w:hAnsi="Times New Roman"/>
                <w:sz w:val="22"/>
                <w:szCs w:val="22"/>
              </w:rPr>
              <w:t xml:space="preserve">This </w:t>
            </w:r>
            <w:r>
              <w:rPr>
                <w:rFonts w:ascii="Times New Roman" w:hAnsi="Times New Roman"/>
                <w:sz w:val="22"/>
                <w:szCs w:val="22"/>
              </w:rPr>
              <w:t>r</w:t>
            </w:r>
            <w:r w:rsidRPr="00BC6DAE">
              <w:rPr>
                <w:rFonts w:ascii="Times New Roman" w:hAnsi="Times New Roman"/>
                <w:sz w:val="22"/>
                <w:szCs w:val="22"/>
              </w:rPr>
              <w:t>eport</w:t>
            </w:r>
            <w:r>
              <w:rPr>
                <w:rFonts w:ascii="Times New Roman" w:hAnsi="Times New Roman"/>
                <w:sz w:val="22"/>
                <w:szCs w:val="22"/>
              </w:rPr>
              <w:t xml:space="preserve">, used </w:t>
            </w:r>
            <w:r w:rsidRPr="00BC6DAE">
              <w:rPr>
                <w:rFonts w:ascii="Times New Roman" w:hAnsi="Times New Roman"/>
                <w:sz w:val="22"/>
                <w:szCs w:val="22"/>
              </w:rPr>
              <w:t xml:space="preserve">by FIA and SSA, </w:t>
            </w:r>
            <w:r>
              <w:rPr>
                <w:rFonts w:ascii="Times New Roman" w:hAnsi="Times New Roman"/>
                <w:sz w:val="22"/>
                <w:szCs w:val="22"/>
              </w:rPr>
              <w:t xml:space="preserve">provides a breakdown of responses </w:t>
            </w:r>
            <w:r w:rsidRPr="00BC6DAE">
              <w:rPr>
                <w:rFonts w:ascii="Times New Roman" w:hAnsi="Times New Roman"/>
                <w:sz w:val="22"/>
                <w:szCs w:val="22"/>
              </w:rPr>
              <w:t xml:space="preserve">by Employee, program, activity </w:t>
            </w:r>
            <w:r w:rsidRPr="00BC6DAE">
              <w:rPr>
                <w:rFonts w:ascii="Times New Roman" w:hAnsi="Times New Roman"/>
                <w:sz w:val="22"/>
                <w:szCs w:val="22"/>
              </w:rPr>
              <w:lastRenderedPageBreak/>
              <w:t>and number of responses.  This report is used to determine both the program and activity code chosen by each worker for any</w:t>
            </w:r>
            <w:r w:rsidR="00BA36DF">
              <w:rPr>
                <w:rFonts w:ascii="Times New Roman" w:hAnsi="Times New Roman"/>
                <w:sz w:val="22"/>
                <w:szCs w:val="22"/>
              </w:rPr>
              <w:t xml:space="preserve"> </w:t>
            </w:r>
            <w:r w:rsidRPr="00BC6DAE">
              <w:rPr>
                <w:rFonts w:ascii="Times New Roman" w:hAnsi="Times New Roman"/>
                <w:sz w:val="22"/>
                <w:szCs w:val="22"/>
              </w:rPr>
              <w:t xml:space="preserve">time period requested by the user within the quarter.  </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lastRenderedPageBreak/>
              <w:t xml:space="preserve">Due quarterly by the 5th day of the month </w:t>
            </w:r>
            <w:r w:rsidRPr="00BC6DAE">
              <w:rPr>
                <w:rFonts w:ascii="Times New Roman" w:hAnsi="Times New Roman"/>
                <w:sz w:val="22"/>
                <w:szCs w:val="22"/>
              </w:rPr>
              <w:lastRenderedPageBreak/>
              <w:t>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lastRenderedPageBreak/>
              <w:t>3.8.4.</w:t>
            </w:r>
            <w:r>
              <w:rPr>
                <w:rFonts w:ascii="Times New Roman" w:hAnsi="Times New Roman"/>
                <w:sz w:val="22"/>
                <w:szCs w:val="22"/>
              </w:rPr>
              <w:t>2</w:t>
            </w:r>
            <w:r w:rsidR="008A44A0">
              <w:rPr>
                <w:rFonts w:ascii="Times New Roman" w:hAnsi="Times New Roman"/>
                <w:sz w:val="22"/>
                <w:szCs w:val="22"/>
              </w:rPr>
              <w:t>7</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*Response needed List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Report by sample I.D. #, worker name, work location, phone no. date and time of sample.  This report is used to determine which workers are 48+ hours behind on answering their sample notifications.  This report is used by FIA.</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5th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sidR="008A44A0">
              <w:rPr>
                <w:rFonts w:ascii="Times New Roman" w:hAnsi="Times New Roman"/>
                <w:sz w:val="22"/>
                <w:szCs w:val="22"/>
              </w:rPr>
              <w:t>28</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*Response Count by Activity</w:t>
            </w:r>
          </w:p>
        </w:tc>
        <w:tc>
          <w:tcPr>
            <w:tcW w:w="3331" w:type="dxa"/>
          </w:tcPr>
          <w:p w:rsidR="00FB52FE" w:rsidRPr="00BC6DAE" w:rsidRDefault="00FB52FE" w:rsidP="00023E29">
            <w:pPr>
              <w:rPr>
                <w:rFonts w:ascii="Times New Roman" w:hAnsi="Times New Roman"/>
                <w:sz w:val="22"/>
                <w:szCs w:val="22"/>
              </w:rPr>
            </w:pPr>
            <w:r w:rsidRPr="00BC6DAE">
              <w:rPr>
                <w:rFonts w:ascii="Times New Roman" w:hAnsi="Times New Roman"/>
                <w:sz w:val="22"/>
                <w:szCs w:val="22"/>
              </w:rPr>
              <w:t>Used by FIA and SSA</w:t>
            </w:r>
            <w:r>
              <w:rPr>
                <w:rFonts w:ascii="Times New Roman" w:hAnsi="Times New Roman"/>
                <w:sz w:val="22"/>
                <w:szCs w:val="22"/>
              </w:rPr>
              <w:t xml:space="preserve">, </w:t>
            </w:r>
            <w:r w:rsidR="00B8566B">
              <w:rPr>
                <w:rFonts w:ascii="Times New Roman" w:hAnsi="Times New Roman"/>
                <w:sz w:val="22"/>
                <w:szCs w:val="22"/>
              </w:rPr>
              <w:t>this r</w:t>
            </w:r>
            <w:r w:rsidR="00B8566B" w:rsidRPr="00BC6DAE">
              <w:rPr>
                <w:rFonts w:ascii="Times New Roman" w:hAnsi="Times New Roman"/>
                <w:sz w:val="22"/>
                <w:szCs w:val="22"/>
              </w:rPr>
              <w:t>eport</w:t>
            </w:r>
            <w:r w:rsidRPr="00BC6DAE">
              <w:rPr>
                <w:rFonts w:ascii="Times New Roman" w:hAnsi="Times New Roman"/>
                <w:sz w:val="22"/>
                <w:szCs w:val="22"/>
              </w:rPr>
              <w:t xml:space="preserve"> </w:t>
            </w:r>
            <w:r>
              <w:rPr>
                <w:rFonts w:ascii="Times New Roman" w:hAnsi="Times New Roman"/>
                <w:sz w:val="22"/>
                <w:szCs w:val="22"/>
              </w:rPr>
              <w:t xml:space="preserve">breaks down responses </w:t>
            </w:r>
            <w:r w:rsidRPr="00BC6DAE">
              <w:rPr>
                <w:rFonts w:ascii="Times New Roman" w:hAnsi="Times New Roman"/>
                <w:sz w:val="22"/>
                <w:szCs w:val="22"/>
              </w:rPr>
              <w:t xml:space="preserve">by program activity, basis and number of responses. This report is used to determine the activity response count results chosen by the workers for any time period requested by the user within the quarter.  </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rsidP="008A44A0">
            <w:pPr>
              <w:rPr>
                <w:rFonts w:ascii="Times New Roman" w:hAnsi="Times New Roman"/>
                <w:sz w:val="22"/>
                <w:szCs w:val="22"/>
              </w:rPr>
            </w:pPr>
            <w:r w:rsidRPr="00FB52FE">
              <w:rPr>
                <w:rFonts w:ascii="Times New Roman" w:hAnsi="Times New Roman"/>
                <w:sz w:val="22"/>
                <w:szCs w:val="22"/>
              </w:rPr>
              <w:t>3.8.4.</w:t>
            </w:r>
            <w:r w:rsidR="008A44A0">
              <w:rPr>
                <w:rFonts w:ascii="Times New Roman" w:hAnsi="Times New Roman"/>
                <w:sz w:val="22"/>
                <w:szCs w:val="22"/>
              </w:rPr>
              <w:t>29</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*Sample Distributions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This report is used to determine number of samples generated as well as the percentage count for workers.  The results are listed by Assistant District Manager which allows a quicker result to determine these figures by listed Manager. This report is used by FIA</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rsidP="008A44A0">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3</w:t>
            </w:r>
            <w:r w:rsidR="008A44A0">
              <w:rPr>
                <w:rFonts w:ascii="Times New Roman" w:hAnsi="Times New Roman"/>
                <w:sz w:val="22"/>
                <w:szCs w:val="22"/>
              </w:rPr>
              <w:t>0</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*Program Summary Report</w:t>
            </w:r>
          </w:p>
        </w:tc>
        <w:tc>
          <w:tcPr>
            <w:tcW w:w="3331" w:type="dxa"/>
          </w:tcPr>
          <w:p w:rsidR="00FB52FE" w:rsidRPr="00BC6DAE" w:rsidRDefault="00FB52FE" w:rsidP="00023E29">
            <w:pPr>
              <w:rPr>
                <w:rFonts w:ascii="Times New Roman" w:hAnsi="Times New Roman"/>
                <w:sz w:val="22"/>
                <w:szCs w:val="22"/>
              </w:rPr>
            </w:pPr>
            <w:r w:rsidRPr="00BC6DAE">
              <w:rPr>
                <w:rFonts w:ascii="Times New Roman" w:hAnsi="Times New Roman"/>
                <w:sz w:val="22"/>
                <w:szCs w:val="22"/>
              </w:rPr>
              <w:t xml:space="preserve">Used by FIA to </w:t>
            </w:r>
            <w:r>
              <w:rPr>
                <w:rFonts w:ascii="Times New Roman" w:hAnsi="Times New Roman"/>
                <w:sz w:val="22"/>
                <w:szCs w:val="22"/>
              </w:rPr>
              <w:t>r</w:t>
            </w:r>
            <w:r w:rsidRPr="00BC6DAE">
              <w:rPr>
                <w:rFonts w:ascii="Times New Roman" w:hAnsi="Times New Roman"/>
                <w:sz w:val="22"/>
                <w:szCs w:val="22"/>
              </w:rPr>
              <w:t>eport</w:t>
            </w:r>
            <w:r>
              <w:rPr>
                <w:rFonts w:ascii="Times New Roman" w:hAnsi="Times New Roman"/>
                <w:sz w:val="22"/>
                <w:szCs w:val="22"/>
              </w:rPr>
              <w:t xml:space="preserve"> responses</w:t>
            </w:r>
            <w:r w:rsidRPr="00BC6DAE">
              <w:rPr>
                <w:rFonts w:ascii="Times New Roman" w:hAnsi="Times New Roman"/>
                <w:sz w:val="22"/>
                <w:szCs w:val="22"/>
              </w:rPr>
              <w:t xml:space="preserve"> by program, response count, and percentage.  This report provides the number of responses for each program as well as the percentage for any time period requested by the user within the quarter.</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3</w:t>
            </w:r>
            <w:r w:rsidR="008A44A0">
              <w:rPr>
                <w:rFonts w:ascii="Times New Roman" w:hAnsi="Times New Roman"/>
                <w:sz w:val="22"/>
                <w:szCs w:val="22"/>
              </w:rPr>
              <w:t>1</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*Training completion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Used by FIA and SSA, this report is used to determine which employees have not completed training, those that attempted the training but never completed the training with the attempted start date, and those that have successfully completed the training.  Both employee names and email addresses are indicated for each result.</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lastRenderedPageBreak/>
              <w:t>3.8.4.</w:t>
            </w:r>
            <w:r>
              <w:rPr>
                <w:rFonts w:ascii="Times New Roman" w:hAnsi="Times New Roman"/>
                <w:sz w:val="22"/>
                <w:szCs w:val="22"/>
              </w:rPr>
              <w:t>3</w:t>
            </w:r>
            <w:r w:rsidR="008A44A0">
              <w:rPr>
                <w:rFonts w:ascii="Times New Roman" w:hAnsi="Times New Roman"/>
                <w:sz w:val="22"/>
                <w:szCs w:val="22"/>
              </w:rPr>
              <w:t>2</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*Response Count 2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This report is used by SSA to determine the activity code allocation totals for the quarter for any time period requested by the user within the quarter.</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3</w:t>
            </w:r>
            <w:r w:rsidR="008A44A0">
              <w:rPr>
                <w:rFonts w:ascii="Times New Roman" w:hAnsi="Times New Roman"/>
                <w:sz w:val="22"/>
                <w:szCs w:val="22"/>
              </w:rPr>
              <w:t>3</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*Response Rate by Location / County Report</w:t>
            </w:r>
          </w:p>
        </w:tc>
        <w:tc>
          <w:tcPr>
            <w:tcW w:w="3331" w:type="dxa"/>
          </w:tcPr>
          <w:p w:rsidR="00FB52FE" w:rsidRPr="00BC6DAE" w:rsidRDefault="00FB52FE" w:rsidP="00520B46">
            <w:pPr>
              <w:rPr>
                <w:rFonts w:ascii="Times New Roman" w:hAnsi="Times New Roman"/>
                <w:sz w:val="22"/>
                <w:szCs w:val="22"/>
              </w:rPr>
            </w:pPr>
            <w:r w:rsidRPr="00BC6DAE">
              <w:rPr>
                <w:rFonts w:ascii="Times New Roman" w:hAnsi="Times New Roman"/>
                <w:sz w:val="22"/>
                <w:szCs w:val="22"/>
              </w:rPr>
              <w:t xml:space="preserve">This report is used by SSA to determine response rates by location, employee, total samples, </w:t>
            </w:r>
            <w:r>
              <w:rPr>
                <w:rFonts w:ascii="Times New Roman" w:hAnsi="Times New Roman"/>
                <w:sz w:val="22"/>
                <w:szCs w:val="22"/>
              </w:rPr>
              <w:t xml:space="preserve">and </w:t>
            </w:r>
            <w:r w:rsidRPr="00BC6DAE">
              <w:rPr>
                <w:rFonts w:ascii="Times New Roman" w:hAnsi="Times New Roman"/>
                <w:sz w:val="22"/>
                <w:szCs w:val="22"/>
              </w:rPr>
              <w:t>responses</w:t>
            </w:r>
            <w:r>
              <w:rPr>
                <w:rFonts w:ascii="Times New Roman" w:hAnsi="Times New Roman"/>
                <w:sz w:val="22"/>
                <w:szCs w:val="22"/>
              </w:rPr>
              <w:t xml:space="preserve"> (timely, </w:t>
            </w:r>
            <w:r w:rsidRPr="00BC6DAE">
              <w:rPr>
                <w:rFonts w:ascii="Times New Roman" w:hAnsi="Times New Roman"/>
                <w:sz w:val="22"/>
                <w:szCs w:val="22"/>
              </w:rPr>
              <w:t>late, missing and no response</w:t>
            </w:r>
            <w:r>
              <w:rPr>
                <w:rFonts w:ascii="Times New Roman" w:hAnsi="Times New Roman"/>
                <w:sz w:val="22"/>
                <w:szCs w:val="22"/>
              </w:rPr>
              <w:t>)</w:t>
            </w:r>
            <w:r w:rsidRPr="00BC6DAE">
              <w:rPr>
                <w:rFonts w:ascii="Times New Roman" w:hAnsi="Times New Roman"/>
                <w:sz w:val="22"/>
                <w:szCs w:val="22"/>
              </w:rPr>
              <w:t>, within the sample quarter.  This report is used to monitor quality assurance and quality control metrics within the program.</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3</w:t>
            </w:r>
            <w:r w:rsidR="008A44A0">
              <w:rPr>
                <w:rFonts w:ascii="Times New Roman" w:hAnsi="Times New Roman"/>
                <w:sz w:val="22"/>
                <w:szCs w:val="22"/>
              </w:rPr>
              <w:t>4</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*Completion Rate Report</w:t>
            </w:r>
          </w:p>
        </w:tc>
        <w:tc>
          <w:tcPr>
            <w:tcW w:w="3331" w:type="dxa"/>
            <w:vAlign w:val="center"/>
          </w:tcPr>
          <w:p w:rsidR="00FB52FE" w:rsidRPr="00BC6DAE" w:rsidRDefault="00FB52FE" w:rsidP="00DF0BB0">
            <w:pPr>
              <w:contextualSpacing/>
              <w:rPr>
                <w:rFonts w:ascii="Times New Roman" w:hAnsi="Times New Roman"/>
                <w:sz w:val="22"/>
                <w:szCs w:val="22"/>
              </w:rPr>
            </w:pPr>
            <w:r w:rsidRPr="00BC6DAE">
              <w:rPr>
                <w:rFonts w:ascii="Times New Roman" w:hAnsi="Times New Roman"/>
                <w:sz w:val="22"/>
                <w:szCs w:val="22"/>
              </w:rPr>
              <w:t>This report is used to determine the actual total count and percentage of completed samples by workers for any time period requested by the user within the quarter.  This report is used by management to help determine allocation metrics.</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3</w:t>
            </w:r>
            <w:r w:rsidR="008A44A0">
              <w:rPr>
                <w:rFonts w:ascii="Times New Roman" w:hAnsi="Times New Roman"/>
                <w:sz w:val="22"/>
                <w:szCs w:val="22"/>
              </w:rPr>
              <w:t>5</w:t>
            </w:r>
          </w:p>
        </w:tc>
        <w:tc>
          <w:tcPr>
            <w:tcW w:w="1170" w:type="dxa"/>
          </w:tcPr>
          <w:p w:rsidR="00FB52FE" w:rsidRPr="00BC6DAE" w:rsidRDefault="00FB52FE" w:rsidP="006D57BE">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*Manager Information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This report</w:t>
            </w:r>
            <w:r>
              <w:rPr>
                <w:rFonts w:ascii="Times New Roman" w:hAnsi="Times New Roman"/>
                <w:sz w:val="22"/>
                <w:szCs w:val="22"/>
              </w:rPr>
              <w:t>,</w:t>
            </w:r>
            <w:r w:rsidRPr="00BC6DAE">
              <w:rPr>
                <w:rFonts w:ascii="Times New Roman" w:hAnsi="Times New Roman"/>
                <w:sz w:val="22"/>
                <w:szCs w:val="22"/>
              </w:rPr>
              <w:t xml:space="preserve"> used by FIA and SSA</w:t>
            </w:r>
            <w:r>
              <w:rPr>
                <w:rFonts w:ascii="Times New Roman" w:hAnsi="Times New Roman"/>
                <w:sz w:val="22"/>
                <w:szCs w:val="22"/>
              </w:rPr>
              <w:t>,</w:t>
            </w:r>
            <w:r w:rsidRPr="00BC6DAE">
              <w:rPr>
                <w:rFonts w:ascii="Times New Roman" w:hAnsi="Times New Roman"/>
                <w:sz w:val="22"/>
                <w:szCs w:val="22"/>
              </w:rPr>
              <w:t xml:space="preserve"> contains a complete listing of managers of time study participants.  Management uses this report to follow-up on outstanding responses.</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3</w:t>
            </w:r>
            <w:r w:rsidR="008A44A0">
              <w:rPr>
                <w:rFonts w:ascii="Times New Roman" w:hAnsi="Times New Roman"/>
                <w:sz w:val="22"/>
                <w:szCs w:val="22"/>
              </w:rPr>
              <w:t>6</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*Response Summary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This report is used to determine cumulative responses by program and activity codes for percentage of responses within the fiscal period or sample quarter.  This report is used to monitor quality assurance and quality control metrics within the program.  This report is used by SSA.</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3</w:t>
            </w:r>
            <w:r w:rsidR="008A44A0">
              <w:rPr>
                <w:rFonts w:ascii="Times New Roman" w:hAnsi="Times New Roman"/>
                <w:sz w:val="22"/>
                <w:szCs w:val="22"/>
              </w:rPr>
              <w:t>7</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*Response Distribution by Time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 xml:space="preserve">This report is used to determine both the timing and lateness of responses by each worker for any time period requested by the user within the quarter.  </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rsidP="008A44A0">
            <w:pPr>
              <w:rPr>
                <w:rFonts w:ascii="Times New Roman" w:hAnsi="Times New Roman"/>
                <w:sz w:val="22"/>
                <w:szCs w:val="22"/>
              </w:rPr>
            </w:pPr>
            <w:r w:rsidRPr="00FB52FE">
              <w:rPr>
                <w:rFonts w:ascii="Times New Roman" w:hAnsi="Times New Roman"/>
                <w:sz w:val="22"/>
                <w:szCs w:val="22"/>
              </w:rPr>
              <w:t>3.8.4.</w:t>
            </w:r>
            <w:r w:rsidR="008A44A0">
              <w:rPr>
                <w:rFonts w:ascii="Times New Roman" w:hAnsi="Times New Roman"/>
                <w:sz w:val="22"/>
                <w:szCs w:val="22"/>
              </w:rPr>
              <w:t>38</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*Response Rates by Location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This report is used to determine response rates by empl</w:t>
            </w:r>
            <w:r w:rsidR="00BA36DF">
              <w:rPr>
                <w:rFonts w:ascii="Times New Roman" w:hAnsi="Times New Roman"/>
                <w:sz w:val="22"/>
                <w:szCs w:val="22"/>
              </w:rPr>
              <w:t>oyee, total samples, and responses (</w:t>
            </w:r>
            <w:r w:rsidRPr="00BC6DAE">
              <w:rPr>
                <w:rFonts w:ascii="Times New Roman" w:hAnsi="Times New Roman"/>
                <w:sz w:val="22"/>
                <w:szCs w:val="22"/>
              </w:rPr>
              <w:t>late, missing and no response</w:t>
            </w:r>
            <w:r w:rsidR="00BA36DF">
              <w:rPr>
                <w:rFonts w:ascii="Times New Roman" w:hAnsi="Times New Roman"/>
                <w:sz w:val="22"/>
                <w:szCs w:val="22"/>
              </w:rPr>
              <w:t>)</w:t>
            </w:r>
            <w:r w:rsidRPr="00BC6DAE">
              <w:rPr>
                <w:rFonts w:ascii="Times New Roman" w:hAnsi="Times New Roman"/>
                <w:sz w:val="22"/>
                <w:szCs w:val="22"/>
              </w:rPr>
              <w:t xml:space="preserve"> within the sample quarter.  This report is used by FIA and SSA.</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rsidP="008A44A0">
            <w:pPr>
              <w:rPr>
                <w:rFonts w:ascii="Times New Roman" w:hAnsi="Times New Roman"/>
                <w:sz w:val="22"/>
                <w:szCs w:val="22"/>
              </w:rPr>
            </w:pPr>
            <w:r w:rsidRPr="00FB52FE">
              <w:rPr>
                <w:rFonts w:ascii="Times New Roman" w:hAnsi="Times New Roman"/>
                <w:sz w:val="22"/>
                <w:szCs w:val="22"/>
              </w:rPr>
              <w:t>3.8.4.</w:t>
            </w:r>
            <w:r w:rsidR="008A44A0">
              <w:rPr>
                <w:rFonts w:ascii="Times New Roman" w:hAnsi="Times New Roman"/>
                <w:sz w:val="22"/>
                <w:szCs w:val="22"/>
              </w:rPr>
              <w:t>39</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 xml:space="preserve">*Supervisor Information </w:t>
            </w:r>
            <w:r w:rsidRPr="00BC6DAE">
              <w:rPr>
                <w:szCs w:val="22"/>
              </w:rPr>
              <w:lastRenderedPageBreak/>
              <w:t>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lastRenderedPageBreak/>
              <w:t xml:space="preserve">This report is the listing for supervisors of time study </w:t>
            </w:r>
            <w:r w:rsidRPr="00BC6DAE">
              <w:rPr>
                <w:rFonts w:ascii="Times New Roman" w:hAnsi="Times New Roman"/>
                <w:sz w:val="22"/>
                <w:szCs w:val="22"/>
              </w:rPr>
              <w:lastRenderedPageBreak/>
              <w:t>participants.  Management uses this report to follow-up on outstanding responses.  This report is used by FIA and SSA</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lastRenderedPageBreak/>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w:t>
            </w:r>
            <w:r w:rsidRPr="00BC6DAE">
              <w:rPr>
                <w:rFonts w:ascii="Times New Roman" w:hAnsi="Times New Roman"/>
                <w:sz w:val="22"/>
                <w:szCs w:val="22"/>
              </w:rPr>
              <w:lastRenderedPageBreak/>
              <w:t>of the month and Ad hoc</w:t>
            </w:r>
          </w:p>
        </w:tc>
      </w:tr>
      <w:tr w:rsidR="00FB52FE" w:rsidRPr="00BC6DAE" w:rsidTr="004A1E75">
        <w:trPr>
          <w:jc w:val="center"/>
        </w:trPr>
        <w:tc>
          <w:tcPr>
            <w:tcW w:w="991" w:type="dxa"/>
          </w:tcPr>
          <w:p w:rsidR="00FB52FE" w:rsidRPr="00FB52FE" w:rsidRDefault="00FB52FE" w:rsidP="008A44A0">
            <w:pPr>
              <w:rPr>
                <w:rFonts w:ascii="Times New Roman" w:hAnsi="Times New Roman"/>
                <w:sz w:val="22"/>
                <w:szCs w:val="22"/>
              </w:rPr>
            </w:pPr>
            <w:r w:rsidRPr="00FB52FE">
              <w:rPr>
                <w:rFonts w:ascii="Times New Roman" w:hAnsi="Times New Roman"/>
                <w:sz w:val="22"/>
                <w:szCs w:val="22"/>
              </w:rPr>
              <w:lastRenderedPageBreak/>
              <w:t>3.8.4.</w:t>
            </w:r>
            <w:r>
              <w:rPr>
                <w:rFonts w:ascii="Times New Roman" w:hAnsi="Times New Roman"/>
                <w:sz w:val="22"/>
                <w:szCs w:val="22"/>
              </w:rPr>
              <w:t>4</w:t>
            </w:r>
            <w:r w:rsidR="008A44A0">
              <w:rPr>
                <w:rFonts w:ascii="Times New Roman" w:hAnsi="Times New Roman"/>
                <w:sz w:val="22"/>
                <w:szCs w:val="22"/>
              </w:rPr>
              <w:t>0</w:t>
            </w:r>
          </w:p>
        </w:tc>
        <w:tc>
          <w:tcPr>
            <w:tcW w:w="1170" w:type="dxa"/>
          </w:tcPr>
          <w:p w:rsidR="00FB52FE" w:rsidRPr="00BC6DAE" w:rsidRDefault="00FB52FE" w:rsidP="00DF0BB0">
            <w:pPr>
              <w:rPr>
                <w:rFonts w:ascii="Times New Roman" w:hAnsi="Times New Roman"/>
                <w:sz w:val="22"/>
                <w:szCs w:val="22"/>
              </w:rPr>
            </w:pPr>
          </w:p>
        </w:tc>
        <w:tc>
          <w:tcPr>
            <w:tcW w:w="2070" w:type="dxa"/>
          </w:tcPr>
          <w:p w:rsidR="00FB52FE" w:rsidRPr="00BC6DAE" w:rsidRDefault="00FB52FE" w:rsidP="00DF0BB0">
            <w:pPr>
              <w:pStyle w:val="BodyText"/>
              <w:rPr>
                <w:szCs w:val="22"/>
              </w:rPr>
            </w:pPr>
            <w:r w:rsidRPr="00BC6DAE">
              <w:rPr>
                <w:szCs w:val="22"/>
              </w:rPr>
              <w:t>*Tabulated Results Report</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Used by FIA</w:t>
            </w:r>
            <w:r>
              <w:rPr>
                <w:rFonts w:ascii="Times New Roman" w:hAnsi="Times New Roman"/>
                <w:sz w:val="22"/>
                <w:szCs w:val="22"/>
              </w:rPr>
              <w:t>,</w:t>
            </w:r>
            <w:r w:rsidRPr="00BC6DAE">
              <w:rPr>
                <w:rFonts w:ascii="Times New Roman" w:hAnsi="Times New Roman"/>
                <w:sz w:val="22"/>
                <w:szCs w:val="22"/>
              </w:rPr>
              <w:t xml:space="preserve"> this report is used to determine the allocation metrics by program and activity counts and percentage for each quarter.</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quarterly by the 5</w:t>
            </w:r>
            <w:r w:rsidRPr="00BC6DAE">
              <w:rPr>
                <w:rFonts w:ascii="Times New Roman" w:hAnsi="Times New Roman"/>
                <w:sz w:val="22"/>
                <w:szCs w:val="22"/>
                <w:vertAlign w:val="superscript"/>
              </w:rPr>
              <w:t>th</w:t>
            </w:r>
            <w:r w:rsidRPr="00BC6DAE">
              <w:rPr>
                <w:rFonts w:ascii="Times New Roman" w:hAnsi="Times New Roman"/>
                <w:sz w:val="22"/>
                <w:szCs w:val="22"/>
              </w:rPr>
              <w:t xml:space="preserve"> day of the month and Ad hoc</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4</w:t>
            </w:r>
            <w:r w:rsidR="008A44A0">
              <w:rPr>
                <w:rFonts w:ascii="Times New Roman" w:hAnsi="Times New Roman"/>
                <w:sz w:val="22"/>
                <w:szCs w:val="22"/>
              </w:rPr>
              <w:t>1</w:t>
            </w:r>
          </w:p>
        </w:tc>
        <w:tc>
          <w:tcPr>
            <w:tcW w:w="1170" w:type="dxa"/>
          </w:tcPr>
          <w:p w:rsidR="00FB52FE" w:rsidRPr="00EB2ECF" w:rsidRDefault="00616F1C" w:rsidP="00DF0BB0">
            <w:pPr>
              <w:rPr>
                <w:rFonts w:ascii="Times New Roman" w:hAnsi="Times New Roman"/>
                <w:sz w:val="22"/>
                <w:szCs w:val="22"/>
              </w:rPr>
            </w:pPr>
            <w:r w:rsidRPr="00EB2ECF">
              <w:rPr>
                <w:rFonts w:ascii="Times New Roman" w:hAnsi="Times New Roman"/>
                <w:sz w:val="22"/>
                <w:szCs w:val="22"/>
              </w:rPr>
              <w:t>3.4.E.2.d</w:t>
            </w:r>
          </w:p>
        </w:tc>
        <w:tc>
          <w:tcPr>
            <w:tcW w:w="2070" w:type="dxa"/>
          </w:tcPr>
          <w:p w:rsidR="00FB52FE" w:rsidRPr="00EB2ECF" w:rsidRDefault="00FB52FE" w:rsidP="00DF0BB0">
            <w:pPr>
              <w:pStyle w:val="BodyText"/>
              <w:rPr>
                <w:szCs w:val="22"/>
              </w:rPr>
            </w:pPr>
            <w:r w:rsidRPr="00EB2ECF">
              <w:rPr>
                <w:szCs w:val="22"/>
              </w:rPr>
              <w:t>Security  Process</w:t>
            </w:r>
            <w:r w:rsidR="008B4B06" w:rsidRPr="00EB2ECF">
              <w:rPr>
                <w:szCs w:val="22"/>
              </w:rPr>
              <w:t xml:space="preserve"> Document</w:t>
            </w:r>
          </w:p>
        </w:tc>
        <w:tc>
          <w:tcPr>
            <w:tcW w:w="3331" w:type="dxa"/>
          </w:tcPr>
          <w:p w:rsidR="00FB52FE" w:rsidRPr="00EB2ECF" w:rsidRDefault="00FB52FE" w:rsidP="00DF0BB0">
            <w:pPr>
              <w:rPr>
                <w:rFonts w:ascii="Times New Roman" w:hAnsi="Times New Roman"/>
                <w:sz w:val="22"/>
                <w:szCs w:val="22"/>
              </w:rPr>
            </w:pPr>
            <w:r w:rsidRPr="00EB2ECF">
              <w:rPr>
                <w:rFonts w:ascii="Times New Roman" w:hAnsi="Times New Roman"/>
                <w:sz w:val="22"/>
                <w:szCs w:val="22"/>
              </w:rPr>
              <w:t xml:space="preserve">This </w:t>
            </w:r>
            <w:r w:rsidR="00897130" w:rsidRPr="00EB2ECF">
              <w:rPr>
                <w:rFonts w:ascii="Times New Roman" w:hAnsi="Times New Roman"/>
                <w:sz w:val="22"/>
                <w:szCs w:val="22"/>
              </w:rPr>
              <w:t xml:space="preserve">Security </w:t>
            </w:r>
            <w:r w:rsidRPr="00EB2ECF">
              <w:rPr>
                <w:rFonts w:ascii="Times New Roman" w:hAnsi="Times New Roman"/>
                <w:sz w:val="22"/>
                <w:szCs w:val="22"/>
              </w:rPr>
              <w:t xml:space="preserve">Process </w:t>
            </w:r>
            <w:r w:rsidR="00897130" w:rsidRPr="00EB2ECF">
              <w:rPr>
                <w:rFonts w:ascii="Times New Roman" w:hAnsi="Times New Roman"/>
                <w:sz w:val="22"/>
                <w:szCs w:val="22"/>
              </w:rPr>
              <w:t xml:space="preserve">document, in MS Word, </w:t>
            </w:r>
            <w:r w:rsidRPr="00EB2ECF">
              <w:rPr>
                <w:rFonts w:ascii="Times New Roman" w:hAnsi="Times New Roman"/>
                <w:sz w:val="22"/>
                <w:szCs w:val="22"/>
              </w:rPr>
              <w:t>shall state how the Contractor will prevent breaches in security of the RMTS system.  The Plan shall specifically address in detail</w:t>
            </w:r>
            <w:r w:rsidR="00616F1C" w:rsidRPr="00EB2ECF">
              <w:rPr>
                <w:rFonts w:ascii="Times New Roman" w:hAnsi="Times New Roman"/>
                <w:sz w:val="22"/>
                <w:szCs w:val="22"/>
              </w:rPr>
              <w:t xml:space="preserve"> as described in Section 3.4.E.2.d</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 xml:space="preserve">Initial Plan due NTP + 15 Calendar days.  Final Plan due within NTP+30 </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4</w:t>
            </w:r>
            <w:r w:rsidR="008A44A0">
              <w:rPr>
                <w:rFonts w:ascii="Times New Roman" w:hAnsi="Times New Roman"/>
                <w:sz w:val="22"/>
                <w:szCs w:val="22"/>
              </w:rPr>
              <w:t>2</w:t>
            </w:r>
          </w:p>
        </w:tc>
        <w:tc>
          <w:tcPr>
            <w:tcW w:w="1170" w:type="dxa"/>
          </w:tcPr>
          <w:p w:rsidR="00FB52FE" w:rsidRPr="00BC6DAE" w:rsidRDefault="00FB52FE" w:rsidP="00721D0F">
            <w:pPr>
              <w:rPr>
                <w:rFonts w:ascii="Times New Roman" w:hAnsi="Times New Roman"/>
                <w:sz w:val="22"/>
                <w:szCs w:val="22"/>
              </w:rPr>
            </w:pPr>
            <w:r w:rsidRPr="00BC6DAE">
              <w:rPr>
                <w:rFonts w:ascii="Times New Roman" w:hAnsi="Times New Roman"/>
                <w:sz w:val="22"/>
                <w:szCs w:val="22"/>
              </w:rPr>
              <w:t>3.4.</w:t>
            </w:r>
            <w:r>
              <w:rPr>
                <w:rFonts w:ascii="Times New Roman" w:hAnsi="Times New Roman"/>
                <w:sz w:val="22"/>
                <w:szCs w:val="22"/>
              </w:rPr>
              <w:t>E.5</w:t>
            </w:r>
          </w:p>
        </w:tc>
        <w:tc>
          <w:tcPr>
            <w:tcW w:w="2070" w:type="dxa"/>
          </w:tcPr>
          <w:p w:rsidR="00FB52FE" w:rsidRPr="00BC6DAE" w:rsidRDefault="00FB52FE" w:rsidP="00DF0BB0">
            <w:pPr>
              <w:pStyle w:val="BodyText"/>
              <w:rPr>
                <w:szCs w:val="22"/>
              </w:rPr>
            </w:pPr>
            <w:r w:rsidRPr="00BC6DAE">
              <w:rPr>
                <w:szCs w:val="22"/>
              </w:rPr>
              <w:t>Incident &amp; Problem Escalation Procedure</w:t>
            </w:r>
          </w:p>
        </w:tc>
        <w:tc>
          <w:tcPr>
            <w:tcW w:w="3331"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 xml:space="preserve">This </w:t>
            </w:r>
            <w:r w:rsidR="00B8566B">
              <w:rPr>
                <w:rFonts w:ascii="Times New Roman" w:hAnsi="Times New Roman"/>
                <w:sz w:val="22"/>
                <w:szCs w:val="22"/>
              </w:rPr>
              <w:t>Incident &amp;</w:t>
            </w:r>
            <w:r w:rsidR="00897130">
              <w:rPr>
                <w:rFonts w:ascii="Times New Roman" w:hAnsi="Times New Roman"/>
                <w:sz w:val="22"/>
                <w:szCs w:val="22"/>
              </w:rPr>
              <w:t xml:space="preserve"> Problem Escalation </w:t>
            </w:r>
            <w:r w:rsidRPr="00BC6DAE">
              <w:rPr>
                <w:rFonts w:ascii="Times New Roman" w:hAnsi="Times New Roman"/>
                <w:sz w:val="22"/>
                <w:szCs w:val="22"/>
              </w:rPr>
              <w:t xml:space="preserve">Procedure </w:t>
            </w:r>
            <w:r w:rsidR="00897130">
              <w:rPr>
                <w:rFonts w:ascii="Times New Roman" w:hAnsi="Times New Roman"/>
                <w:sz w:val="22"/>
                <w:szCs w:val="22"/>
              </w:rPr>
              <w:t xml:space="preserve">document, in MS Word, </w:t>
            </w:r>
            <w:r w:rsidRPr="00BC6DAE">
              <w:rPr>
                <w:rFonts w:ascii="Times New Roman" w:hAnsi="Times New Roman"/>
                <w:sz w:val="22"/>
                <w:szCs w:val="22"/>
              </w:rPr>
              <w:t>shall state how the Contractor will address problems and situations as they occur during the performance of the Contract.  The Procedure shall specifically address in detail as described in Section 3.4.E.</w:t>
            </w:r>
            <w:r>
              <w:rPr>
                <w:rFonts w:ascii="Times New Roman" w:hAnsi="Times New Roman"/>
                <w:sz w:val="22"/>
                <w:szCs w:val="22"/>
              </w:rPr>
              <w:t>5.</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Initial Plan due NTP + 10 Business and 10 business days after the start of each Contract year and/ or change in circumstance which changes the Procedure.</w:t>
            </w:r>
          </w:p>
        </w:tc>
      </w:tr>
      <w:tr w:rsidR="00FB52FE" w:rsidRPr="00BC6DAE"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4</w:t>
            </w:r>
            <w:r w:rsidR="008A44A0">
              <w:rPr>
                <w:rFonts w:ascii="Times New Roman" w:hAnsi="Times New Roman"/>
                <w:sz w:val="22"/>
                <w:szCs w:val="22"/>
              </w:rPr>
              <w:t>3</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Pr>
                <w:rFonts w:ascii="Times New Roman" w:hAnsi="Times New Roman"/>
                <w:sz w:val="22"/>
                <w:szCs w:val="22"/>
              </w:rPr>
              <w:t>5</w:t>
            </w:r>
          </w:p>
        </w:tc>
        <w:tc>
          <w:tcPr>
            <w:tcW w:w="2070" w:type="dxa"/>
          </w:tcPr>
          <w:p w:rsidR="00FB52FE" w:rsidRPr="00BC6DAE" w:rsidRDefault="00FB52FE" w:rsidP="008B4B06">
            <w:pPr>
              <w:pStyle w:val="BodyText"/>
              <w:rPr>
                <w:szCs w:val="22"/>
              </w:rPr>
            </w:pPr>
            <w:r w:rsidRPr="00BC6DAE">
              <w:rPr>
                <w:i/>
                <w:szCs w:val="22"/>
              </w:rPr>
              <w:t>Transition</w:t>
            </w:r>
            <w:r w:rsidR="008B4B06">
              <w:rPr>
                <w:i/>
                <w:szCs w:val="22"/>
              </w:rPr>
              <w:t>-</w:t>
            </w:r>
            <w:r w:rsidRPr="00BC6DAE">
              <w:rPr>
                <w:i/>
                <w:szCs w:val="22"/>
              </w:rPr>
              <w:t xml:space="preserve">In </w:t>
            </w:r>
            <w:r w:rsidRPr="00BC6DAE">
              <w:rPr>
                <w:szCs w:val="22"/>
              </w:rPr>
              <w:t>Plan</w:t>
            </w:r>
          </w:p>
        </w:tc>
        <w:tc>
          <w:tcPr>
            <w:tcW w:w="3331" w:type="dxa"/>
          </w:tcPr>
          <w:p w:rsidR="00FB52FE" w:rsidRPr="00BC6DAE" w:rsidRDefault="00FB52FE" w:rsidP="00897130">
            <w:pPr>
              <w:rPr>
                <w:rFonts w:ascii="Times New Roman" w:hAnsi="Times New Roman"/>
                <w:sz w:val="22"/>
                <w:szCs w:val="22"/>
              </w:rPr>
            </w:pPr>
            <w:r w:rsidRPr="00BC6DAE">
              <w:rPr>
                <w:rFonts w:ascii="Times New Roman" w:hAnsi="Times New Roman"/>
                <w:sz w:val="22"/>
                <w:szCs w:val="22"/>
              </w:rPr>
              <w:t xml:space="preserve">The Transition-In </w:t>
            </w:r>
            <w:r w:rsidR="00897130">
              <w:rPr>
                <w:rFonts w:ascii="Times New Roman" w:hAnsi="Times New Roman"/>
                <w:sz w:val="22"/>
                <w:szCs w:val="22"/>
              </w:rPr>
              <w:t xml:space="preserve">Plan, in MS Word, shall describe the </w:t>
            </w:r>
            <w:r w:rsidRPr="00BC6DAE">
              <w:rPr>
                <w:rFonts w:ascii="Times New Roman" w:hAnsi="Times New Roman"/>
                <w:sz w:val="22"/>
                <w:szCs w:val="22"/>
              </w:rPr>
              <w:t>activities and describe the Contractor’s strategy to successfully accomplish a seamless transition between incumbent Contractor’s team and its team.  Plan shall specifically address in detail as described in section 3.5</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Initial Plan due with the Proposal.  Final Plan due within 15 days after award.</w:t>
            </w:r>
          </w:p>
        </w:tc>
      </w:tr>
      <w:tr w:rsidR="00FB52FE" w:rsidRPr="00382762" w:rsidTr="004A1E75">
        <w:trPr>
          <w:jc w:val="center"/>
        </w:trPr>
        <w:tc>
          <w:tcPr>
            <w:tcW w:w="991" w:type="dxa"/>
          </w:tcPr>
          <w:p w:rsidR="00FB52FE" w:rsidRPr="00FB52FE" w:rsidRDefault="00FB52FE">
            <w:pPr>
              <w:rPr>
                <w:rFonts w:ascii="Times New Roman" w:hAnsi="Times New Roman"/>
                <w:sz w:val="22"/>
                <w:szCs w:val="22"/>
              </w:rPr>
            </w:pPr>
            <w:r w:rsidRPr="00FB52FE">
              <w:rPr>
                <w:rFonts w:ascii="Times New Roman" w:hAnsi="Times New Roman"/>
                <w:sz w:val="22"/>
                <w:szCs w:val="22"/>
              </w:rPr>
              <w:t>3.8.4.</w:t>
            </w:r>
            <w:r>
              <w:rPr>
                <w:rFonts w:ascii="Times New Roman" w:hAnsi="Times New Roman"/>
                <w:sz w:val="22"/>
                <w:szCs w:val="22"/>
              </w:rPr>
              <w:t>4</w:t>
            </w:r>
            <w:r w:rsidR="008A44A0">
              <w:rPr>
                <w:rFonts w:ascii="Times New Roman" w:hAnsi="Times New Roman"/>
                <w:sz w:val="22"/>
                <w:szCs w:val="22"/>
              </w:rPr>
              <w:t>4</w:t>
            </w:r>
          </w:p>
        </w:tc>
        <w:tc>
          <w:tcPr>
            <w:tcW w:w="117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3</w:t>
            </w:r>
            <w:r w:rsidRPr="00EB2ECF">
              <w:rPr>
                <w:rFonts w:ascii="Times New Roman" w:hAnsi="Times New Roman"/>
                <w:sz w:val="22"/>
                <w:szCs w:val="22"/>
              </w:rPr>
              <w:t>.6</w:t>
            </w:r>
          </w:p>
        </w:tc>
        <w:tc>
          <w:tcPr>
            <w:tcW w:w="2070" w:type="dxa"/>
          </w:tcPr>
          <w:p w:rsidR="00FB52FE" w:rsidRPr="00BC6DAE" w:rsidRDefault="00C74DC2" w:rsidP="00C74DC2">
            <w:pPr>
              <w:pStyle w:val="BodyText"/>
              <w:rPr>
                <w:szCs w:val="22"/>
              </w:rPr>
            </w:pPr>
            <w:r w:rsidRPr="00BC6DAE">
              <w:rPr>
                <w:i/>
                <w:szCs w:val="22"/>
              </w:rPr>
              <w:t>Transition</w:t>
            </w:r>
            <w:r>
              <w:rPr>
                <w:i/>
                <w:szCs w:val="22"/>
              </w:rPr>
              <w:t>-</w:t>
            </w:r>
            <w:r w:rsidR="00FB52FE" w:rsidRPr="00BC6DAE">
              <w:rPr>
                <w:i/>
                <w:szCs w:val="22"/>
              </w:rPr>
              <w:t>Out</w:t>
            </w:r>
            <w:r w:rsidR="00FB52FE" w:rsidRPr="00BC6DAE">
              <w:rPr>
                <w:szCs w:val="22"/>
              </w:rPr>
              <w:t xml:space="preserve"> Plan</w:t>
            </w:r>
          </w:p>
        </w:tc>
        <w:tc>
          <w:tcPr>
            <w:tcW w:w="3331" w:type="dxa"/>
          </w:tcPr>
          <w:p w:rsidR="00FB52FE" w:rsidRPr="00BC6DAE" w:rsidRDefault="00FB52FE" w:rsidP="0053000E">
            <w:pPr>
              <w:rPr>
                <w:rFonts w:ascii="Times New Roman" w:hAnsi="Times New Roman"/>
                <w:sz w:val="22"/>
                <w:szCs w:val="22"/>
              </w:rPr>
            </w:pPr>
            <w:r w:rsidRPr="00BC6DAE">
              <w:rPr>
                <w:rFonts w:ascii="Times New Roman" w:hAnsi="Times New Roman"/>
                <w:sz w:val="22"/>
                <w:szCs w:val="22"/>
              </w:rPr>
              <w:t xml:space="preserve">The </w:t>
            </w:r>
            <w:r w:rsidR="0048779C" w:rsidRPr="0048779C">
              <w:rPr>
                <w:rFonts w:ascii="Times New Roman" w:hAnsi="Times New Roman"/>
                <w:sz w:val="22"/>
                <w:szCs w:val="22"/>
              </w:rPr>
              <w:t>Transition</w:t>
            </w:r>
            <w:r w:rsidR="00C74DC2">
              <w:rPr>
                <w:rFonts w:ascii="Times New Roman" w:hAnsi="Times New Roman"/>
                <w:sz w:val="22"/>
                <w:szCs w:val="22"/>
              </w:rPr>
              <w:t>-</w:t>
            </w:r>
            <w:r w:rsidR="0048779C" w:rsidRPr="0048779C">
              <w:rPr>
                <w:rFonts w:ascii="Times New Roman" w:hAnsi="Times New Roman"/>
                <w:sz w:val="22"/>
                <w:szCs w:val="22"/>
              </w:rPr>
              <w:t>Out Plan</w:t>
            </w:r>
            <w:r w:rsidR="0048779C">
              <w:rPr>
                <w:rFonts w:ascii="Times New Roman" w:hAnsi="Times New Roman"/>
                <w:sz w:val="22"/>
                <w:szCs w:val="22"/>
              </w:rPr>
              <w:t>, in MS Word,</w:t>
            </w:r>
            <w:r w:rsidRPr="00BC6DAE">
              <w:rPr>
                <w:rFonts w:ascii="Times New Roman" w:hAnsi="Times New Roman"/>
                <w:sz w:val="22"/>
                <w:szCs w:val="22"/>
              </w:rPr>
              <w:t xml:space="preserve"> shall </w:t>
            </w:r>
            <w:r w:rsidR="0053000E">
              <w:rPr>
                <w:rFonts w:ascii="Times New Roman" w:hAnsi="Times New Roman"/>
                <w:sz w:val="22"/>
                <w:szCs w:val="22"/>
              </w:rPr>
              <w:t xml:space="preserve">describe </w:t>
            </w:r>
            <w:r w:rsidRPr="00BC6DAE">
              <w:rPr>
                <w:rFonts w:ascii="Times New Roman" w:hAnsi="Times New Roman"/>
                <w:sz w:val="22"/>
                <w:szCs w:val="22"/>
              </w:rPr>
              <w:t>the steps necessary to transition to a new Contractor.  The plan shall specifically address in detail as described in Section 3.6.</w:t>
            </w:r>
          </w:p>
        </w:tc>
        <w:tc>
          <w:tcPr>
            <w:tcW w:w="1620" w:type="dxa"/>
          </w:tcPr>
          <w:p w:rsidR="00FB52FE" w:rsidRPr="00BC6DAE" w:rsidRDefault="00FB52FE" w:rsidP="00DF0BB0">
            <w:pPr>
              <w:rPr>
                <w:rFonts w:ascii="Times New Roman" w:hAnsi="Times New Roman"/>
                <w:sz w:val="22"/>
                <w:szCs w:val="22"/>
              </w:rPr>
            </w:pPr>
            <w:r w:rsidRPr="00BC6DAE">
              <w:rPr>
                <w:rFonts w:ascii="Times New Roman" w:hAnsi="Times New Roman"/>
                <w:sz w:val="22"/>
                <w:szCs w:val="22"/>
              </w:rPr>
              <w:t>Due 60 days prior to the end of the Contract.</w:t>
            </w:r>
          </w:p>
        </w:tc>
      </w:tr>
    </w:tbl>
    <w:p w:rsidR="00B146ED" w:rsidRPr="007C0929" w:rsidRDefault="00B146ED" w:rsidP="0038298F">
      <w:pPr>
        <w:suppressAutoHyphens/>
        <w:rPr>
          <w:rFonts w:ascii="Times New Roman" w:hAnsi="Times New Roman"/>
          <w:sz w:val="24"/>
          <w:szCs w:val="24"/>
        </w:rPr>
      </w:pPr>
    </w:p>
    <w:p w:rsidR="002A14DA" w:rsidRDefault="00382762" w:rsidP="00382762">
      <w:pPr>
        <w:suppressAutoHyphens/>
        <w:rPr>
          <w:rFonts w:ascii="Times New Roman" w:hAnsi="Times New Roman"/>
          <w:b/>
          <w:sz w:val="24"/>
        </w:rPr>
      </w:pPr>
      <w:r>
        <w:rPr>
          <w:rFonts w:ascii="Times New Roman" w:hAnsi="Times New Roman"/>
          <w:sz w:val="24"/>
        </w:rPr>
        <w:tab/>
      </w:r>
      <w:r w:rsidRPr="00382762">
        <w:rPr>
          <w:rFonts w:ascii="Times New Roman" w:hAnsi="Times New Roman"/>
          <w:b/>
          <w:sz w:val="24"/>
        </w:rPr>
        <w:t>*Indicates a Report</w:t>
      </w:r>
    </w:p>
    <w:p w:rsidR="00A81CA4" w:rsidRDefault="00A81CA4" w:rsidP="00382762">
      <w:pPr>
        <w:suppressAutoHyphens/>
        <w:rPr>
          <w:rFonts w:ascii="Times New Roman" w:hAnsi="Times New Roman"/>
          <w:b/>
          <w:sz w:val="24"/>
        </w:rPr>
      </w:pPr>
    </w:p>
    <w:p w:rsidR="00A81CA4" w:rsidRDefault="00A81CA4" w:rsidP="00382762">
      <w:pPr>
        <w:suppressAutoHyphens/>
        <w:rPr>
          <w:rFonts w:ascii="Times New Roman" w:hAnsi="Times New Roman"/>
          <w:b/>
          <w:sz w:val="24"/>
        </w:rPr>
      </w:pPr>
    </w:p>
    <w:p w:rsidR="00A81CA4" w:rsidRDefault="00A81CA4" w:rsidP="00382762">
      <w:pPr>
        <w:suppressAutoHyphens/>
        <w:rPr>
          <w:rFonts w:ascii="Times New Roman" w:hAnsi="Times New Roman"/>
          <w:b/>
          <w:sz w:val="24"/>
        </w:rPr>
      </w:pPr>
    </w:p>
    <w:p w:rsidR="00A81CA4" w:rsidRDefault="00A81CA4" w:rsidP="00382762">
      <w:pPr>
        <w:suppressAutoHyphens/>
        <w:rPr>
          <w:rFonts w:ascii="Times New Roman" w:hAnsi="Times New Roman"/>
          <w:b/>
          <w:sz w:val="24"/>
        </w:rPr>
      </w:pPr>
    </w:p>
    <w:p w:rsidR="00A81CA4" w:rsidRPr="00382762" w:rsidRDefault="00A81CA4" w:rsidP="00382762">
      <w:pPr>
        <w:suppressAutoHyphens/>
        <w:rPr>
          <w:rFonts w:ascii="Times New Roman" w:hAnsi="Times New Roman"/>
          <w:b/>
          <w:sz w:val="24"/>
        </w:rPr>
      </w:pPr>
    </w:p>
    <w:p w:rsidR="002A14DA" w:rsidRPr="007C0929" w:rsidRDefault="002A14DA" w:rsidP="00281163">
      <w:pPr>
        <w:suppressAutoHyphens/>
        <w:jc w:val="center"/>
        <w:rPr>
          <w:rFonts w:ascii="Times New Roman" w:hAnsi="Times New Roman"/>
          <w:sz w:val="24"/>
        </w:rPr>
      </w:pPr>
    </w:p>
    <w:p w:rsidR="000D1418" w:rsidRDefault="000D1418">
      <w:pPr>
        <w:widowControl/>
        <w:rPr>
          <w:rFonts w:ascii="Times New Roman" w:hAnsi="Times New Roman"/>
          <w:b/>
          <w:sz w:val="24"/>
        </w:rPr>
      </w:pPr>
      <w:r>
        <w:br w:type="page"/>
      </w:r>
    </w:p>
    <w:p w:rsidR="00C56D59" w:rsidRPr="000D1418" w:rsidRDefault="00C56D59" w:rsidP="000D1418">
      <w:pPr>
        <w:pStyle w:val="Heading2"/>
        <w:rPr>
          <w:sz w:val="22"/>
        </w:rPr>
      </w:pPr>
      <w:bookmarkStart w:id="81" w:name="_Toc382210373"/>
      <w:r w:rsidRPr="000D1418">
        <w:lastRenderedPageBreak/>
        <w:t>SECTION IV.  REQUIREMENTS FOR PROPOSAL PREPARATION</w:t>
      </w:r>
      <w:bookmarkEnd w:id="81"/>
    </w:p>
    <w:p w:rsidR="00C56D59" w:rsidRPr="007C0929" w:rsidRDefault="00C56D59" w:rsidP="008663FB">
      <w:pPr>
        <w:suppressAutoHyphens/>
        <w:rPr>
          <w:rFonts w:ascii="Times New Roman" w:hAnsi="Times New Roman"/>
          <w:sz w:val="24"/>
        </w:rPr>
      </w:pPr>
    </w:p>
    <w:p w:rsidR="00C56D59" w:rsidRPr="007C0929" w:rsidRDefault="00C56D59" w:rsidP="008663FB">
      <w:pPr>
        <w:suppressAutoHyphens/>
        <w:rPr>
          <w:rFonts w:ascii="Times New Roman" w:hAnsi="Times New Roman"/>
          <w:sz w:val="24"/>
        </w:rPr>
      </w:pPr>
    </w:p>
    <w:p w:rsidR="004B1753" w:rsidRPr="007C0929" w:rsidRDefault="004B1753" w:rsidP="00B05632">
      <w:pPr>
        <w:pStyle w:val="Heading3"/>
        <w:rPr>
          <w:i/>
        </w:rPr>
      </w:pPr>
      <w:bookmarkStart w:id="82" w:name="_Toc382210374"/>
      <w:r w:rsidRPr="007C0929">
        <w:t>4.1</w:t>
      </w:r>
      <w:r w:rsidRPr="007C0929">
        <w:tab/>
      </w:r>
      <w:r w:rsidRPr="00B05632">
        <w:rPr>
          <w:u w:val="single"/>
        </w:rPr>
        <w:t>Two Volume Submission</w:t>
      </w:r>
      <w:bookmarkEnd w:id="82"/>
    </w:p>
    <w:p w:rsidR="004B1753" w:rsidRPr="007C0929" w:rsidRDefault="004B1753" w:rsidP="004B1753">
      <w:pPr>
        <w:suppressAutoHyphens/>
        <w:rPr>
          <w:rFonts w:ascii="Times New Roman" w:hAnsi="Times New Roman"/>
          <w:sz w:val="24"/>
        </w:rPr>
      </w:pPr>
    </w:p>
    <w:p w:rsidR="004B1753" w:rsidRPr="007C0929" w:rsidRDefault="004B1753" w:rsidP="004B1753">
      <w:pPr>
        <w:suppressAutoHyphens/>
        <w:ind w:left="720"/>
        <w:rPr>
          <w:rFonts w:ascii="Times New Roman" w:hAnsi="Times New Roman"/>
          <w:sz w:val="24"/>
        </w:rPr>
      </w:pPr>
      <w:r w:rsidRPr="007C0929">
        <w:rPr>
          <w:rFonts w:ascii="Times New Roman" w:hAnsi="Times New Roman"/>
          <w:sz w:val="24"/>
        </w:rPr>
        <w:t xml:space="preserve">The selection procedure for this procurement requires that the technical evaluation and ranking of the Proposals be completed before the Financial Proposals are distributed to the Evaluation Committee.  Consequently, each Proposal shall be submitted </w:t>
      </w:r>
      <w:r w:rsidR="003A2ACD" w:rsidRPr="007C0929">
        <w:rPr>
          <w:rFonts w:ascii="Times New Roman" w:hAnsi="Times New Roman"/>
          <w:sz w:val="24"/>
        </w:rPr>
        <w:t xml:space="preserve">simultaneously </w:t>
      </w:r>
      <w:r w:rsidRPr="007C0929">
        <w:rPr>
          <w:rFonts w:ascii="Times New Roman" w:hAnsi="Times New Roman"/>
          <w:sz w:val="24"/>
        </w:rPr>
        <w:t xml:space="preserve">as </w:t>
      </w:r>
      <w:r w:rsidRPr="00887925">
        <w:rPr>
          <w:rFonts w:ascii="Times New Roman" w:hAnsi="Times New Roman"/>
          <w:b/>
          <w:sz w:val="24"/>
        </w:rPr>
        <w:t>two</w:t>
      </w:r>
      <w:r w:rsidR="009701D0" w:rsidRPr="00887925">
        <w:rPr>
          <w:rFonts w:ascii="Times New Roman" w:hAnsi="Times New Roman"/>
          <w:b/>
          <w:sz w:val="24"/>
        </w:rPr>
        <w:t xml:space="preserve"> (2)</w:t>
      </w:r>
      <w:r w:rsidRPr="00887925">
        <w:rPr>
          <w:rFonts w:ascii="Times New Roman" w:hAnsi="Times New Roman"/>
          <w:b/>
          <w:sz w:val="24"/>
        </w:rPr>
        <w:t xml:space="preserve"> </w:t>
      </w:r>
      <w:r w:rsidRPr="007C0929">
        <w:rPr>
          <w:rFonts w:ascii="Times New Roman" w:hAnsi="Times New Roman"/>
          <w:sz w:val="24"/>
        </w:rPr>
        <w:t xml:space="preserve">separate enclosures as indicated in </w:t>
      </w:r>
      <w:r w:rsidRPr="005E0CA6">
        <w:rPr>
          <w:rFonts w:ascii="Times New Roman" w:hAnsi="Times New Roman"/>
          <w:b/>
          <w:sz w:val="24"/>
        </w:rPr>
        <w:t>Sections 4.2</w:t>
      </w:r>
      <w:r w:rsidRPr="007C0929">
        <w:rPr>
          <w:rFonts w:ascii="Times New Roman" w:hAnsi="Times New Roman"/>
          <w:sz w:val="24"/>
        </w:rPr>
        <w:t xml:space="preserve"> (Volume I – Technical Proposal) and 4.3 (Volume II – Financial Proposal).  </w:t>
      </w:r>
    </w:p>
    <w:p w:rsidR="004B1753" w:rsidRPr="007C0929" w:rsidRDefault="004B1753" w:rsidP="004B1753">
      <w:pPr>
        <w:pStyle w:val="BlockText"/>
        <w:ind w:right="0"/>
        <w:rPr>
          <w:rFonts w:ascii="Times New Roman" w:hAnsi="Times New Roman"/>
          <w:szCs w:val="24"/>
        </w:rPr>
      </w:pPr>
    </w:p>
    <w:p w:rsidR="004B1753" w:rsidRPr="00FF0208" w:rsidRDefault="00D31855" w:rsidP="004B1753">
      <w:pPr>
        <w:pStyle w:val="BlockText"/>
        <w:ind w:right="0"/>
        <w:rPr>
          <w:rFonts w:ascii="Times New Roman" w:hAnsi="Times New Roman"/>
        </w:rPr>
      </w:pPr>
      <w:r w:rsidRPr="007C0929">
        <w:rPr>
          <w:rFonts w:ascii="Times New Roman" w:hAnsi="Times New Roman"/>
          <w:szCs w:val="24"/>
        </w:rPr>
        <w:t>An original, to be so identified, and</w:t>
      </w:r>
      <w:r>
        <w:rPr>
          <w:rFonts w:ascii="Times New Roman" w:hAnsi="Times New Roman"/>
          <w:szCs w:val="24"/>
        </w:rPr>
        <w:t xml:space="preserve"> </w:t>
      </w:r>
      <w:r w:rsidRPr="00887925">
        <w:rPr>
          <w:rFonts w:ascii="Times New Roman" w:hAnsi="Times New Roman"/>
          <w:b/>
          <w:szCs w:val="24"/>
        </w:rPr>
        <w:t>five</w:t>
      </w:r>
      <w:r>
        <w:rPr>
          <w:rFonts w:ascii="Times New Roman" w:hAnsi="Times New Roman"/>
          <w:szCs w:val="24"/>
        </w:rPr>
        <w:t xml:space="preserve"> </w:t>
      </w:r>
      <w:r w:rsidRPr="00B77F02">
        <w:rPr>
          <w:rFonts w:ascii="Times New Roman" w:hAnsi="Times New Roman"/>
          <w:szCs w:val="24"/>
          <w:u w:val="single"/>
        </w:rPr>
        <w:t>(</w:t>
      </w:r>
      <w:r w:rsidRPr="007C0929">
        <w:rPr>
          <w:rFonts w:ascii="Times New Roman" w:hAnsi="Times New Roman"/>
          <w:b/>
          <w:szCs w:val="24"/>
          <w:u w:val="single"/>
        </w:rPr>
        <w:t>5</w:t>
      </w:r>
      <w:r>
        <w:rPr>
          <w:rFonts w:ascii="Times New Roman" w:hAnsi="Times New Roman"/>
          <w:b/>
          <w:szCs w:val="24"/>
          <w:u w:val="single"/>
        </w:rPr>
        <w:t>)</w:t>
      </w:r>
      <w:r w:rsidRPr="007C0929">
        <w:rPr>
          <w:rFonts w:ascii="Times New Roman" w:hAnsi="Times New Roman"/>
          <w:szCs w:val="24"/>
        </w:rPr>
        <w:t xml:space="preserve"> copies of both the Technical and Financial Proposal </w:t>
      </w:r>
      <w:r w:rsidR="00F56AF1">
        <w:rPr>
          <w:rFonts w:ascii="Times New Roman" w:hAnsi="Times New Roman"/>
          <w:szCs w:val="24"/>
        </w:rPr>
        <w:t>shall</w:t>
      </w:r>
      <w:r w:rsidRPr="007C0929">
        <w:rPr>
          <w:rFonts w:ascii="Times New Roman" w:hAnsi="Times New Roman"/>
          <w:szCs w:val="24"/>
        </w:rPr>
        <w:t xml:space="preserve"> be received by the Procurement Officer </w:t>
      </w:r>
      <w:r w:rsidRPr="00FF0208">
        <w:rPr>
          <w:rFonts w:ascii="Times New Roman" w:hAnsi="Times New Roman"/>
          <w:szCs w:val="24"/>
        </w:rPr>
        <w:t>by</w:t>
      </w:r>
      <w:r w:rsidR="00FF0208" w:rsidRPr="00FF0208">
        <w:rPr>
          <w:rFonts w:ascii="Times New Roman" w:hAnsi="Times New Roman"/>
          <w:szCs w:val="24"/>
        </w:rPr>
        <w:t xml:space="preserve"> </w:t>
      </w:r>
      <w:r w:rsidR="00FF0208" w:rsidRPr="00FF0208">
        <w:rPr>
          <w:rFonts w:ascii="Times New Roman" w:hAnsi="Times New Roman"/>
          <w:b/>
          <w:szCs w:val="24"/>
          <w:u w:val="single"/>
        </w:rPr>
        <w:t>3:00 p.m. on April 30, 2014</w:t>
      </w:r>
      <w:r w:rsidRPr="00FF0208">
        <w:rPr>
          <w:rFonts w:ascii="Times New Roman" w:hAnsi="Times New Roman"/>
          <w:szCs w:val="24"/>
        </w:rPr>
        <w:t xml:space="preserve"> in order to be considered.</w:t>
      </w:r>
    </w:p>
    <w:p w:rsidR="004B1753" w:rsidRPr="00FF0208" w:rsidRDefault="004B1753" w:rsidP="004B1753">
      <w:pPr>
        <w:pStyle w:val="BlockText"/>
        <w:ind w:right="0"/>
        <w:rPr>
          <w:rFonts w:ascii="Times New Roman" w:hAnsi="Times New Roman"/>
        </w:rPr>
      </w:pPr>
    </w:p>
    <w:p w:rsidR="004B1753" w:rsidRPr="00FF0208" w:rsidRDefault="004B1753" w:rsidP="004B1753">
      <w:pPr>
        <w:pStyle w:val="BlockText"/>
        <w:ind w:right="0"/>
        <w:rPr>
          <w:rFonts w:ascii="Times New Roman" w:hAnsi="Times New Roman"/>
          <w:b/>
          <w:u w:val="single"/>
        </w:rPr>
      </w:pPr>
      <w:r w:rsidRPr="00FF0208">
        <w:rPr>
          <w:rFonts w:ascii="Times New Roman" w:hAnsi="Times New Roman"/>
          <w:b/>
          <w:u w:val="single"/>
        </w:rPr>
        <w:t xml:space="preserve">The envelope of </w:t>
      </w:r>
      <w:r w:rsidR="00673E4D" w:rsidRPr="00FF0208">
        <w:rPr>
          <w:rFonts w:ascii="Times New Roman" w:hAnsi="Times New Roman"/>
          <w:b/>
          <w:u w:val="single"/>
        </w:rPr>
        <w:t xml:space="preserve">each </w:t>
      </w:r>
      <w:r w:rsidR="00B8566B" w:rsidRPr="00FF0208">
        <w:rPr>
          <w:rFonts w:ascii="Times New Roman" w:hAnsi="Times New Roman"/>
          <w:b/>
          <w:u w:val="single"/>
        </w:rPr>
        <w:t>Proposal shall</w:t>
      </w:r>
      <w:r w:rsidRPr="00FF0208">
        <w:rPr>
          <w:rFonts w:ascii="Times New Roman" w:hAnsi="Times New Roman"/>
          <w:b/>
          <w:u w:val="single"/>
        </w:rPr>
        <w:t xml:space="preserve"> be labeled as follows:</w:t>
      </w:r>
    </w:p>
    <w:p w:rsidR="004B1753" w:rsidRPr="00FF0208" w:rsidRDefault="004B1753" w:rsidP="004B1753">
      <w:pPr>
        <w:pStyle w:val="BlockText"/>
        <w:ind w:left="0" w:right="0"/>
        <w:rPr>
          <w:rFonts w:ascii="Times New Roman" w:hAnsi="Times New Roman"/>
        </w:rPr>
      </w:pPr>
    </w:p>
    <w:p w:rsidR="004B1753" w:rsidRPr="00FF0208" w:rsidRDefault="004B1753" w:rsidP="00E84482">
      <w:pPr>
        <w:pStyle w:val="BlockText"/>
        <w:numPr>
          <w:ilvl w:val="0"/>
          <w:numId w:val="8"/>
        </w:numPr>
        <w:ind w:left="1080" w:right="0"/>
        <w:rPr>
          <w:rFonts w:ascii="Times New Roman" w:hAnsi="Times New Roman"/>
        </w:rPr>
      </w:pPr>
      <w:r w:rsidRPr="00FF0208">
        <w:rPr>
          <w:rFonts w:ascii="Times New Roman" w:hAnsi="Times New Roman"/>
        </w:rPr>
        <w:t>NAME OF OFFEROR</w:t>
      </w:r>
    </w:p>
    <w:p w:rsidR="004B1753" w:rsidRPr="00FF0208" w:rsidRDefault="004B1753" w:rsidP="00E84482">
      <w:pPr>
        <w:pStyle w:val="BlockText"/>
        <w:numPr>
          <w:ilvl w:val="0"/>
          <w:numId w:val="8"/>
        </w:numPr>
        <w:ind w:left="1080" w:right="0"/>
        <w:rPr>
          <w:rFonts w:ascii="Times New Roman" w:hAnsi="Times New Roman"/>
          <w:b/>
        </w:rPr>
      </w:pPr>
      <w:r w:rsidRPr="00FF0208">
        <w:rPr>
          <w:rFonts w:ascii="Times New Roman" w:hAnsi="Times New Roman"/>
        </w:rPr>
        <w:t xml:space="preserve">SEALED PROPOSAL – </w:t>
      </w:r>
      <w:r w:rsidRPr="00FF0208">
        <w:rPr>
          <w:rFonts w:ascii="Times New Roman" w:hAnsi="Times New Roman"/>
          <w:b/>
        </w:rPr>
        <w:t xml:space="preserve">Department of Human Resources </w:t>
      </w:r>
    </w:p>
    <w:p w:rsidR="004B1753" w:rsidRPr="00FF0208" w:rsidRDefault="00A71BAA" w:rsidP="005C5B31">
      <w:pPr>
        <w:pStyle w:val="BlockText"/>
        <w:ind w:left="1080" w:right="0"/>
        <w:rPr>
          <w:rFonts w:ascii="Times New Roman" w:hAnsi="Times New Roman"/>
          <w:b/>
        </w:rPr>
      </w:pPr>
      <w:r w:rsidRPr="00FF0208">
        <w:rPr>
          <w:rFonts w:ascii="Times New Roman" w:hAnsi="Times New Roman"/>
          <w:b/>
          <w:bCs/>
        </w:rPr>
        <w:t>ANNUAL OPERATION AND HOSTING</w:t>
      </w:r>
      <w:r w:rsidR="00B77F02" w:rsidRPr="00FF0208">
        <w:rPr>
          <w:rFonts w:ascii="Times New Roman" w:hAnsi="Times New Roman"/>
          <w:b/>
          <w:bCs/>
        </w:rPr>
        <w:t xml:space="preserve"> </w:t>
      </w:r>
      <w:r w:rsidRPr="00FF0208">
        <w:rPr>
          <w:rFonts w:ascii="Times New Roman" w:hAnsi="Times New Roman"/>
          <w:b/>
          <w:bCs/>
        </w:rPr>
        <w:t>OF RANDOM MOMENT SAMPLE SOFTWARE</w:t>
      </w:r>
      <w:r w:rsidR="00B77F02" w:rsidRPr="00FF0208">
        <w:rPr>
          <w:rFonts w:ascii="Times New Roman" w:hAnsi="Times New Roman"/>
          <w:b/>
          <w:bCs/>
        </w:rPr>
        <w:t xml:space="preserve"> </w:t>
      </w:r>
      <w:r w:rsidRPr="00FF0208">
        <w:rPr>
          <w:rFonts w:ascii="Times New Roman" w:hAnsi="Times New Roman"/>
          <w:b/>
          <w:bCs/>
        </w:rPr>
        <w:t>FOR MARYLAND DHR</w:t>
      </w:r>
    </w:p>
    <w:p w:rsidR="004B1753" w:rsidRPr="00FF0208" w:rsidRDefault="004B1753" w:rsidP="00E84482">
      <w:pPr>
        <w:pStyle w:val="BlockText"/>
        <w:numPr>
          <w:ilvl w:val="0"/>
          <w:numId w:val="8"/>
        </w:numPr>
        <w:ind w:left="1080" w:right="0"/>
        <w:rPr>
          <w:rFonts w:ascii="Times New Roman" w:hAnsi="Times New Roman"/>
          <w:b/>
        </w:rPr>
      </w:pPr>
      <w:r w:rsidRPr="00FF0208">
        <w:rPr>
          <w:rFonts w:ascii="Times New Roman" w:hAnsi="Times New Roman"/>
        </w:rPr>
        <w:t xml:space="preserve">Agency Control </w:t>
      </w:r>
      <w:r w:rsidR="00723D00" w:rsidRPr="00FF0208">
        <w:rPr>
          <w:rFonts w:ascii="Times New Roman" w:hAnsi="Times New Roman"/>
        </w:rPr>
        <w:t xml:space="preserve">Number: </w:t>
      </w:r>
      <w:r w:rsidR="00723D00" w:rsidRPr="00FF0208">
        <w:rPr>
          <w:rFonts w:ascii="Times New Roman" w:hAnsi="Times New Roman"/>
          <w:b/>
        </w:rPr>
        <w:t>OBF</w:t>
      </w:r>
      <w:r w:rsidRPr="00FF0208">
        <w:rPr>
          <w:rFonts w:ascii="Times New Roman" w:hAnsi="Times New Roman"/>
          <w:b/>
        </w:rPr>
        <w:t>/</w:t>
      </w:r>
      <w:r w:rsidR="00A71BAA" w:rsidRPr="00FF0208">
        <w:rPr>
          <w:rFonts w:ascii="Times New Roman" w:hAnsi="Times New Roman"/>
          <w:b/>
        </w:rPr>
        <w:t>CARM/</w:t>
      </w:r>
      <w:r w:rsidRPr="00FF0208">
        <w:rPr>
          <w:rFonts w:ascii="Times New Roman" w:hAnsi="Times New Roman"/>
          <w:b/>
        </w:rPr>
        <w:t>1</w:t>
      </w:r>
      <w:r w:rsidR="00A71BAA" w:rsidRPr="00FF0208">
        <w:rPr>
          <w:rFonts w:ascii="Times New Roman" w:hAnsi="Times New Roman"/>
          <w:b/>
        </w:rPr>
        <w:t>4</w:t>
      </w:r>
      <w:r w:rsidRPr="00FF0208">
        <w:rPr>
          <w:rFonts w:ascii="Times New Roman" w:hAnsi="Times New Roman"/>
          <w:b/>
        </w:rPr>
        <w:t>-001 S</w:t>
      </w:r>
    </w:p>
    <w:p w:rsidR="004B1753" w:rsidRPr="00FF0208" w:rsidRDefault="004B1753" w:rsidP="00E84482">
      <w:pPr>
        <w:pStyle w:val="BlockText"/>
        <w:numPr>
          <w:ilvl w:val="0"/>
          <w:numId w:val="8"/>
        </w:numPr>
        <w:ind w:left="1080" w:right="0"/>
        <w:rPr>
          <w:rFonts w:ascii="Times New Roman" w:hAnsi="Times New Roman"/>
          <w:b/>
        </w:rPr>
      </w:pPr>
      <w:r w:rsidRPr="00FF0208">
        <w:rPr>
          <w:rFonts w:ascii="Times New Roman" w:hAnsi="Times New Roman"/>
        </w:rPr>
        <w:t>PROPOSAL DUE DATE &amp;</w:t>
      </w:r>
      <w:r w:rsidR="00B8566B" w:rsidRPr="00FF0208">
        <w:rPr>
          <w:rFonts w:ascii="Times New Roman" w:hAnsi="Times New Roman"/>
        </w:rPr>
        <w:t xml:space="preserve"> TIME:</w:t>
      </w:r>
      <w:r w:rsidR="00FF0208" w:rsidRPr="00FF0208">
        <w:rPr>
          <w:rFonts w:ascii="Times New Roman" w:hAnsi="Times New Roman"/>
        </w:rPr>
        <w:t xml:space="preserve"> </w:t>
      </w:r>
      <w:r w:rsidR="00FF0208" w:rsidRPr="00FF0208">
        <w:rPr>
          <w:rFonts w:ascii="Times New Roman" w:hAnsi="Times New Roman"/>
          <w:b/>
          <w:u w:val="single"/>
        </w:rPr>
        <w:t xml:space="preserve">April 30, 2014 </w:t>
      </w:r>
      <w:r w:rsidR="00B8566B" w:rsidRPr="00FF0208">
        <w:rPr>
          <w:rFonts w:ascii="Times New Roman" w:hAnsi="Times New Roman"/>
          <w:b/>
          <w:u w:val="single"/>
        </w:rPr>
        <w:t>at</w:t>
      </w:r>
      <w:r w:rsidR="00FF0208" w:rsidRPr="00FF0208">
        <w:rPr>
          <w:rFonts w:ascii="Times New Roman" w:hAnsi="Times New Roman"/>
          <w:b/>
          <w:u w:val="single"/>
        </w:rPr>
        <w:t xml:space="preserve"> 3:00</w:t>
      </w:r>
      <w:r w:rsidR="00DA6907" w:rsidRPr="00FF0208">
        <w:rPr>
          <w:rFonts w:ascii="Times New Roman" w:hAnsi="Times New Roman"/>
          <w:b/>
          <w:u w:val="single"/>
        </w:rPr>
        <w:t xml:space="preserve"> P.M. EST</w:t>
      </w:r>
    </w:p>
    <w:p w:rsidR="004B1753" w:rsidRPr="00FF0208" w:rsidRDefault="004B1753" w:rsidP="00E84482">
      <w:pPr>
        <w:pStyle w:val="BlockText"/>
        <w:numPr>
          <w:ilvl w:val="0"/>
          <w:numId w:val="8"/>
        </w:numPr>
        <w:ind w:left="1080" w:right="0"/>
        <w:rPr>
          <w:rFonts w:ascii="Times New Roman" w:hAnsi="Times New Roman"/>
          <w:b/>
        </w:rPr>
      </w:pPr>
      <w:r w:rsidRPr="00FF0208">
        <w:rPr>
          <w:rFonts w:ascii="Times New Roman" w:hAnsi="Times New Roman"/>
        </w:rPr>
        <w:t xml:space="preserve">PROCUREMENT OFFICER: </w:t>
      </w:r>
      <w:r w:rsidR="002F4390" w:rsidRPr="00FF0208">
        <w:rPr>
          <w:rFonts w:ascii="Times New Roman" w:hAnsi="Times New Roman"/>
          <w:b/>
        </w:rPr>
        <w:t>Roland Knox</w:t>
      </w:r>
    </w:p>
    <w:p w:rsidR="004B1753" w:rsidRPr="007C0929" w:rsidRDefault="004B1753" w:rsidP="00E84482">
      <w:pPr>
        <w:pStyle w:val="BlockText"/>
        <w:numPr>
          <w:ilvl w:val="0"/>
          <w:numId w:val="8"/>
        </w:numPr>
        <w:ind w:left="1080" w:right="0"/>
        <w:rPr>
          <w:rFonts w:ascii="Times New Roman" w:hAnsi="Times New Roman"/>
          <w:b/>
        </w:rPr>
      </w:pPr>
      <w:r w:rsidRPr="007C0929">
        <w:rPr>
          <w:rFonts w:ascii="Times New Roman" w:hAnsi="Times New Roman"/>
        </w:rPr>
        <w:t>ROOM #</w:t>
      </w:r>
      <w:r w:rsidR="0053392B" w:rsidRPr="007C0929">
        <w:rPr>
          <w:rFonts w:ascii="Times New Roman" w:hAnsi="Times New Roman"/>
        </w:rPr>
        <w:t xml:space="preserve">:  </w:t>
      </w:r>
      <w:r w:rsidRPr="007C0929">
        <w:rPr>
          <w:rFonts w:ascii="Times New Roman" w:hAnsi="Times New Roman"/>
          <w:b/>
        </w:rPr>
        <w:t>946</w:t>
      </w:r>
    </w:p>
    <w:p w:rsidR="005C5B31" w:rsidRPr="007C0929" w:rsidRDefault="005C5B31" w:rsidP="008663FB">
      <w:pPr>
        <w:tabs>
          <w:tab w:val="left" w:pos="0"/>
          <w:tab w:val="left" w:pos="432"/>
          <w:tab w:val="left" w:pos="720"/>
          <w:tab w:val="left" w:pos="864"/>
          <w:tab w:val="left" w:pos="1440"/>
        </w:tabs>
        <w:suppressAutoHyphens/>
        <w:rPr>
          <w:rFonts w:ascii="Times New Roman" w:hAnsi="Times New Roman"/>
          <w:b/>
          <w:sz w:val="24"/>
        </w:rPr>
      </w:pPr>
    </w:p>
    <w:p w:rsidR="00C56D59" w:rsidRPr="007C0929" w:rsidRDefault="00C56D59" w:rsidP="00B05632">
      <w:pPr>
        <w:pStyle w:val="Heading3"/>
      </w:pPr>
      <w:bookmarkStart w:id="83" w:name="_Toc382210375"/>
      <w:r w:rsidRPr="007C0929">
        <w:t>4.</w:t>
      </w:r>
      <w:r w:rsidR="00B42752" w:rsidRPr="007C0929">
        <w:t>2</w:t>
      </w:r>
      <w:r w:rsidRPr="007C0929">
        <w:tab/>
      </w:r>
      <w:r w:rsidRPr="00B05632">
        <w:rPr>
          <w:u w:val="single"/>
        </w:rPr>
        <w:t>Volume 1 - Technical</w:t>
      </w:r>
      <w:bookmarkEnd w:id="83"/>
    </w:p>
    <w:p w:rsidR="00C56D59" w:rsidRPr="007C0929" w:rsidRDefault="00C56D59" w:rsidP="008663FB">
      <w:pPr>
        <w:suppressAutoHyphens/>
        <w:rPr>
          <w:rFonts w:ascii="Times New Roman" w:hAnsi="Times New Roman"/>
          <w:sz w:val="24"/>
        </w:rPr>
      </w:pPr>
    </w:p>
    <w:p w:rsidR="00C56D59" w:rsidRPr="007C0929" w:rsidRDefault="00C56D59" w:rsidP="00F24A6C">
      <w:pPr>
        <w:suppressAutoHyphens/>
        <w:ind w:left="720"/>
        <w:rPr>
          <w:rFonts w:ascii="Times New Roman" w:hAnsi="Times New Roman"/>
          <w:sz w:val="24"/>
        </w:rPr>
      </w:pPr>
      <w:r w:rsidRPr="007C0929">
        <w:rPr>
          <w:rFonts w:ascii="Times New Roman" w:hAnsi="Times New Roman"/>
          <w:sz w:val="24"/>
        </w:rPr>
        <w:t xml:space="preserve">The </w:t>
      </w:r>
      <w:r w:rsidR="00B42752" w:rsidRPr="007C0929">
        <w:rPr>
          <w:rFonts w:ascii="Times New Roman" w:hAnsi="Times New Roman"/>
          <w:sz w:val="24"/>
        </w:rPr>
        <w:t>T</w:t>
      </w:r>
      <w:r w:rsidRPr="007C0929">
        <w:rPr>
          <w:rFonts w:ascii="Times New Roman" w:hAnsi="Times New Roman"/>
          <w:sz w:val="24"/>
        </w:rPr>
        <w:t>echnical volume shall be prepared in a clear and precise manner.  It shall address all appropriate points of this RFP except the price information and all pages shall be consecutively numbered.  This volume shall contain the following sections:</w:t>
      </w:r>
    </w:p>
    <w:p w:rsidR="002076B6" w:rsidRPr="007C0929" w:rsidRDefault="002076B6" w:rsidP="002076B6">
      <w:pPr>
        <w:suppressAutoHyphens/>
        <w:ind w:left="720"/>
        <w:rPr>
          <w:rFonts w:ascii="Times New Roman" w:hAnsi="Times New Roman"/>
          <w:sz w:val="24"/>
        </w:rPr>
      </w:pPr>
    </w:p>
    <w:p w:rsidR="00B42752" w:rsidRPr="007C0929" w:rsidRDefault="00B42752" w:rsidP="00E84482">
      <w:pPr>
        <w:numPr>
          <w:ilvl w:val="0"/>
          <w:numId w:val="13"/>
        </w:numPr>
        <w:suppressAutoHyphens/>
        <w:ind w:left="1440" w:hanging="720"/>
        <w:rPr>
          <w:rFonts w:ascii="Times New Roman" w:hAnsi="Times New Roman"/>
          <w:b/>
          <w:sz w:val="24"/>
        </w:rPr>
      </w:pPr>
      <w:r w:rsidRPr="007C0929">
        <w:rPr>
          <w:rFonts w:ascii="Times New Roman" w:hAnsi="Times New Roman"/>
          <w:b/>
          <w:sz w:val="24"/>
          <w:u w:val="single"/>
        </w:rPr>
        <w:t>Transmittal Letter</w:t>
      </w:r>
    </w:p>
    <w:p w:rsidR="00B42752" w:rsidRPr="007C0929" w:rsidRDefault="00B42752" w:rsidP="008663FB">
      <w:pPr>
        <w:suppressAutoHyphens/>
        <w:rPr>
          <w:rFonts w:ascii="Times New Roman" w:hAnsi="Times New Roman"/>
          <w:sz w:val="24"/>
        </w:rPr>
      </w:pPr>
    </w:p>
    <w:p w:rsidR="001E4416" w:rsidRPr="007C0929" w:rsidRDefault="001E4416" w:rsidP="001E4416">
      <w:pPr>
        <w:suppressAutoHyphens/>
        <w:ind w:left="1440"/>
        <w:rPr>
          <w:rFonts w:ascii="Times New Roman" w:hAnsi="Times New Roman"/>
          <w:sz w:val="24"/>
        </w:rPr>
      </w:pPr>
      <w:r w:rsidRPr="007C0929">
        <w:rPr>
          <w:rFonts w:ascii="Times New Roman" w:hAnsi="Times New Roman"/>
          <w:sz w:val="24"/>
        </w:rPr>
        <w:t>A Transmittal Letter prepared on the Offeror's business stationery shall accompany the Proposal.  The purpose of this letter is to transmit the Proposal; therefore, it should be brief. The letter shall contain the title of the solic</w:t>
      </w:r>
      <w:r w:rsidR="00951B50" w:rsidRPr="007C0929">
        <w:rPr>
          <w:rFonts w:ascii="Times New Roman" w:hAnsi="Times New Roman"/>
          <w:sz w:val="24"/>
        </w:rPr>
        <w:t>itation, the Offeror’s complete</w:t>
      </w:r>
      <w:r w:rsidRPr="007C0929">
        <w:rPr>
          <w:rFonts w:ascii="Times New Roman" w:hAnsi="Times New Roman"/>
          <w:sz w:val="24"/>
        </w:rPr>
        <w:t xml:space="preserve"> legal name as registered with the State Department of Assessments &amp; Taxation, federal tax identification or social security number, address, telephone number, fax number and e-mail address.  If the Offeror has registered with </w:t>
      </w:r>
      <w:r w:rsidRPr="007C0929">
        <w:rPr>
          <w:rFonts w:ascii="Times New Roman" w:hAnsi="Times New Roman"/>
          <w:i/>
          <w:sz w:val="24"/>
        </w:rPr>
        <w:t>eMM</w:t>
      </w:r>
      <w:r w:rsidRPr="007C0929">
        <w:rPr>
          <w:rFonts w:ascii="Times New Roman" w:hAnsi="Times New Roman"/>
          <w:sz w:val="24"/>
        </w:rPr>
        <w:t xml:space="preserve">, </w:t>
      </w:r>
      <w:r w:rsidRPr="007C0929">
        <w:rPr>
          <w:rFonts w:ascii="Times New Roman" w:hAnsi="Times New Roman"/>
          <w:sz w:val="24"/>
          <w:szCs w:val="24"/>
        </w:rPr>
        <w:t xml:space="preserve">provide the </w:t>
      </w:r>
      <w:r w:rsidRPr="007C0929">
        <w:rPr>
          <w:rFonts w:ascii="Times New Roman" w:hAnsi="Times New Roman"/>
          <w:i/>
          <w:sz w:val="24"/>
          <w:szCs w:val="24"/>
        </w:rPr>
        <w:t>eMM</w:t>
      </w:r>
      <w:r w:rsidRPr="007C0929">
        <w:rPr>
          <w:rFonts w:ascii="Times New Roman" w:hAnsi="Times New Roman"/>
          <w:sz w:val="24"/>
          <w:szCs w:val="24"/>
        </w:rPr>
        <w:t xml:space="preserve"> registration number.  The letter </w:t>
      </w:r>
      <w:r w:rsidRPr="007C0929">
        <w:rPr>
          <w:rFonts w:ascii="Times New Roman" w:hAnsi="Times New Roman"/>
          <w:sz w:val="24"/>
        </w:rPr>
        <w:t xml:space="preserve">shall be signed by an individual who is authorized to bind the firm to all statements, including services and prices, contained in the Proposal.  The letter shall also acknowledge any addenda to the RFP that were received.  </w:t>
      </w:r>
    </w:p>
    <w:p w:rsidR="00B42752" w:rsidRPr="007C0929" w:rsidRDefault="00B42752" w:rsidP="00F24A6C">
      <w:pPr>
        <w:suppressAutoHyphens/>
        <w:ind w:left="1440"/>
        <w:rPr>
          <w:rFonts w:ascii="Times New Roman" w:hAnsi="Times New Roman"/>
          <w:sz w:val="24"/>
        </w:rPr>
      </w:pPr>
    </w:p>
    <w:p w:rsidR="00B42752" w:rsidRPr="007C0929" w:rsidRDefault="00B42752" w:rsidP="00F24A6C">
      <w:pPr>
        <w:suppressAutoHyphens/>
        <w:ind w:left="1440"/>
        <w:rPr>
          <w:rFonts w:ascii="Times New Roman" w:hAnsi="Times New Roman"/>
          <w:b/>
          <w:bCs/>
          <w:sz w:val="24"/>
        </w:rPr>
      </w:pPr>
      <w:r w:rsidRPr="007C0929">
        <w:rPr>
          <w:rFonts w:ascii="Times New Roman" w:hAnsi="Times New Roman"/>
          <w:b/>
          <w:bCs/>
          <w:sz w:val="24"/>
        </w:rPr>
        <w:t xml:space="preserve">An Offeror shall be deemed to have accepted all the terms, conditions, and </w:t>
      </w:r>
      <w:r w:rsidRPr="007C0929">
        <w:rPr>
          <w:rFonts w:ascii="Times New Roman" w:hAnsi="Times New Roman"/>
          <w:b/>
          <w:bCs/>
          <w:sz w:val="24"/>
        </w:rPr>
        <w:lastRenderedPageBreak/>
        <w:t>requirements set forth in this RFP unless otherwise clearly noted as an attachment to the transmittal letter.  A Proposal that takes exception to these terms may be rejected.</w:t>
      </w:r>
    </w:p>
    <w:p w:rsidR="00B42752" w:rsidRPr="007C0929" w:rsidRDefault="00B42752" w:rsidP="00F24A6C">
      <w:pPr>
        <w:suppressAutoHyphens/>
        <w:ind w:left="720"/>
        <w:rPr>
          <w:rFonts w:ascii="Times New Roman" w:hAnsi="Times New Roman"/>
          <w:sz w:val="24"/>
        </w:rPr>
      </w:pPr>
    </w:p>
    <w:p w:rsidR="00B42752" w:rsidRPr="007C0929" w:rsidRDefault="00B42752" w:rsidP="00E84482">
      <w:pPr>
        <w:numPr>
          <w:ilvl w:val="0"/>
          <w:numId w:val="13"/>
        </w:numPr>
        <w:suppressAutoHyphens/>
        <w:ind w:left="1440" w:hanging="720"/>
        <w:rPr>
          <w:rFonts w:ascii="Times New Roman" w:hAnsi="Times New Roman"/>
          <w:b/>
          <w:sz w:val="24"/>
          <w:u w:val="single"/>
        </w:rPr>
      </w:pPr>
      <w:r w:rsidRPr="007C0929">
        <w:rPr>
          <w:rFonts w:ascii="Times New Roman" w:hAnsi="Times New Roman"/>
          <w:b/>
          <w:sz w:val="24"/>
          <w:u w:val="single"/>
        </w:rPr>
        <w:t>Table of Contents</w:t>
      </w:r>
    </w:p>
    <w:p w:rsidR="00B42752" w:rsidRPr="007C0929" w:rsidRDefault="00B42752" w:rsidP="008663FB">
      <w:pPr>
        <w:suppressAutoHyphens/>
        <w:rPr>
          <w:rFonts w:ascii="Times New Roman" w:hAnsi="Times New Roman"/>
          <w:b/>
          <w:sz w:val="24"/>
        </w:rPr>
      </w:pPr>
    </w:p>
    <w:p w:rsidR="000A499B" w:rsidRPr="007C0929" w:rsidRDefault="000A499B" w:rsidP="00F24A6C">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Times New Roman" w:hAnsi="Times New Roman"/>
          <w:b/>
          <w:spacing w:val="-3"/>
          <w:sz w:val="24"/>
          <w:szCs w:val="24"/>
        </w:rPr>
      </w:pPr>
      <w:r w:rsidRPr="007C0929">
        <w:rPr>
          <w:rFonts w:ascii="Times New Roman" w:hAnsi="Times New Roman"/>
          <w:b/>
          <w:spacing w:val="-3"/>
          <w:sz w:val="24"/>
          <w:szCs w:val="24"/>
        </w:rPr>
        <w:t>All pages shall be numbered and Section headings provided for each subject listed below.</w:t>
      </w:r>
    </w:p>
    <w:p w:rsidR="00B42752" w:rsidRPr="007C0929" w:rsidRDefault="00B42752" w:rsidP="008663FB">
      <w:pPr>
        <w:suppressAutoHyphens/>
        <w:rPr>
          <w:rFonts w:ascii="Times New Roman" w:hAnsi="Times New Roman"/>
          <w:b/>
          <w:sz w:val="24"/>
          <w:u w:val="single"/>
        </w:rPr>
      </w:pPr>
    </w:p>
    <w:p w:rsidR="000A499B" w:rsidRPr="007C0929" w:rsidRDefault="000A499B"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 xml:space="preserve">Understanding the Problem (see </w:t>
      </w:r>
      <w:r w:rsidR="007130BD" w:rsidRPr="007C0929">
        <w:rPr>
          <w:rFonts w:ascii="Times New Roman" w:hAnsi="Times New Roman"/>
          <w:b/>
          <w:spacing w:val="-3"/>
          <w:sz w:val="24"/>
          <w:szCs w:val="24"/>
        </w:rPr>
        <w:t>C</w:t>
      </w:r>
      <w:r w:rsidRPr="007C0929">
        <w:rPr>
          <w:rFonts w:ascii="Times New Roman" w:hAnsi="Times New Roman"/>
          <w:b/>
          <w:spacing w:val="-3"/>
          <w:sz w:val="24"/>
          <w:szCs w:val="24"/>
        </w:rPr>
        <w:t xml:space="preserve"> below)</w:t>
      </w:r>
    </w:p>
    <w:p w:rsidR="003009C4" w:rsidRPr="007C0929" w:rsidRDefault="003009C4"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Qualifications (see D below)</w:t>
      </w:r>
    </w:p>
    <w:p w:rsidR="000A499B" w:rsidRPr="007C0929" w:rsidRDefault="00541983"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Proposed Service</w:t>
      </w:r>
      <w:r w:rsidR="000A499B" w:rsidRPr="007C0929">
        <w:rPr>
          <w:rFonts w:ascii="Times New Roman" w:hAnsi="Times New Roman"/>
          <w:b/>
          <w:spacing w:val="-3"/>
          <w:sz w:val="24"/>
          <w:szCs w:val="24"/>
        </w:rPr>
        <w:t xml:space="preserve">  (see </w:t>
      </w:r>
      <w:r w:rsidR="003009C4" w:rsidRPr="007C0929">
        <w:rPr>
          <w:rFonts w:ascii="Times New Roman" w:hAnsi="Times New Roman"/>
          <w:b/>
          <w:spacing w:val="-3"/>
          <w:sz w:val="24"/>
          <w:szCs w:val="24"/>
        </w:rPr>
        <w:t>E</w:t>
      </w:r>
      <w:r w:rsidR="000A499B" w:rsidRPr="007C0929">
        <w:rPr>
          <w:rFonts w:ascii="Times New Roman" w:hAnsi="Times New Roman"/>
          <w:b/>
          <w:spacing w:val="-3"/>
          <w:sz w:val="24"/>
          <w:szCs w:val="24"/>
        </w:rPr>
        <w:t xml:space="preserve"> below for formatting)</w:t>
      </w:r>
    </w:p>
    <w:p w:rsidR="000A499B" w:rsidRPr="007C0929" w:rsidRDefault="007130BD"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 xml:space="preserve">References (see </w:t>
      </w:r>
      <w:r w:rsidR="00E10913" w:rsidRPr="007C0929">
        <w:rPr>
          <w:rFonts w:ascii="Times New Roman" w:hAnsi="Times New Roman"/>
          <w:b/>
          <w:spacing w:val="-3"/>
          <w:sz w:val="24"/>
          <w:szCs w:val="24"/>
        </w:rPr>
        <w:t>F</w:t>
      </w:r>
      <w:r w:rsidR="000A499B" w:rsidRPr="007C0929">
        <w:rPr>
          <w:rFonts w:ascii="Times New Roman" w:hAnsi="Times New Roman"/>
          <w:b/>
          <w:spacing w:val="-3"/>
          <w:sz w:val="24"/>
          <w:szCs w:val="24"/>
        </w:rPr>
        <w:t xml:space="preserve"> below)</w:t>
      </w:r>
    </w:p>
    <w:p w:rsidR="000A499B" w:rsidRPr="007C0929" w:rsidRDefault="000A499B"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Other State of Maryland Contracts (see</w:t>
      </w:r>
      <w:r w:rsidR="00E10913" w:rsidRPr="007C0929">
        <w:rPr>
          <w:rFonts w:ascii="Times New Roman" w:hAnsi="Times New Roman"/>
          <w:b/>
          <w:spacing w:val="-3"/>
          <w:sz w:val="24"/>
          <w:szCs w:val="24"/>
        </w:rPr>
        <w:t xml:space="preserve"> G</w:t>
      </w:r>
      <w:r w:rsidRPr="007C0929">
        <w:rPr>
          <w:rFonts w:ascii="Times New Roman" w:hAnsi="Times New Roman"/>
          <w:b/>
          <w:spacing w:val="-3"/>
          <w:sz w:val="24"/>
          <w:szCs w:val="24"/>
        </w:rPr>
        <w:t xml:space="preserve"> below)</w:t>
      </w:r>
    </w:p>
    <w:p w:rsidR="000A499B" w:rsidRPr="007C0929" w:rsidRDefault="000A499B"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Financial R</w:t>
      </w:r>
      <w:r w:rsidR="007130BD" w:rsidRPr="007C0929">
        <w:rPr>
          <w:rFonts w:ascii="Times New Roman" w:hAnsi="Times New Roman"/>
          <w:b/>
          <w:spacing w:val="-3"/>
          <w:sz w:val="24"/>
          <w:szCs w:val="24"/>
        </w:rPr>
        <w:t>esponsibility &amp; Stability</w:t>
      </w:r>
      <w:r w:rsidR="00E10913" w:rsidRPr="007C0929">
        <w:rPr>
          <w:rFonts w:ascii="Times New Roman" w:hAnsi="Times New Roman"/>
          <w:b/>
          <w:spacing w:val="-3"/>
          <w:sz w:val="24"/>
          <w:szCs w:val="24"/>
        </w:rPr>
        <w:t xml:space="preserve"> (see H</w:t>
      </w:r>
      <w:r w:rsidRPr="007C0929">
        <w:rPr>
          <w:rFonts w:ascii="Times New Roman" w:hAnsi="Times New Roman"/>
          <w:b/>
          <w:spacing w:val="-3"/>
          <w:sz w:val="24"/>
          <w:szCs w:val="24"/>
        </w:rPr>
        <w:t xml:space="preserve"> below</w:t>
      </w:r>
      <w:r w:rsidR="00B915AC" w:rsidRPr="007C0929">
        <w:rPr>
          <w:rFonts w:ascii="Times New Roman" w:hAnsi="Times New Roman"/>
          <w:b/>
          <w:spacing w:val="-3"/>
          <w:sz w:val="24"/>
          <w:szCs w:val="24"/>
        </w:rPr>
        <w:t>)</w:t>
      </w:r>
    </w:p>
    <w:p w:rsidR="000A499B" w:rsidRPr="007C0929" w:rsidRDefault="000A499B"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 xml:space="preserve">Economic Benefits to the State of Maryland (see </w:t>
      </w:r>
      <w:r w:rsidR="00E10913" w:rsidRPr="007C0929">
        <w:rPr>
          <w:rFonts w:ascii="Times New Roman" w:hAnsi="Times New Roman"/>
          <w:b/>
          <w:spacing w:val="-3"/>
          <w:sz w:val="24"/>
          <w:szCs w:val="24"/>
        </w:rPr>
        <w:t>I</w:t>
      </w:r>
      <w:r w:rsidRPr="007C0929">
        <w:rPr>
          <w:rFonts w:ascii="Times New Roman" w:hAnsi="Times New Roman"/>
          <w:b/>
          <w:spacing w:val="-3"/>
          <w:sz w:val="24"/>
          <w:szCs w:val="24"/>
        </w:rPr>
        <w:t xml:space="preserve"> below)</w:t>
      </w:r>
    </w:p>
    <w:p w:rsidR="000A499B" w:rsidRPr="007C0929" w:rsidRDefault="000A499B"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 xml:space="preserve">Additional Information (if applicable – see </w:t>
      </w:r>
      <w:r w:rsidR="00E10913" w:rsidRPr="007C0929">
        <w:rPr>
          <w:rFonts w:ascii="Times New Roman" w:hAnsi="Times New Roman"/>
          <w:b/>
          <w:spacing w:val="-3"/>
          <w:sz w:val="24"/>
          <w:szCs w:val="24"/>
        </w:rPr>
        <w:t>J</w:t>
      </w:r>
      <w:r w:rsidRPr="007C0929">
        <w:rPr>
          <w:rFonts w:ascii="Times New Roman" w:hAnsi="Times New Roman"/>
          <w:b/>
          <w:spacing w:val="-3"/>
          <w:sz w:val="24"/>
          <w:szCs w:val="24"/>
        </w:rPr>
        <w:t xml:space="preserve"> below)</w:t>
      </w:r>
    </w:p>
    <w:p w:rsidR="000A499B" w:rsidRPr="007C0929" w:rsidRDefault="000A499B"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 xml:space="preserve">Company Literature (if applicable – see </w:t>
      </w:r>
      <w:r w:rsidR="00E10913" w:rsidRPr="007C0929">
        <w:rPr>
          <w:rFonts w:ascii="Times New Roman" w:hAnsi="Times New Roman"/>
          <w:b/>
          <w:spacing w:val="-3"/>
          <w:sz w:val="24"/>
          <w:szCs w:val="24"/>
        </w:rPr>
        <w:t>K</w:t>
      </w:r>
      <w:r w:rsidRPr="007C0929">
        <w:rPr>
          <w:rFonts w:ascii="Times New Roman" w:hAnsi="Times New Roman"/>
          <w:b/>
          <w:spacing w:val="-3"/>
          <w:sz w:val="24"/>
          <w:szCs w:val="24"/>
        </w:rPr>
        <w:t xml:space="preserve"> below)</w:t>
      </w:r>
    </w:p>
    <w:p w:rsidR="000A499B" w:rsidRPr="007C0929" w:rsidRDefault="000A499B" w:rsidP="00E84482">
      <w:pPr>
        <w:numPr>
          <w:ilvl w:val="0"/>
          <w:numId w:val="9"/>
        </w:numPr>
        <w:tabs>
          <w:tab w:val="left" w:pos="-1440"/>
          <w:tab w:val="left" w:pos="-720"/>
        </w:tabs>
        <w:suppressAutoHyphens/>
        <w:ind w:left="2160" w:hanging="720"/>
        <w:rPr>
          <w:rFonts w:ascii="Times New Roman" w:hAnsi="Times New Roman"/>
          <w:b/>
          <w:spacing w:val="-3"/>
          <w:sz w:val="24"/>
          <w:szCs w:val="24"/>
        </w:rPr>
      </w:pPr>
      <w:r w:rsidRPr="007C0929">
        <w:rPr>
          <w:rFonts w:ascii="Times New Roman" w:hAnsi="Times New Roman"/>
          <w:b/>
          <w:spacing w:val="-3"/>
          <w:sz w:val="24"/>
          <w:szCs w:val="24"/>
        </w:rPr>
        <w:t xml:space="preserve">Forms (that </w:t>
      </w:r>
      <w:r w:rsidR="00F56AF1">
        <w:rPr>
          <w:rFonts w:ascii="Times New Roman" w:hAnsi="Times New Roman"/>
          <w:b/>
          <w:spacing w:val="-3"/>
          <w:sz w:val="24"/>
          <w:szCs w:val="24"/>
        </w:rPr>
        <w:t>shall</w:t>
      </w:r>
      <w:r w:rsidR="001E4416" w:rsidRPr="007C0929">
        <w:rPr>
          <w:rFonts w:ascii="Times New Roman" w:hAnsi="Times New Roman"/>
          <w:b/>
          <w:spacing w:val="-3"/>
          <w:sz w:val="24"/>
          <w:szCs w:val="24"/>
        </w:rPr>
        <w:t xml:space="preserve"> accompany the Proposal - see </w:t>
      </w:r>
      <w:r w:rsidR="00E10913" w:rsidRPr="007C0929">
        <w:rPr>
          <w:rFonts w:ascii="Times New Roman" w:hAnsi="Times New Roman"/>
          <w:b/>
          <w:spacing w:val="-3"/>
          <w:sz w:val="24"/>
          <w:szCs w:val="24"/>
        </w:rPr>
        <w:t>L</w:t>
      </w:r>
      <w:r w:rsidRPr="007C0929">
        <w:rPr>
          <w:rFonts w:ascii="Times New Roman" w:hAnsi="Times New Roman"/>
          <w:b/>
          <w:spacing w:val="-3"/>
          <w:sz w:val="24"/>
          <w:szCs w:val="24"/>
        </w:rPr>
        <w:t xml:space="preserve"> below)</w:t>
      </w:r>
    </w:p>
    <w:p w:rsidR="000A499B" w:rsidRPr="007C0929" w:rsidRDefault="000A499B" w:rsidP="005C5B31">
      <w:pPr>
        <w:suppressAutoHyphens/>
        <w:ind w:left="2160" w:hanging="720"/>
        <w:rPr>
          <w:rFonts w:ascii="Times New Roman" w:hAnsi="Times New Roman"/>
          <w:b/>
          <w:sz w:val="24"/>
          <w:szCs w:val="24"/>
          <w:u w:val="single"/>
        </w:rPr>
      </w:pPr>
    </w:p>
    <w:p w:rsidR="000A499B" w:rsidRPr="007C0929" w:rsidRDefault="000A499B" w:rsidP="00E84482">
      <w:pPr>
        <w:numPr>
          <w:ilvl w:val="0"/>
          <w:numId w:val="13"/>
        </w:numPr>
        <w:tabs>
          <w:tab w:val="left" w:pos="-1440"/>
          <w:tab w:val="left" w:pos="-720"/>
        </w:tabs>
        <w:suppressAutoHyphens/>
        <w:overflowPunct w:val="0"/>
        <w:autoSpaceDE w:val="0"/>
        <w:autoSpaceDN w:val="0"/>
        <w:adjustRightInd w:val="0"/>
        <w:ind w:left="1440" w:hanging="720"/>
        <w:textAlignment w:val="baseline"/>
        <w:rPr>
          <w:rFonts w:ascii="Times New Roman" w:hAnsi="Times New Roman"/>
          <w:spacing w:val="-3"/>
          <w:sz w:val="24"/>
          <w:szCs w:val="24"/>
        </w:rPr>
      </w:pPr>
      <w:r w:rsidRPr="007C0929">
        <w:rPr>
          <w:rFonts w:ascii="Times New Roman" w:hAnsi="Times New Roman"/>
          <w:b/>
          <w:spacing w:val="-3"/>
          <w:sz w:val="24"/>
          <w:szCs w:val="24"/>
          <w:u w:val="single"/>
        </w:rPr>
        <w:t>Understanding the Problem</w:t>
      </w:r>
    </w:p>
    <w:p w:rsidR="000A499B" w:rsidRPr="007C0929" w:rsidRDefault="000A499B" w:rsidP="008663FB">
      <w:pPr>
        <w:tabs>
          <w:tab w:val="left" w:pos="-1440"/>
          <w:tab w:val="left" w:pos="-720"/>
        </w:tabs>
        <w:suppressAutoHyphens/>
        <w:overflowPunct w:val="0"/>
        <w:autoSpaceDE w:val="0"/>
        <w:autoSpaceDN w:val="0"/>
        <w:adjustRightInd w:val="0"/>
        <w:textAlignment w:val="baseline"/>
        <w:rPr>
          <w:rFonts w:ascii="Times New Roman" w:hAnsi="Times New Roman"/>
          <w:spacing w:val="-3"/>
          <w:sz w:val="24"/>
          <w:szCs w:val="24"/>
        </w:rPr>
      </w:pPr>
    </w:p>
    <w:p w:rsidR="000A499B" w:rsidRPr="007C0929" w:rsidRDefault="00B276C3" w:rsidP="00F24A6C">
      <w:pPr>
        <w:suppressAutoHyphens/>
        <w:ind w:left="1440"/>
        <w:rPr>
          <w:rFonts w:ascii="Times New Roman" w:hAnsi="Times New Roman"/>
          <w:b/>
          <w:i/>
          <w:sz w:val="24"/>
          <w:szCs w:val="24"/>
          <w:u w:val="single"/>
        </w:rPr>
      </w:pPr>
      <w:r w:rsidRPr="007C0929">
        <w:rPr>
          <w:rFonts w:ascii="Times New Roman" w:hAnsi="Times New Roman"/>
          <w:color w:val="000000"/>
          <w:sz w:val="24"/>
          <w:szCs w:val="24"/>
        </w:rPr>
        <w:t>This section shall provide a</w:t>
      </w:r>
      <w:r w:rsidR="0027348D" w:rsidRPr="007C0929">
        <w:rPr>
          <w:rFonts w:ascii="Times New Roman" w:hAnsi="Times New Roman"/>
          <w:color w:val="000000"/>
          <w:sz w:val="24"/>
          <w:szCs w:val="24"/>
        </w:rPr>
        <w:t xml:space="preserve"> detailed </w:t>
      </w:r>
      <w:r w:rsidRPr="007C0929">
        <w:rPr>
          <w:rFonts w:ascii="Times New Roman" w:hAnsi="Times New Roman"/>
          <w:color w:val="000000"/>
          <w:sz w:val="24"/>
          <w:szCs w:val="24"/>
        </w:rPr>
        <w:t>description</w:t>
      </w:r>
      <w:r w:rsidR="0027348D" w:rsidRPr="007C0929">
        <w:rPr>
          <w:rFonts w:ascii="Times New Roman" w:hAnsi="Times New Roman"/>
          <w:color w:val="000000"/>
          <w:sz w:val="24"/>
          <w:szCs w:val="24"/>
        </w:rPr>
        <w:t xml:space="preserve"> of the Offeror’s </w:t>
      </w:r>
      <w:r w:rsidR="00B8566B" w:rsidRPr="007C0929">
        <w:rPr>
          <w:rFonts w:ascii="Times New Roman" w:hAnsi="Times New Roman"/>
          <w:color w:val="000000"/>
          <w:sz w:val="24"/>
          <w:szCs w:val="24"/>
        </w:rPr>
        <w:t>understanding of</w:t>
      </w:r>
      <w:r w:rsidR="0027348D" w:rsidRPr="007C0929">
        <w:rPr>
          <w:rFonts w:ascii="Times New Roman" w:hAnsi="Times New Roman"/>
          <w:color w:val="000000"/>
          <w:sz w:val="24"/>
          <w:szCs w:val="24"/>
        </w:rPr>
        <w:t xml:space="preserve"> the </w:t>
      </w:r>
      <w:r w:rsidRPr="007C0929">
        <w:rPr>
          <w:rFonts w:ascii="Times New Roman" w:hAnsi="Times New Roman"/>
          <w:color w:val="000000"/>
          <w:sz w:val="24"/>
          <w:szCs w:val="24"/>
        </w:rPr>
        <w:t>Objectives of this RFP.</w:t>
      </w:r>
    </w:p>
    <w:p w:rsidR="000A499B" w:rsidRPr="007C0929" w:rsidRDefault="000A499B" w:rsidP="008663FB">
      <w:pPr>
        <w:suppressAutoHyphens/>
        <w:rPr>
          <w:rFonts w:ascii="Times New Roman" w:hAnsi="Times New Roman"/>
          <w:b/>
          <w:sz w:val="24"/>
          <w:szCs w:val="24"/>
          <w:u w:val="single"/>
        </w:rPr>
      </w:pPr>
    </w:p>
    <w:p w:rsidR="003009C4" w:rsidRPr="007C0929" w:rsidRDefault="003009C4" w:rsidP="00E84482">
      <w:pPr>
        <w:numPr>
          <w:ilvl w:val="0"/>
          <w:numId w:val="13"/>
        </w:numPr>
        <w:suppressAutoHyphens/>
        <w:ind w:left="1440" w:hanging="720"/>
        <w:rPr>
          <w:rFonts w:ascii="Times New Roman" w:hAnsi="Times New Roman"/>
          <w:b/>
          <w:sz w:val="24"/>
        </w:rPr>
      </w:pPr>
      <w:r w:rsidRPr="007C0929">
        <w:rPr>
          <w:rFonts w:ascii="Times New Roman" w:hAnsi="Times New Roman"/>
          <w:b/>
          <w:sz w:val="24"/>
          <w:u w:val="single"/>
        </w:rPr>
        <w:t>Qualifications</w:t>
      </w:r>
    </w:p>
    <w:p w:rsidR="003009C4" w:rsidRPr="007C0929" w:rsidRDefault="003009C4" w:rsidP="003009C4">
      <w:pPr>
        <w:tabs>
          <w:tab w:val="left" w:pos="432"/>
          <w:tab w:val="left" w:pos="720"/>
          <w:tab w:val="left" w:pos="1080"/>
          <w:tab w:val="left" w:pos="1440"/>
        </w:tabs>
        <w:suppressAutoHyphens/>
        <w:rPr>
          <w:rFonts w:ascii="Times New Roman" w:hAnsi="Times New Roman"/>
          <w:sz w:val="24"/>
        </w:rPr>
      </w:pPr>
    </w:p>
    <w:p w:rsidR="00745072" w:rsidRPr="00745072" w:rsidRDefault="00745072" w:rsidP="003009C4">
      <w:pPr>
        <w:suppressAutoHyphens/>
        <w:ind w:left="1440"/>
        <w:rPr>
          <w:rFonts w:ascii="Times New Roman" w:hAnsi="Times New Roman"/>
          <w:b/>
          <w:sz w:val="24"/>
        </w:rPr>
      </w:pPr>
      <w:r w:rsidRPr="00745072">
        <w:rPr>
          <w:rFonts w:ascii="Times New Roman" w:hAnsi="Times New Roman"/>
          <w:b/>
          <w:sz w:val="24"/>
        </w:rPr>
        <w:t>Company Qualifications</w:t>
      </w:r>
    </w:p>
    <w:p w:rsidR="003009C4" w:rsidRPr="007C0929" w:rsidRDefault="003009C4" w:rsidP="003009C4">
      <w:pPr>
        <w:suppressAutoHyphens/>
        <w:ind w:left="1440"/>
        <w:rPr>
          <w:rFonts w:ascii="Times New Roman" w:hAnsi="Times New Roman"/>
          <w:color w:val="000000"/>
          <w:sz w:val="24"/>
          <w:szCs w:val="24"/>
        </w:rPr>
      </w:pPr>
      <w:r w:rsidRPr="007C0929">
        <w:rPr>
          <w:rFonts w:ascii="Times New Roman" w:hAnsi="Times New Roman"/>
          <w:sz w:val="24"/>
        </w:rPr>
        <w:t xml:space="preserve">A description of the Offeror’s qualifications shall clearly show in detail any related experience providing </w:t>
      </w:r>
      <w:r w:rsidR="00AE15CB" w:rsidRPr="007C0929">
        <w:rPr>
          <w:rFonts w:ascii="Times New Roman" w:hAnsi="Times New Roman"/>
          <w:sz w:val="24"/>
        </w:rPr>
        <w:t>RMTS services</w:t>
      </w:r>
      <w:r w:rsidRPr="007C0929">
        <w:rPr>
          <w:rFonts w:ascii="Times New Roman" w:hAnsi="Times New Roman"/>
          <w:sz w:val="24"/>
        </w:rPr>
        <w:t xml:space="preserve">, as well as </w:t>
      </w:r>
      <w:r w:rsidRPr="007C0929">
        <w:rPr>
          <w:rFonts w:ascii="Times New Roman" w:hAnsi="Times New Roman"/>
          <w:color w:val="000000"/>
          <w:sz w:val="24"/>
          <w:szCs w:val="24"/>
        </w:rPr>
        <w:t xml:space="preserve">the Offeror’s capabilities, ability to meet testing timelines and established timeframes, approach and solution to address the requirements outlined in </w:t>
      </w:r>
      <w:r w:rsidRPr="007C0929">
        <w:rPr>
          <w:rFonts w:ascii="Times New Roman" w:hAnsi="Times New Roman"/>
          <w:b/>
          <w:color w:val="000000"/>
          <w:sz w:val="24"/>
          <w:szCs w:val="24"/>
        </w:rPr>
        <w:t>Section 3</w:t>
      </w:r>
      <w:r w:rsidR="00BF17F3" w:rsidRPr="007C0929">
        <w:rPr>
          <w:rFonts w:ascii="Times New Roman" w:hAnsi="Times New Roman"/>
          <w:b/>
          <w:color w:val="000000"/>
          <w:sz w:val="24"/>
          <w:szCs w:val="24"/>
        </w:rPr>
        <w:t>.3</w:t>
      </w:r>
      <w:r w:rsidR="00E04EBC">
        <w:rPr>
          <w:rFonts w:ascii="Times New Roman" w:hAnsi="Times New Roman"/>
          <w:b/>
          <w:color w:val="000000"/>
          <w:sz w:val="24"/>
          <w:szCs w:val="24"/>
        </w:rPr>
        <w:t xml:space="preserve"> Minimum Qualifications</w:t>
      </w:r>
      <w:r w:rsidRPr="007C0929">
        <w:rPr>
          <w:rFonts w:ascii="Times New Roman" w:hAnsi="Times New Roman"/>
          <w:b/>
          <w:color w:val="000000"/>
          <w:sz w:val="24"/>
          <w:szCs w:val="24"/>
        </w:rPr>
        <w:t>.</w:t>
      </w:r>
    </w:p>
    <w:p w:rsidR="003009C4" w:rsidRPr="007C0929" w:rsidRDefault="003009C4" w:rsidP="003009C4">
      <w:pPr>
        <w:tabs>
          <w:tab w:val="left" w:pos="432"/>
          <w:tab w:val="left" w:pos="720"/>
          <w:tab w:val="left" w:pos="1080"/>
          <w:tab w:val="left" w:pos="1440"/>
        </w:tabs>
        <w:suppressAutoHyphens/>
        <w:ind w:left="1440"/>
        <w:rPr>
          <w:rFonts w:ascii="Times New Roman" w:hAnsi="Times New Roman"/>
          <w:sz w:val="24"/>
        </w:rPr>
      </w:pPr>
    </w:p>
    <w:p w:rsidR="003009C4" w:rsidRDefault="003009C4" w:rsidP="003009C4">
      <w:pPr>
        <w:tabs>
          <w:tab w:val="left" w:pos="432"/>
          <w:tab w:val="left" w:pos="720"/>
          <w:tab w:val="left" w:pos="1080"/>
          <w:tab w:val="left" w:pos="1440"/>
        </w:tabs>
        <w:suppressAutoHyphens/>
        <w:ind w:left="1440"/>
        <w:rPr>
          <w:rFonts w:ascii="Times New Roman" w:hAnsi="Times New Roman"/>
          <w:b/>
          <w:sz w:val="24"/>
        </w:rPr>
      </w:pPr>
      <w:r w:rsidRPr="007C0929">
        <w:rPr>
          <w:rFonts w:ascii="Times New Roman" w:hAnsi="Times New Roman"/>
          <w:b/>
          <w:sz w:val="24"/>
        </w:rPr>
        <w:t>(Note:  any professional licenses, certificates, etc. required of the Offeror should be included here.)</w:t>
      </w:r>
    </w:p>
    <w:p w:rsidR="00745072" w:rsidRPr="007C0929" w:rsidRDefault="00745072" w:rsidP="008E3394">
      <w:pPr>
        <w:suppressAutoHyphens/>
        <w:rPr>
          <w:rFonts w:ascii="Times New Roman" w:hAnsi="Times New Roman"/>
          <w:b/>
          <w:sz w:val="24"/>
          <w:szCs w:val="24"/>
          <w:u w:val="single"/>
        </w:rPr>
      </w:pPr>
    </w:p>
    <w:p w:rsidR="005243D8" w:rsidRPr="007C0929" w:rsidRDefault="00C56D59" w:rsidP="00E84482">
      <w:pPr>
        <w:numPr>
          <w:ilvl w:val="0"/>
          <w:numId w:val="13"/>
        </w:numPr>
        <w:suppressAutoHyphens/>
        <w:ind w:left="1440" w:hanging="720"/>
        <w:rPr>
          <w:rFonts w:ascii="Times New Roman" w:hAnsi="Times New Roman"/>
          <w:sz w:val="24"/>
        </w:rPr>
      </w:pPr>
      <w:r w:rsidRPr="007C0929">
        <w:rPr>
          <w:rFonts w:ascii="Times New Roman" w:hAnsi="Times New Roman"/>
          <w:b/>
          <w:sz w:val="24"/>
          <w:u w:val="single"/>
        </w:rPr>
        <w:t>Proposed Service</w:t>
      </w:r>
      <w:r w:rsidRPr="007C0929">
        <w:rPr>
          <w:rFonts w:ascii="Times New Roman" w:hAnsi="Times New Roman"/>
          <w:b/>
          <w:sz w:val="24"/>
        </w:rPr>
        <w:br/>
      </w:r>
      <w:r w:rsidRPr="007C0929">
        <w:rPr>
          <w:rFonts w:ascii="Times New Roman" w:hAnsi="Times New Roman"/>
          <w:sz w:val="24"/>
        </w:rPr>
        <w:br/>
      </w:r>
      <w:r w:rsidR="00B42752" w:rsidRPr="007C0929">
        <w:rPr>
          <w:rFonts w:ascii="Times New Roman" w:hAnsi="Times New Roman"/>
          <w:sz w:val="24"/>
        </w:rPr>
        <w:t xml:space="preserve">This section shall contain </w:t>
      </w:r>
      <w:r w:rsidRPr="007C0929">
        <w:rPr>
          <w:rFonts w:ascii="Times New Roman" w:hAnsi="Times New Roman"/>
          <w:sz w:val="24"/>
        </w:rPr>
        <w:t xml:space="preserve">the Offeror's proposed </w:t>
      </w:r>
      <w:r w:rsidR="00B42752" w:rsidRPr="007C0929">
        <w:rPr>
          <w:rFonts w:ascii="Times New Roman" w:hAnsi="Times New Roman"/>
          <w:sz w:val="24"/>
        </w:rPr>
        <w:t>W</w:t>
      </w:r>
      <w:r w:rsidR="00EE356A" w:rsidRPr="007C0929">
        <w:rPr>
          <w:rFonts w:ascii="Times New Roman" w:hAnsi="Times New Roman"/>
          <w:sz w:val="24"/>
        </w:rPr>
        <w:t xml:space="preserve">ork </w:t>
      </w:r>
      <w:r w:rsidR="00B42752" w:rsidRPr="007C0929">
        <w:rPr>
          <w:rFonts w:ascii="Times New Roman" w:hAnsi="Times New Roman"/>
          <w:sz w:val="24"/>
        </w:rPr>
        <w:t>P</w:t>
      </w:r>
      <w:r w:rsidRPr="007C0929">
        <w:rPr>
          <w:rFonts w:ascii="Times New Roman" w:hAnsi="Times New Roman"/>
          <w:sz w:val="24"/>
        </w:rPr>
        <w:t xml:space="preserve">lan to achieve the </w:t>
      </w:r>
      <w:r w:rsidR="00B276C3" w:rsidRPr="007C0929">
        <w:rPr>
          <w:rFonts w:ascii="Times New Roman" w:hAnsi="Times New Roman"/>
          <w:sz w:val="24"/>
        </w:rPr>
        <w:t>R</w:t>
      </w:r>
      <w:r w:rsidRPr="007C0929">
        <w:rPr>
          <w:rFonts w:ascii="Times New Roman" w:hAnsi="Times New Roman"/>
          <w:sz w:val="24"/>
        </w:rPr>
        <w:t>equir</w:t>
      </w:r>
      <w:r w:rsidR="00EE356A" w:rsidRPr="007C0929">
        <w:rPr>
          <w:rFonts w:ascii="Times New Roman" w:hAnsi="Times New Roman"/>
          <w:sz w:val="24"/>
        </w:rPr>
        <w:t>ements of the RFP</w:t>
      </w:r>
      <w:r w:rsidR="00B276C3" w:rsidRPr="007C0929">
        <w:rPr>
          <w:rFonts w:ascii="Times New Roman" w:hAnsi="Times New Roman"/>
          <w:sz w:val="24"/>
        </w:rPr>
        <w:t xml:space="preserve"> </w:t>
      </w:r>
      <w:r w:rsidR="00B276C3" w:rsidRPr="00887925">
        <w:rPr>
          <w:rFonts w:ascii="Times New Roman" w:hAnsi="Times New Roman"/>
          <w:b/>
          <w:sz w:val="24"/>
        </w:rPr>
        <w:t>(Section 3.</w:t>
      </w:r>
      <w:r w:rsidR="00D21763" w:rsidRPr="00887925">
        <w:rPr>
          <w:rFonts w:ascii="Times New Roman" w:hAnsi="Times New Roman"/>
          <w:b/>
          <w:sz w:val="24"/>
        </w:rPr>
        <w:t>4</w:t>
      </w:r>
      <w:r w:rsidR="00B276C3" w:rsidRPr="00887925">
        <w:rPr>
          <w:rFonts w:ascii="Times New Roman" w:hAnsi="Times New Roman"/>
          <w:b/>
          <w:sz w:val="24"/>
        </w:rPr>
        <w:t>)</w:t>
      </w:r>
      <w:r w:rsidR="00EE356A" w:rsidRPr="007C0929">
        <w:rPr>
          <w:rFonts w:ascii="Times New Roman" w:hAnsi="Times New Roman"/>
          <w:sz w:val="24"/>
        </w:rPr>
        <w:t xml:space="preserve">.  </w:t>
      </w:r>
      <w:r w:rsidR="00B42752" w:rsidRPr="007C0929">
        <w:rPr>
          <w:rFonts w:ascii="Times New Roman" w:hAnsi="Times New Roman"/>
          <w:sz w:val="24"/>
        </w:rPr>
        <w:t xml:space="preserve">The Offeror’s Work Plan shall describe </w:t>
      </w:r>
      <w:r w:rsidR="00B276C3" w:rsidRPr="007C0929">
        <w:rPr>
          <w:rFonts w:ascii="Times New Roman" w:hAnsi="Times New Roman"/>
          <w:sz w:val="24"/>
        </w:rPr>
        <w:t xml:space="preserve">in detail </w:t>
      </w:r>
      <w:r w:rsidR="00B42752" w:rsidRPr="007C0929">
        <w:rPr>
          <w:rFonts w:ascii="Times New Roman" w:hAnsi="Times New Roman"/>
          <w:sz w:val="24"/>
        </w:rPr>
        <w:t xml:space="preserve">how the proposed services or product will satisfy the State requirements or conditions.  Any special equipment requirements or approaches shall also be explained in this section.  </w:t>
      </w:r>
      <w:r w:rsidR="00EE356A" w:rsidRPr="007C0929">
        <w:rPr>
          <w:rFonts w:ascii="Times New Roman" w:hAnsi="Times New Roman"/>
          <w:sz w:val="24"/>
        </w:rPr>
        <w:t xml:space="preserve">The </w:t>
      </w:r>
      <w:r w:rsidR="00B42752" w:rsidRPr="007C0929">
        <w:rPr>
          <w:rFonts w:ascii="Times New Roman" w:hAnsi="Times New Roman"/>
          <w:sz w:val="24"/>
        </w:rPr>
        <w:t>W</w:t>
      </w:r>
      <w:r w:rsidR="00EE356A" w:rsidRPr="007C0929">
        <w:rPr>
          <w:rFonts w:ascii="Times New Roman" w:hAnsi="Times New Roman"/>
          <w:sz w:val="24"/>
        </w:rPr>
        <w:t xml:space="preserve">ork </w:t>
      </w:r>
      <w:r w:rsidR="00B42752" w:rsidRPr="007C0929">
        <w:rPr>
          <w:rFonts w:ascii="Times New Roman" w:hAnsi="Times New Roman"/>
          <w:sz w:val="24"/>
        </w:rPr>
        <w:t>P</w:t>
      </w:r>
      <w:r w:rsidR="00EE356A" w:rsidRPr="007C0929">
        <w:rPr>
          <w:rFonts w:ascii="Times New Roman" w:hAnsi="Times New Roman"/>
          <w:sz w:val="24"/>
        </w:rPr>
        <w:t>lan</w:t>
      </w:r>
      <w:r w:rsidRPr="007C0929">
        <w:rPr>
          <w:rFonts w:ascii="Times New Roman" w:hAnsi="Times New Roman"/>
          <w:sz w:val="24"/>
        </w:rPr>
        <w:t xml:space="preserve"> shall </w:t>
      </w:r>
      <w:r w:rsidR="00EE356A" w:rsidRPr="007C0929">
        <w:rPr>
          <w:rFonts w:ascii="Times New Roman" w:hAnsi="Times New Roman"/>
          <w:sz w:val="24"/>
        </w:rPr>
        <w:t>be prepared in the same sequence as</w:t>
      </w:r>
      <w:r w:rsidR="005243D8" w:rsidRPr="007C0929">
        <w:rPr>
          <w:rFonts w:ascii="Times New Roman" w:hAnsi="Times New Roman"/>
          <w:sz w:val="24"/>
        </w:rPr>
        <w:t>,</w:t>
      </w:r>
      <w:r w:rsidR="00EE356A" w:rsidRPr="007C0929">
        <w:rPr>
          <w:rFonts w:ascii="Times New Roman" w:hAnsi="Times New Roman"/>
          <w:sz w:val="24"/>
        </w:rPr>
        <w:t xml:space="preserve"> and </w:t>
      </w:r>
      <w:r w:rsidRPr="007C0929">
        <w:rPr>
          <w:rFonts w:ascii="Times New Roman" w:hAnsi="Times New Roman"/>
          <w:sz w:val="24"/>
        </w:rPr>
        <w:t xml:space="preserve">also contain </w:t>
      </w:r>
      <w:r w:rsidRPr="007C0929">
        <w:rPr>
          <w:rFonts w:ascii="Times New Roman" w:hAnsi="Times New Roman"/>
          <w:b/>
          <w:sz w:val="24"/>
        </w:rPr>
        <w:t>Compliance with RFP Specifications</w:t>
      </w:r>
      <w:r w:rsidR="003A2ACD" w:rsidRPr="007C0929">
        <w:rPr>
          <w:rFonts w:ascii="Times New Roman" w:hAnsi="Times New Roman"/>
          <w:b/>
          <w:sz w:val="24"/>
        </w:rPr>
        <w:t xml:space="preserve"> </w:t>
      </w:r>
      <w:r w:rsidR="003A2ACD" w:rsidRPr="00EB2ECF">
        <w:rPr>
          <w:rFonts w:ascii="Times New Roman" w:hAnsi="Times New Roman"/>
          <w:b/>
          <w:sz w:val="24"/>
        </w:rPr>
        <w:t>Section</w:t>
      </w:r>
      <w:r w:rsidR="003C05EA" w:rsidRPr="00EB2ECF">
        <w:rPr>
          <w:rFonts w:ascii="Times New Roman" w:hAnsi="Times New Roman"/>
          <w:b/>
          <w:sz w:val="24"/>
        </w:rPr>
        <w:t>s</w:t>
      </w:r>
      <w:r w:rsidR="003A2ACD" w:rsidRPr="00EB2ECF">
        <w:rPr>
          <w:rFonts w:ascii="Times New Roman" w:hAnsi="Times New Roman"/>
          <w:b/>
          <w:sz w:val="24"/>
        </w:rPr>
        <w:t xml:space="preserve"> 3.</w:t>
      </w:r>
      <w:r w:rsidR="00D21763" w:rsidRPr="00EB2ECF">
        <w:rPr>
          <w:rFonts w:ascii="Times New Roman" w:hAnsi="Times New Roman"/>
          <w:b/>
          <w:sz w:val="24"/>
        </w:rPr>
        <w:t>4</w:t>
      </w:r>
      <w:r w:rsidR="003C05EA" w:rsidRPr="00EB2ECF">
        <w:rPr>
          <w:rFonts w:ascii="Times New Roman" w:hAnsi="Times New Roman"/>
          <w:b/>
          <w:sz w:val="24"/>
        </w:rPr>
        <w:t>-3.7</w:t>
      </w:r>
      <w:r w:rsidR="008D4F12" w:rsidRPr="00EB2ECF">
        <w:rPr>
          <w:rFonts w:ascii="Times New Roman" w:hAnsi="Times New Roman"/>
          <w:b/>
          <w:sz w:val="24"/>
        </w:rPr>
        <w:t xml:space="preserve"> as</w:t>
      </w:r>
      <w:r w:rsidR="008D4F12" w:rsidRPr="007C0929">
        <w:rPr>
          <w:rFonts w:ascii="Times New Roman" w:hAnsi="Times New Roman"/>
          <w:b/>
          <w:sz w:val="24"/>
        </w:rPr>
        <w:t xml:space="preserve"> follows:</w:t>
      </w:r>
    </w:p>
    <w:p w:rsidR="003C785A" w:rsidRPr="007C0929" w:rsidRDefault="00176FA4" w:rsidP="00A71BAA">
      <w:pPr>
        <w:ind w:left="1440"/>
        <w:rPr>
          <w:rFonts w:ascii="Times New Roman" w:hAnsi="Times New Roman"/>
          <w:b/>
          <w:sz w:val="24"/>
        </w:rPr>
      </w:pPr>
      <w:r w:rsidRPr="007C0929">
        <w:rPr>
          <w:rFonts w:ascii="Times New Roman" w:hAnsi="Times New Roman"/>
          <w:b/>
          <w:sz w:val="24"/>
        </w:rPr>
        <w:lastRenderedPageBreak/>
        <w:t>Section 3.4</w:t>
      </w:r>
      <w:r w:rsidR="00A71BAA" w:rsidRPr="007C0929">
        <w:rPr>
          <w:rFonts w:ascii="Times New Roman" w:hAnsi="Times New Roman"/>
          <w:b/>
          <w:sz w:val="24"/>
        </w:rPr>
        <w:tab/>
      </w:r>
      <w:r w:rsidR="00B84652" w:rsidRPr="007C0929">
        <w:rPr>
          <w:rFonts w:ascii="Times New Roman" w:hAnsi="Times New Roman"/>
          <w:b/>
          <w:sz w:val="24"/>
        </w:rPr>
        <w:t xml:space="preserve">Contractor </w:t>
      </w:r>
      <w:r w:rsidR="00A71BAA" w:rsidRPr="007C0929">
        <w:rPr>
          <w:rFonts w:ascii="Times New Roman" w:hAnsi="Times New Roman"/>
          <w:b/>
          <w:sz w:val="24"/>
        </w:rPr>
        <w:t>Requirements</w:t>
      </w:r>
    </w:p>
    <w:p w:rsidR="00B276C3" w:rsidRPr="007C0929" w:rsidRDefault="00B276C3" w:rsidP="00B908B3">
      <w:pPr>
        <w:tabs>
          <w:tab w:val="left" w:pos="3780"/>
        </w:tabs>
        <w:ind w:left="3780" w:hanging="900"/>
        <w:rPr>
          <w:rFonts w:ascii="Times New Roman" w:hAnsi="Times New Roman"/>
          <w:sz w:val="24"/>
          <w:szCs w:val="24"/>
        </w:rPr>
      </w:pPr>
    </w:p>
    <w:p w:rsidR="006644C0" w:rsidRPr="007C0929" w:rsidRDefault="006644C0" w:rsidP="006644C0">
      <w:pPr>
        <w:ind w:left="1440"/>
        <w:rPr>
          <w:rFonts w:ascii="Times New Roman" w:hAnsi="Times New Roman"/>
          <w:sz w:val="24"/>
          <w:szCs w:val="24"/>
        </w:rPr>
      </w:pPr>
      <w:r w:rsidRPr="007C0929">
        <w:rPr>
          <w:rFonts w:ascii="Times New Roman" w:hAnsi="Times New Roman"/>
          <w:sz w:val="24"/>
        </w:rPr>
        <w:t>Offeror</w:t>
      </w:r>
      <w:r w:rsidR="007F1F62" w:rsidRPr="007C0929">
        <w:rPr>
          <w:rFonts w:ascii="Times New Roman" w:hAnsi="Times New Roman"/>
          <w:sz w:val="24"/>
        </w:rPr>
        <w:t>s</w:t>
      </w:r>
      <w:r w:rsidRPr="007C0929">
        <w:rPr>
          <w:rFonts w:ascii="Times New Roman" w:hAnsi="Times New Roman"/>
          <w:sz w:val="24"/>
        </w:rPr>
        <w:t xml:space="preserve"> shall </w:t>
      </w:r>
      <w:r w:rsidRPr="007C0929">
        <w:rPr>
          <w:rFonts w:ascii="Times New Roman" w:hAnsi="Times New Roman"/>
          <w:sz w:val="24"/>
          <w:u w:val="single"/>
        </w:rPr>
        <w:t>describe in detail how</w:t>
      </w:r>
      <w:r w:rsidRPr="007C0929">
        <w:rPr>
          <w:rFonts w:ascii="Times New Roman" w:hAnsi="Times New Roman"/>
          <w:sz w:val="24"/>
        </w:rPr>
        <w:t xml:space="preserve"> the Offeror intends to fulfill </w:t>
      </w:r>
      <w:r w:rsidRPr="007C0929">
        <w:rPr>
          <w:rFonts w:ascii="Times New Roman" w:hAnsi="Times New Roman"/>
          <w:sz w:val="24"/>
          <w:u w:val="single"/>
        </w:rPr>
        <w:t>all</w:t>
      </w:r>
      <w:r w:rsidRPr="007C0929">
        <w:rPr>
          <w:rFonts w:ascii="Times New Roman" w:hAnsi="Times New Roman"/>
          <w:sz w:val="24"/>
        </w:rPr>
        <w:t xml:space="preserve"> of the Requirements as follows:</w:t>
      </w:r>
    </w:p>
    <w:p w:rsidR="006644C0" w:rsidRPr="007C0929" w:rsidRDefault="006644C0" w:rsidP="006644C0">
      <w:pPr>
        <w:ind w:left="1440"/>
        <w:rPr>
          <w:rFonts w:ascii="Times New Roman" w:hAnsi="Times New Roman"/>
          <w:sz w:val="24"/>
          <w:szCs w:val="24"/>
        </w:rPr>
      </w:pPr>
    </w:p>
    <w:p w:rsidR="00D21763" w:rsidRPr="007C0929" w:rsidRDefault="00B84652" w:rsidP="00E84482">
      <w:pPr>
        <w:pStyle w:val="ListParagraph"/>
        <w:numPr>
          <w:ilvl w:val="0"/>
          <w:numId w:val="34"/>
        </w:numPr>
        <w:ind w:left="2160" w:hanging="720"/>
        <w:rPr>
          <w:rFonts w:ascii="Times New Roman" w:hAnsi="Times New Roman"/>
          <w:szCs w:val="24"/>
        </w:rPr>
      </w:pPr>
      <w:r w:rsidRPr="007C0929">
        <w:rPr>
          <w:rFonts w:ascii="Times New Roman" w:hAnsi="Times New Roman"/>
          <w:szCs w:val="24"/>
        </w:rPr>
        <w:t>RMTS System Requirements</w:t>
      </w:r>
    </w:p>
    <w:p w:rsidR="00D21763" w:rsidRPr="007C0929" w:rsidRDefault="008D4F12" w:rsidP="00E84482">
      <w:pPr>
        <w:pStyle w:val="ListParagraph"/>
        <w:numPr>
          <w:ilvl w:val="0"/>
          <w:numId w:val="34"/>
        </w:numPr>
        <w:ind w:left="2160" w:hanging="720"/>
        <w:rPr>
          <w:rFonts w:ascii="Times New Roman" w:hAnsi="Times New Roman"/>
          <w:szCs w:val="24"/>
        </w:rPr>
      </w:pPr>
      <w:r w:rsidRPr="007C0929">
        <w:rPr>
          <w:rFonts w:ascii="Times New Roman" w:hAnsi="Times New Roman"/>
          <w:szCs w:val="24"/>
        </w:rPr>
        <w:t>Functional Requirements</w:t>
      </w:r>
    </w:p>
    <w:p w:rsidR="00940786" w:rsidRPr="008E3394" w:rsidRDefault="00B84652" w:rsidP="00E84482">
      <w:pPr>
        <w:pStyle w:val="ListParagraph"/>
        <w:numPr>
          <w:ilvl w:val="0"/>
          <w:numId w:val="34"/>
        </w:numPr>
        <w:ind w:left="2160" w:hanging="720"/>
        <w:rPr>
          <w:rFonts w:ascii="Times New Roman" w:hAnsi="Times New Roman"/>
          <w:szCs w:val="24"/>
        </w:rPr>
      </w:pPr>
      <w:r w:rsidRPr="007C0929">
        <w:rPr>
          <w:rFonts w:ascii="Times New Roman" w:hAnsi="Times New Roman"/>
          <w:szCs w:val="24"/>
        </w:rPr>
        <w:t>Staffing Requirements</w:t>
      </w:r>
      <w:r w:rsidR="00B77F02">
        <w:rPr>
          <w:rFonts w:ascii="Times New Roman" w:hAnsi="Times New Roman"/>
          <w:szCs w:val="24"/>
        </w:rPr>
        <w:t>, including resumes for proposed personnel</w:t>
      </w:r>
    </w:p>
    <w:p w:rsidR="00D21763" w:rsidRPr="007C0929" w:rsidRDefault="00B84652" w:rsidP="00E84482">
      <w:pPr>
        <w:pStyle w:val="ListParagraph"/>
        <w:numPr>
          <w:ilvl w:val="0"/>
          <w:numId w:val="34"/>
        </w:numPr>
        <w:ind w:left="2160" w:hanging="720"/>
        <w:rPr>
          <w:rFonts w:ascii="Times New Roman" w:hAnsi="Times New Roman"/>
          <w:szCs w:val="24"/>
        </w:rPr>
      </w:pPr>
      <w:r w:rsidRPr="007C0929">
        <w:rPr>
          <w:rFonts w:ascii="Times New Roman" w:hAnsi="Times New Roman"/>
          <w:szCs w:val="24"/>
        </w:rPr>
        <w:t>Training</w:t>
      </w:r>
      <w:r w:rsidR="007F1F62" w:rsidRPr="007C0929">
        <w:rPr>
          <w:rFonts w:ascii="Times New Roman" w:hAnsi="Times New Roman"/>
          <w:szCs w:val="24"/>
        </w:rPr>
        <w:t xml:space="preserve"> Requirements</w:t>
      </w:r>
    </w:p>
    <w:p w:rsidR="00AE15CB" w:rsidRPr="007C0929" w:rsidRDefault="006644C0" w:rsidP="00E84482">
      <w:pPr>
        <w:pStyle w:val="ListParagraph"/>
        <w:numPr>
          <w:ilvl w:val="0"/>
          <w:numId w:val="34"/>
        </w:numPr>
        <w:ind w:left="2160" w:hanging="720"/>
        <w:rPr>
          <w:rFonts w:ascii="Times New Roman" w:hAnsi="Times New Roman"/>
          <w:szCs w:val="24"/>
        </w:rPr>
      </w:pPr>
      <w:r w:rsidRPr="007C0929">
        <w:rPr>
          <w:rFonts w:ascii="Times New Roman" w:hAnsi="Times New Roman"/>
          <w:szCs w:val="24"/>
        </w:rPr>
        <w:t>Technical Requirements</w:t>
      </w:r>
    </w:p>
    <w:p w:rsidR="00D21763" w:rsidRPr="007C0929" w:rsidRDefault="008D4F12" w:rsidP="00E84482">
      <w:pPr>
        <w:pStyle w:val="ListParagraph"/>
        <w:numPr>
          <w:ilvl w:val="4"/>
          <w:numId w:val="9"/>
        </w:numPr>
        <w:ind w:left="2880" w:hanging="720"/>
        <w:rPr>
          <w:rFonts w:ascii="Times New Roman" w:hAnsi="Times New Roman"/>
          <w:szCs w:val="24"/>
        </w:rPr>
      </w:pPr>
      <w:r w:rsidRPr="007C0929">
        <w:rPr>
          <w:rFonts w:ascii="Times New Roman" w:hAnsi="Times New Roman"/>
          <w:szCs w:val="24"/>
        </w:rPr>
        <w:t>OTHS Technical Requirements</w:t>
      </w:r>
    </w:p>
    <w:p w:rsidR="00D21763" w:rsidRPr="007C0929" w:rsidRDefault="00142B33" w:rsidP="00E84482">
      <w:pPr>
        <w:pStyle w:val="ListParagraph"/>
        <w:numPr>
          <w:ilvl w:val="4"/>
          <w:numId w:val="9"/>
        </w:numPr>
        <w:ind w:left="2880" w:hanging="720"/>
        <w:rPr>
          <w:rFonts w:ascii="Times New Roman" w:hAnsi="Times New Roman"/>
          <w:szCs w:val="24"/>
        </w:rPr>
      </w:pPr>
      <w:r w:rsidRPr="007C0929">
        <w:rPr>
          <w:rFonts w:ascii="Times New Roman" w:hAnsi="Times New Roman"/>
          <w:szCs w:val="24"/>
        </w:rPr>
        <w:t>Security Requirements</w:t>
      </w:r>
    </w:p>
    <w:p w:rsidR="00D21763" w:rsidRPr="007C0929" w:rsidRDefault="00142B33" w:rsidP="00E84482">
      <w:pPr>
        <w:pStyle w:val="ListParagraph"/>
        <w:numPr>
          <w:ilvl w:val="4"/>
          <w:numId w:val="9"/>
        </w:numPr>
        <w:ind w:left="2880" w:hanging="720"/>
        <w:rPr>
          <w:rFonts w:ascii="Times New Roman" w:hAnsi="Times New Roman"/>
          <w:szCs w:val="24"/>
        </w:rPr>
      </w:pPr>
      <w:r w:rsidRPr="007C0929">
        <w:rPr>
          <w:rFonts w:ascii="Times New Roman" w:hAnsi="Times New Roman"/>
          <w:szCs w:val="24"/>
        </w:rPr>
        <w:t>System Troubleshooting</w:t>
      </w:r>
    </w:p>
    <w:p w:rsidR="00D21763" w:rsidRPr="007C0929" w:rsidRDefault="00142B33" w:rsidP="00E84482">
      <w:pPr>
        <w:pStyle w:val="ListParagraph"/>
        <w:numPr>
          <w:ilvl w:val="4"/>
          <w:numId w:val="9"/>
        </w:numPr>
        <w:ind w:left="2880" w:hanging="720"/>
        <w:rPr>
          <w:rFonts w:ascii="Times New Roman" w:hAnsi="Times New Roman"/>
          <w:szCs w:val="24"/>
        </w:rPr>
      </w:pPr>
      <w:r w:rsidRPr="007C0929">
        <w:rPr>
          <w:rFonts w:ascii="Times New Roman" w:hAnsi="Times New Roman"/>
          <w:szCs w:val="24"/>
        </w:rPr>
        <w:t>Business Continuity and Disaster Recovery</w:t>
      </w:r>
    </w:p>
    <w:p w:rsidR="005243D8" w:rsidRPr="007C0929" w:rsidRDefault="00D21763" w:rsidP="00E84482">
      <w:pPr>
        <w:pStyle w:val="ListParagraph"/>
        <w:numPr>
          <w:ilvl w:val="4"/>
          <w:numId w:val="9"/>
        </w:numPr>
        <w:ind w:left="2880" w:hanging="720"/>
        <w:rPr>
          <w:rFonts w:ascii="Times New Roman" w:hAnsi="Times New Roman"/>
          <w:szCs w:val="24"/>
        </w:rPr>
      </w:pPr>
      <w:r w:rsidRPr="007C0929">
        <w:rPr>
          <w:rFonts w:ascii="Times New Roman" w:hAnsi="Times New Roman"/>
          <w:szCs w:val="24"/>
        </w:rPr>
        <w:t>Incident &amp;</w:t>
      </w:r>
      <w:r w:rsidR="00142B33" w:rsidRPr="007C0929">
        <w:rPr>
          <w:rFonts w:ascii="Times New Roman" w:hAnsi="Times New Roman"/>
          <w:szCs w:val="24"/>
        </w:rPr>
        <w:t>Problem Escalation Procedure</w:t>
      </w:r>
    </w:p>
    <w:p w:rsidR="00F04711" w:rsidRPr="007C0929" w:rsidRDefault="00F04711" w:rsidP="00F04711">
      <w:pPr>
        <w:suppressAutoHyphens/>
        <w:ind w:left="1440"/>
        <w:rPr>
          <w:rFonts w:ascii="Times New Roman" w:hAnsi="Times New Roman"/>
          <w:sz w:val="24"/>
        </w:rPr>
      </w:pPr>
    </w:p>
    <w:p w:rsidR="007A3C99" w:rsidRPr="007C0929" w:rsidRDefault="00BF6C3D">
      <w:pPr>
        <w:suppressAutoHyphens/>
        <w:ind w:left="1440"/>
        <w:rPr>
          <w:rFonts w:ascii="Times New Roman" w:hAnsi="Times New Roman"/>
          <w:b/>
          <w:sz w:val="24"/>
        </w:rPr>
      </w:pPr>
      <w:r w:rsidRPr="007C0929">
        <w:rPr>
          <w:rFonts w:ascii="Times New Roman" w:hAnsi="Times New Roman"/>
          <w:b/>
          <w:sz w:val="24"/>
        </w:rPr>
        <w:t>Section 3.</w:t>
      </w:r>
      <w:r w:rsidR="00176FA4" w:rsidRPr="007C0929">
        <w:rPr>
          <w:rFonts w:ascii="Times New Roman" w:hAnsi="Times New Roman"/>
          <w:b/>
          <w:sz w:val="24"/>
        </w:rPr>
        <w:t>5</w:t>
      </w:r>
      <w:r w:rsidRPr="007C0929">
        <w:rPr>
          <w:rFonts w:ascii="Times New Roman" w:hAnsi="Times New Roman"/>
          <w:b/>
          <w:sz w:val="24"/>
        </w:rPr>
        <w:tab/>
        <w:t>Transition-In</w:t>
      </w:r>
    </w:p>
    <w:p w:rsidR="007A3C99" w:rsidRPr="007C0929" w:rsidRDefault="007A3C99">
      <w:pPr>
        <w:suppressAutoHyphens/>
        <w:ind w:left="1440"/>
        <w:rPr>
          <w:rFonts w:ascii="Times New Roman" w:hAnsi="Times New Roman"/>
          <w:sz w:val="24"/>
        </w:rPr>
      </w:pPr>
    </w:p>
    <w:p w:rsidR="007A3C99" w:rsidRDefault="00423A9E">
      <w:pPr>
        <w:suppressAutoHyphens/>
        <w:ind w:left="1440"/>
        <w:rPr>
          <w:rFonts w:ascii="Times New Roman" w:hAnsi="Times New Roman"/>
          <w:sz w:val="24"/>
        </w:rPr>
      </w:pPr>
      <w:r w:rsidRPr="007C0929">
        <w:rPr>
          <w:rFonts w:ascii="Times New Roman" w:hAnsi="Times New Roman"/>
          <w:sz w:val="24"/>
        </w:rPr>
        <w:t xml:space="preserve">Offerors shall submit their Transition–In plan with their </w:t>
      </w:r>
      <w:r w:rsidR="00B84652" w:rsidRPr="007C0929">
        <w:rPr>
          <w:rFonts w:ascii="Times New Roman" w:hAnsi="Times New Roman"/>
          <w:sz w:val="24"/>
        </w:rPr>
        <w:t xml:space="preserve">Technical </w:t>
      </w:r>
      <w:r w:rsidRPr="007C0929">
        <w:rPr>
          <w:rFonts w:ascii="Times New Roman" w:hAnsi="Times New Roman"/>
          <w:sz w:val="24"/>
        </w:rPr>
        <w:t>Proposal</w:t>
      </w:r>
      <w:r w:rsidR="00B84652" w:rsidRPr="007C0929">
        <w:rPr>
          <w:rFonts w:ascii="Times New Roman" w:hAnsi="Times New Roman"/>
          <w:sz w:val="24"/>
        </w:rPr>
        <w:t>.</w:t>
      </w:r>
    </w:p>
    <w:p w:rsidR="008E3394" w:rsidRPr="007C0929" w:rsidRDefault="008E3394">
      <w:pPr>
        <w:suppressAutoHyphens/>
        <w:ind w:left="1440"/>
        <w:rPr>
          <w:rFonts w:ascii="Times New Roman" w:hAnsi="Times New Roman"/>
          <w:sz w:val="24"/>
        </w:rPr>
      </w:pPr>
    </w:p>
    <w:p w:rsidR="008E3394" w:rsidRPr="007C0929" w:rsidRDefault="008E3394" w:rsidP="008E3394">
      <w:pPr>
        <w:suppressAutoHyphens/>
        <w:ind w:left="1440"/>
        <w:rPr>
          <w:rFonts w:ascii="Times New Roman" w:hAnsi="Times New Roman"/>
          <w:sz w:val="24"/>
        </w:rPr>
      </w:pPr>
      <w:r w:rsidRPr="007C0929">
        <w:rPr>
          <w:rFonts w:ascii="Times New Roman" w:hAnsi="Times New Roman"/>
          <w:b/>
          <w:sz w:val="24"/>
        </w:rPr>
        <w:t>Section 3.6</w:t>
      </w:r>
      <w:r w:rsidRPr="007C0929">
        <w:rPr>
          <w:rFonts w:ascii="Times New Roman" w:hAnsi="Times New Roman"/>
          <w:b/>
          <w:sz w:val="24"/>
        </w:rPr>
        <w:tab/>
        <w:t>Transition-Out</w:t>
      </w:r>
    </w:p>
    <w:p w:rsidR="008E3394" w:rsidRPr="007C0929" w:rsidRDefault="008E3394" w:rsidP="008E3394">
      <w:pPr>
        <w:suppressAutoHyphens/>
        <w:ind w:left="1440"/>
        <w:rPr>
          <w:rFonts w:ascii="Times New Roman" w:hAnsi="Times New Roman"/>
          <w:sz w:val="24"/>
        </w:rPr>
      </w:pPr>
    </w:p>
    <w:p w:rsidR="008E3394" w:rsidRPr="007C0929" w:rsidRDefault="008E3394" w:rsidP="008E3394">
      <w:pPr>
        <w:suppressAutoHyphens/>
        <w:ind w:left="1440"/>
        <w:rPr>
          <w:rFonts w:ascii="Times New Roman" w:hAnsi="Times New Roman"/>
          <w:sz w:val="24"/>
        </w:rPr>
      </w:pPr>
      <w:r w:rsidRPr="007C0929">
        <w:rPr>
          <w:rFonts w:ascii="Times New Roman" w:hAnsi="Times New Roman"/>
          <w:sz w:val="24"/>
        </w:rPr>
        <w:t xml:space="preserve">Offerors shall </w:t>
      </w:r>
      <w:r>
        <w:rPr>
          <w:rFonts w:ascii="Times New Roman" w:hAnsi="Times New Roman"/>
          <w:sz w:val="24"/>
        </w:rPr>
        <w:t>provide an approach for Transition–Out activities</w:t>
      </w:r>
      <w:r w:rsidRPr="007C0929">
        <w:rPr>
          <w:rFonts w:ascii="Times New Roman" w:hAnsi="Times New Roman"/>
          <w:sz w:val="24"/>
        </w:rPr>
        <w:t xml:space="preserve"> with their Technical</w:t>
      </w:r>
      <w:r>
        <w:rPr>
          <w:rFonts w:ascii="Times New Roman" w:hAnsi="Times New Roman"/>
          <w:sz w:val="24"/>
        </w:rPr>
        <w:t xml:space="preserve"> Proposal</w:t>
      </w:r>
      <w:r w:rsidRPr="007C0929">
        <w:rPr>
          <w:rFonts w:ascii="Times New Roman" w:hAnsi="Times New Roman"/>
          <w:sz w:val="24"/>
        </w:rPr>
        <w:t>.</w:t>
      </w:r>
    </w:p>
    <w:p w:rsidR="007A3C99" w:rsidRPr="007C0929" w:rsidRDefault="007A3C99">
      <w:pPr>
        <w:suppressAutoHyphens/>
        <w:ind w:left="1440"/>
        <w:rPr>
          <w:rFonts w:ascii="Times New Roman" w:hAnsi="Times New Roman"/>
          <w:sz w:val="24"/>
        </w:rPr>
      </w:pPr>
    </w:p>
    <w:p w:rsidR="00C72747" w:rsidRPr="007C0929" w:rsidRDefault="00C72747" w:rsidP="00C72747">
      <w:pPr>
        <w:suppressAutoHyphens/>
        <w:ind w:left="1440"/>
        <w:rPr>
          <w:rFonts w:ascii="Times New Roman" w:hAnsi="Times New Roman"/>
          <w:b/>
          <w:sz w:val="24"/>
        </w:rPr>
      </w:pPr>
      <w:r w:rsidRPr="007C0929">
        <w:rPr>
          <w:rFonts w:ascii="Times New Roman" w:hAnsi="Times New Roman"/>
          <w:b/>
          <w:sz w:val="24"/>
        </w:rPr>
        <w:t>Section 3.7</w:t>
      </w:r>
      <w:r w:rsidRPr="007C0929">
        <w:rPr>
          <w:rFonts w:ascii="Times New Roman" w:hAnsi="Times New Roman"/>
          <w:b/>
          <w:sz w:val="24"/>
        </w:rPr>
        <w:tab/>
        <w:t>P</w:t>
      </w:r>
      <w:r w:rsidR="00A81CA4">
        <w:rPr>
          <w:rFonts w:ascii="Times New Roman" w:hAnsi="Times New Roman"/>
          <w:b/>
          <w:sz w:val="24"/>
        </w:rPr>
        <w:t>ost-</w:t>
      </w:r>
      <w:r w:rsidRPr="007C0929">
        <w:rPr>
          <w:rFonts w:ascii="Times New Roman" w:hAnsi="Times New Roman"/>
          <w:b/>
          <w:sz w:val="24"/>
        </w:rPr>
        <w:t>Award Orientation Conference</w:t>
      </w:r>
    </w:p>
    <w:p w:rsidR="00C72747" w:rsidRPr="007C0929" w:rsidRDefault="00C72747" w:rsidP="00C72747">
      <w:pPr>
        <w:suppressAutoHyphens/>
        <w:ind w:left="1440"/>
        <w:rPr>
          <w:rFonts w:ascii="Times New Roman" w:hAnsi="Times New Roman"/>
          <w:sz w:val="24"/>
        </w:rPr>
      </w:pPr>
    </w:p>
    <w:p w:rsidR="004F06F9" w:rsidRPr="007C0929" w:rsidRDefault="00C72747" w:rsidP="008E3394">
      <w:pPr>
        <w:suppressAutoHyphens/>
        <w:ind w:left="1440"/>
        <w:rPr>
          <w:rFonts w:ascii="Times New Roman" w:hAnsi="Times New Roman"/>
          <w:sz w:val="24"/>
        </w:rPr>
      </w:pPr>
      <w:r w:rsidRPr="007C0929">
        <w:rPr>
          <w:rFonts w:ascii="Times New Roman" w:hAnsi="Times New Roman"/>
          <w:sz w:val="24"/>
        </w:rPr>
        <w:t>Offerors must indicate the</w:t>
      </w:r>
      <w:r w:rsidR="00A81CA4">
        <w:rPr>
          <w:rFonts w:ascii="Times New Roman" w:hAnsi="Times New Roman"/>
          <w:sz w:val="24"/>
        </w:rPr>
        <w:t>ir intention to attend the Post-</w:t>
      </w:r>
      <w:r w:rsidRPr="007C0929">
        <w:rPr>
          <w:rFonts w:ascii="Times New Roman" w:hAnsi="Times New Roman"/>
          <w:sz w:val="24"/>
        </w:rPr>
        <w:t>Award Orientation Conference.</w:t>
      </w:r>
    </w:p>
    <w:p w:rsidR="00410EC5" w:rsidRPr="007C0929" w:rsidRDefault="00410EC5" w:rsidP="008663FB">
      <w:pPr>
        <w:suppressAutoHyphens/>
        <w:rPr>
          <w:rFonts w:ascii="Times New Roman" w:hAnsi="Times New Roman"/>
          <w:b/>
          <w:sz w:val="24"/>
          <w:u w:val="single"/>
        </w:rPr>
      </w:pPr>
    </w:p>
    <w:p w:rsidR="0027348D" w:rsidRPr="007C0929" w:rsidRDefault="00C56D59" w:rsidP="00E84482">
      <w:pPr>
        <w:numPr>
          <w:ilvl w:val="0"/>
          <w:numId w:val="13"/>
        </w:numPr>
        <w:suppressAutoHyphens/>
        <w:ind w:left="1440" w:hanging="720"/>
        <w:rPr>
          <w:rFonts w:ascii="Times New Roman" w:hAnsi="Times New Roman"/>
          <w:sz w:val="24"/>
        </w:rPr>
      </w:pPr>
      <w:r w:rsidRPr="007C0929">
        <w:rPr>
          <w:rFonts w:ascii="Times New Roman" w:hAnsi="Times New Roman"/>
          <w:b/>
          <w:sz w:val="24"/>
          <w:u w:val="single"/>
        </w:rPr>
        <w:t>References</w:t>
      </w:r>
      <w:r w:rsidRPr="007C0929">
        <w:rPr>
          <w:rFonts w:ascii="Times New Roman" w:hAnsi="Times New Roman"/>
          <w:b/>
          <w:sz w:val="24"/>
        </w:rPr>
        <w:t>:</w:t>
      </w:r>
      <w:r w:rsidRPr="007C0929">
        <w:rPr>
          <w:rFonts w:ascii="Times New Roman" w:hAnsi="Times New Roman"/>
          <w:b/>
          <w:sz w:val="24"/>
        </w:rPr>
        <w:br/>
      </w:r>
      <w:r w:rsidRPr="007C0929">
        <w:rPr>
          <w:rFonts w:ascii="Times New Roman" w:hAnsi="Times New Roman"/>
          <w:sz w:val="24"/>
        </w:rPr>
        <w:br/>
      </w:r>
      <w:r w:rsidR="0027348D" w:rsidRPr="007C0929">
        <w:rPr>
          <w:rFonts w:ascii="Times New Roman" w:hAnsi="Times New Roman"/>
          <w:color w:val="000000"/>
          <w:sz w:val="24"/>
          <w:szCs w:val="24"/>
        </w:rPr>
        <w:t xml:space="preserve">The </w:t>
      </w:r>
      <w:r w:rsidR="00B8566B" w:rsidRPr="007C0929">
        <w:rPr>
          <w:rFonts w:ascii="Times New Roman" w:hAnsi="Times New Roman"/>
          <w:color w:val="000000"/>
          <w:sz w:val="24"/>
          <w:szCs w:val="24"/>
        </w:rPr>
        <w:t>Offeror shall</w:t>
      </w:r>
      <w:r w:rsidR="0027348D" w:rsidRPr="007C0929">
        <w:rPr>
          <w:rFonts w:ascii="Times New Roman" w:hAnsi="Times New Roman"/>
          <w:color w:val="000000"/>
          <w:sz w:val="24"/>
          <w:szCs w:val="24"/>
        </w:rPr>
        <w:t xml:space="preserve"> supply </w:t>
      </w:r>
      <w:r w:rsidR="0027348D" w:rsidRPr="00887925">
        <w:rPr>
          <w:rFonts w:ascii="Times New Roman" w:hAnsi="Times New Roman"/>
          <w:b/>
          <w:color w:val="000000"/>
          <w:sz w:val="24"/>
          <w:szCs w:val="24"/>
        </w:rPr>
        <w:t>three</w:t>
      </w:r>
      <w:r w:rsidR="00AF54F5" w:rsidRPr="00887925">
        <w:rPr>
          <w:rFonts w:ascii="Times New Roman" w:hAnsi="Times New Roman"/>
          <w:b/>
          <w:color w:val="000000"/>
          <w:sz w:val="24"/>
          <w:szCs w:val="24"/>
        </w:rPr>
        <w:t xml:space="preserve"> (3</w:t>
      </w:r>
      <w:r w:rsidR="00B8566B" w:rsidRPr="00887925">
        <w:rPr>
          <w:rFonts w:ascii="Times New Roman" w:hAnsi="Times New Roman"/>
          <w:b/>
          <w:color w:val="000000"/>
          <w:sz w:val="24"/>
          <w:szCs w:val="24"/>
        </w:rPr>
        <w:t>)</w:t>
      </w:r>
      <w:r w:rsidR="00B8566B" w:rsidRPr="007C0929">
        <w:rPr>
          <w:rFonts w:ascii="Times New Roman" w:hAnsi="Times New Roman"/>
          <w:color w:val="000000"/>
          <w:sz w:val="24"/>
          <w:szCs w:val="24"/>
        </w:rPr>
        <w:t xml:space="preserve"> professional</w:t>
      </w:r>
      <w:r w:rsidR="00E72647" w:rsidRPr="007C0929">
        <w:rPr>
          <w:rFonts w:ascii="Times New Roman" w:hAnsi="Times New Roman"/>
          <w:color w:val="000000"/>
          <w:sz w:val="24"/>
          <w:szCs w:val="24"/>
        </w:rPr>
        <w:t xml:space="preserve">/business </w:t>
      </w:r>
      <w:r w:rsidR="0027348D" w:rsidRPr="007C0929">
        <w:rPr>
          <w:rFonts w:ascii="Times New Roman" w:hAnsi="Times New Roman"/>
          <w:color w:val="000000"/>
          <w:sz w:val="24"/>
          <w:szCs w:val="24"/>
        </w:rPr>
        <w:t>reference</w:t>
      </w:r>
      <w:r w:rsidR="00F04711" w:rsidRPr="007C0929">
        <w:rPr>
          <w:rFonts w:ascii="Times New Roman" w:hAnsi="Times New Roman"/>
          <w:color w:val="000000"/>
          <w:sz w:val="24"/>
          <w:szCs w:val="24"/>
        </w:rPr>
        <w:t xml:space="preserve"> letters</w:t>
      </w:r>
      <w:r w:rsidR="0027348D" w:rsidRPr="007C0929">
        <w:rPr>
          <w:rFonts w:ascii="Times New Roman" w:hAnsi="Times New Roman"/>
          <w:color w:val="000000"/>
          <w:sz w:val="24"/>
          <w:szCs w:val="24"/>
        </w:rPr>
        <w:t xml:space="preserve"> to support the Proposal. The reference</w:t>
      </w:r>
      <w:r w:rsidR="00F04711" w:rsidRPr="007C0929">
        <w:rPr>
          <w:rFonts w:ascii="Times New Roman" w:hAnsi="Times New Roman"/>
          <w:color w:val="000000"/>
          <w:sz w:val="24"/>
          <w:szCs w:val="24"/>
        </w:rPr>
        <w:t xml:space="preserve"> letters</w:t>
      </w:r>
      <w:r w:rsidR="0027348D" w:rsidRPr="007C0929">
        <w:rPr>
          <w:rFonts w:ascii="Times New Roman" w:hAnsi="Times New Roman"/>
          <w:color w:val="000000"/>
          <w:sz w:val="24"/>
          <w:szCs w:val="24"/>
        </w:rPr>
        <w:t xml:space="preserve"> shall be current</w:t>
      </w:r>
      <w:r w:rsidR="00E72647" w:rsidRPr="007C0929">
        <w:rPr>
          <w:rFonts w:ascii="Times New Roman" w:hAnsi="Times New Roman"/>
          <w:color w:val="000000"/>
          <w:sz w:val="24"/>
          <w:szCs w:val="24"/>
        </w:rPr>
        <w:t>,</w:t>
      </w:r>
      <w:r w:rsidR="0027348D" w:rsidRPr="007C0929">
        <w:rPr>
          <w:rFonts w:ascii="Times New Roman" w:hAnsi="Times New Roman"/>
          <w:color w:val="000000"/>
          <w:sz w:val="24"/>
          <w:szCs w:val="24"/>
        </w:rPr>
        <w:t xml:space="preserve"> within </w:t>
      </w:r>
      <w:r w:rsidR="0027348D" w:rsidRPr="00887925">
        <w:rPr>
          <w:rFonts w:ascii="Times New Roman" w:hAnsi="Times New Roman"/>
          <w:b/>
          <w:color w:val="000000"/>
          <w:sz w:val="24"/>
          <w:szCs w:val="24"/>
        </w:rPr>
        <w:t>three</w:t>
      </w:r>
      <w:r w:rsidR="00AF54F5" w:rsidRPr="00887925">
        <w:rPr>
          <w:rFonts w:ascii="Times New Roman" w:hAnsi="Times New Roman"/>
          <w:b/>
          <w:color w:val="000000"/>
          <w:sz w:val="24"/>
          <w:szCs w:val="24"/>
        </w:rPr>
        <w:t xml:space="preserve"> (3)</w:t>
      </w:r>
      <w:r w:rsidR="0027348D" w:rsidRPr="007C0929">
        <w:rPr>
          <w:rFonts w:ascii="Times New Roman" w:hAnsi="Times New Roman"/>
          <w:color w:val="000000"/>
          <w:sz w:val="24"/>
          <w:szCs w:val="24"/>
        </w:rPr>
        <w:t xml:space="preserve"> years</w:t>
      </w:r>
      <w:r w:rsidR="00E72647" w:rsidRPr="007C0929">
        <w:rPr>
          <w:rFonts w:ascii="Times New Roman" w:hAnsi="Times New Roman"/>
          <w:color w:val="000000"/>
          <w:sz w:val="24"/>
          <w:szCs w:val="24"/>
        </w:rPr>
        <w:t>,</w:t>
      </w:r>
      <w:r w:rsidR="0027348D" w:rsidRPr="007C0929">
        <w:rPr>
          <w:rFonts w:ascii="Times New Roman" w:hAnsi="Times New Roman"/>
          <w:color w:val="000000"/>
          <w:sz w:val="24"/>
          <w:szCs w:val="24"/>
        </w:rPr>
        <w:t xml:space="preserve"> and </w:t>
      </w:r>
      <w:r w:rsidR="003836BD" w:rsidRPr="007C0929">
        <w:rPr>
          <w:rFonts w:ascii="Times New Roman" w:hAnsi="Times New Roman"/>
          <w:color w:val="000000"/>
          <w:sz w:val="24"/>
          <w:szCs w:val="24"/>
        </w:rPr>
        <w:t xml:space="preserve">shall </w:t>
      </w:r>
      <w:r w:rsidR="00F04711" w:rsidRPr="007C0929">
        <w:rPr>
          <w:rFonts w:ascii="Times New Roman" w:hAnsi="Times New Roman"/>
          <w:color w:val="000000"/>
          <w:sz w:val="24"/>
          <w:szCs w:val="24"/>
        </w:rPr>
        <w:t xml:space="preserve">include the solicitation number, Offeror’s name, the reference source (including point of contact and telephone number), and speak to the Offeror’s qualifications, character, service provided, performance etc.  The letters shall be sealed in separately enclosed envelopes for inclusion with the </w:t>
      </w:r>
      <w:r w:rsidR="00B8566B" w:rsidRPr="007C0929">
        <w:rPr>
          <w:rFonts w:ascii="Times New Roman" w:hAnsi="Times New Roman"/>
          <w:color w:val="000000"/>
          <w:sz w:val="24"/>
          <w:szCs w:val="24"/>
        </w:rPr>
        <w:t>Offeror’s</w:t>
      </w:r>
      <w:r w:rsidR="00B8566B">
        <w:rPr>
          <w:rFonts w:ascii="Times New Roman" w:hAnsi="Times New Roman"/>
          <w:color w:val="000000"/>
          <w:sz w:val="24"/>
          <w:szCs w:val="24"/>
        </w:rPr>
        <w:t xml:space="preserve"> </w:t>
      </w:r>
      <w:r w:rsidR="00B8566B" w:rsidRPr="007C0929">
        <w:rPr>
          <w:rFonts w:ascii="Times New Roman" w:hAnsi="Times New Roman"/>
          <w:color w:val="000000"/>
          <w:sz w:val="24"/>
          <w:szCs w:val="24"/>
        </w:rPr>
        <w:t>Proposal</w:t>
      </w:r>
      <w:r w:rsidR="00D31855" w:rsidRPr="007C0929">
        <w:rPr>
          <w:rFonts w:ascii="Times New Roman" w:hAnsi="Times New Roman"/>
          <w:color w:val="000000"/>
          <w:sz w:val="24"/>
          <w:szCs w:val="24"/>
        </w:rPr>
        <w:t>. The</w:t>
      </w:r>
      <w:r w:rsidR="0027348D" w:rsidRPr="007C0929">
        <w:rPr>
          <w:rFonts w:ascii="Times New Roman" w:hAnsi="Times New Roman"/>
          <w:color w:val="000000"/>
          <w:sz w:val="24"/>
          <w:szCs w:val="24"/>
        </w:rPr>
        <w:t xml:space="preserve"> Department shall have the right to contact any reference of its choosing as part of the evaluation process, including references not provided by the </w:t>
      </w:r>
      <w:r w:rsidR="00B8566B" w:rsidRPr="007C0929">
        <w:rPr>
          <w:rFonts w:ascii="Times New Roman" w:hAnsi="Times New Roman"/>
          <w:color w:val="000000"/>
          <w:sz w:val="24"/>
          <w:szCs w:val="24"/>
        </w:rPr>
        <w:t>Offeror</w:t>
      </w:r>
      <w:r w:rsidR="00B8566B">
        <w:rPr>
          <w:rFonts w:ascii="Times New Roman" w:hAnsi="Times New Roman"/>
          <w:color w:val="000000"/>
          <w:sz w:val="24"/>
          <w:szCs w:val="24"/>
        </w:rPr>
        <w:t xml:space="preserve"> </w:t>
      </w:r>
      <w:r w:rsidR="00B8566B" w:rsidRPr="007C0929">
        <w:rPr>
          <w:rFonts w:ascii="Times New Roman" w:hAnsi="Times New Roman"/>
          <w:color w:val="000000"/>
          <w:sz w:val="24"/>
          <w:szCs w:val="24"/>
        </w:rPr>
        <w:t>but</w:t>
      </w:r>
      <w:r w:rsidR="0027348D" w:rsidRPr="007C0929">
        <w:rPr>
          <w:rFonts w:ascii="Times New Roman" w:hAnsi="Times New Roman"/>
          <w:color w:val="000000"/>
          <w:sz w:val="24"/>
          <w:szCs w:val="24"/>
        </w:rPr>
        <w:t xml:space="preserve"> otherwise known to DHR.</w:t>
      </w:r>
      <w:r w:rsidR="0027348D" w:rsidRPr="007C0929">
        <w:rPr>
          <w:rFonts w:ascii="Times New Roman" w:hAnsi="Times New Roman"/>
          <w:sz w:val="24"/>
        </w:rPr>
        <w:t xml:space="preserve"> DHR will notify the Offeror of any references contacted who were not identified by the Offeror.</w:t>
      </w:r>
    </w:p>
    <w:p w:rsidR="0027348D" w:rsidRPr="007C0929" w:rsidRDefault="0027348D" w:rsidP="0027348D">
      <w:pPr>
        <w:tabs>
          <w:tab w:val="left" w:pos="432"/>
          <w:tab w:val="left" w:pos="720"/>
          <w:tab w:val="left" w:pos="1080"/>
          <w:tab w:val="left" w:pos="1440"/>
        </w:tabs>
        <w:suppressAutoHyphens/>
        <w:rPr>
          <w:rFonts w:ascii="Times New Roman" w:hAnsi="Times New Roman"/>
          <w:sz w:val="24"/>
        </w:rPr>
      </w:pPr>
    </w:p>
    <w:p w:rsidR="0027348D" w:rsidRPr="007C0929" w:rsidRDefault="007F1F62" w:rsidP="00E72647">
      <w:pPr>
        <w:suppressAutoHyphens/>
        <w:ind w:left="2160" w:hanging="720"/>
        <w:rPr>
          <w:rFonts w:ascii="Times New Roman" w:hAnsi="Times New Roman"/>
          <w:sz w:val="24"/>
          <w:szCs w:val="24"/>
        </w:rPr>
      </w:pPr>
      <w:r w:rsidRPr="007C0929">
        <w:rPr>
          <w:rFonts w:ascii="Times New Roman" w:hAnsi="Times New Roman"/>
          <w:b/>
          <w:sz w:val="24"/>
          <w:szCs w:val="24"/>
          <w:u w:val="single"/>
        </w:rPr>
        <w:t>NOTE</w:t>
      </w:r>
      <w:r w:rsidRPr="007C0929">
        <w:rPr>
          <w:rFonts w:ascii="Times New Roman" w:hAnsi="Times New Roman"/>
          <w:b/>
          <w:sz w:val="24"/>
          <w:szCs w:val="24"/>
        </w:rPr>
        <w:t>:</w:t>
      </w:r>
      <w:r w:rsidRPr="007C0929">
        <w:rPr>
          <w:rFonts w:ascii="Times New Roman" w:hAnsi="Times New Roman"/>
          <w:sz w:val="24"/>
          <w:szCs w:val="24"/>
        </w:rPr>
        <w:t xml:space="preserve"> References</w:t>
      </w:r>
      <w:r w:rsidR="0027348D" w:rsidRPr="007C0929">
        <w:rPr>
          <w:rFonts w:ascii="Times New Roman" w:hAnsi="Times New Roman"/>
          <w:sz w:val="24"/>
          <w:szCs w:val="24"/>
        </w:rPr>
        <w:t xml:space="preserve"> from DHR personnel are </w:t>
      </w:r>
      <w:r w:rsidR="00B8566B" w:rsidRPr="007C0929">
        <w:rPr>
          <w:rFonts w:ascii="Times New Roman" w:hAnsi="Times New Roman"/>
          <w:b/>
          <w:sz w:val="24"/>
          <w:szCs w:val="24"/>
        </w:rPr>
        <w:t>not</w:t>
      </w:r>
      <w:r w:rsidR="00B8566B" w:rsidRPr="007C0929">
        <w:rPr>
          <w:rFonts w:ascii="Times New Roman" w:hAnsi="Times New Roman"/>
          <w:sz w:val="24"/>
          <w:szCs w:val="24"/>
        </w:rPr>
        <w:t xml:space="preserve"> acceptable</w:t>
      </w:r>
      <w:r w:rsidR="0027348D" w:rsidRPr="007C0929">
        <w:rPr>
          <w:rFonts w:ascii="Times New Roman" w:hAnsi="Times New Roman"/>
          <w:sz w:val="24"/>
          <w:szCs w:val="24"/>
        </w:rPr>
        <w:t>.</w:t>
      </w:r>
    </w:p>
    <w:p w:rsidR="000D35C1" w:rsidRPr="007C0929" w:rsidRDefault="000D35C1" w:rsidP="008663FB">
      <w:pPr>
        <w:tabs>
          <w:tab w:val="left" w:pos="432"/>
          <w:tab w:val="left" w:pos="720"/>
          <w:tab w:val="left" w:pos="1080"/>
          <w:tab w:val="left" w:pos="1440"/>
        </w:tabs>
        <w:suppressAutoHyphens/>
        <w:rPr>
          <w:rFonts w:ascii="Times New Roman" w:hAnsi="Times New Roman"/>
          <w:sz w:val="24"/>
        </w:rPr>
      </w:pPr>
    </w:p>
    <w:p w:rsidR="00D21763" w:rsidRPr="007C0929" w:rsidRDefault="00D21763" w:rsidP="008663FB">
      <w:pPr>
        <w:tabs>
          <w:tab w:val="left" w:pos="432"/>
          <w:tab w:val="left" w:pos="720"/>
          <w:tab w:val="left" w:pos="1080"/>
          <w:tab w:val="left" w:pos="1440"/>
        </w:tabs>
        <w:suppressAutoHyphens/>
        <w:rPr>
          <w:rFonts w:ascii="Times New Roman" w:hAnsi="Times New Roman"/>
          <w:sz w:val="24"/>
        </w:rPr>
      </w:pPr>
    </w:p>
    <w:p w:rsidR="000D35C1" w:rsidRPr="007C0929" w:rsidRDefault="000D35C1" w:rsidP="00E84482">
      <w:pPr>
        <w:numPr>
          <w:ilvl w:val="0"/>
          <w:numId w:val="13"/>
        </w:numPr>
        <w:suppressAutoHyphens/>
        <w:ind w:left="1440" w:hanging="720"/>
        <w:rPr>
          <w:rFonts w:ascii="Times New Roman" w:hAnsi="Times New Roman"/>
          <w:b/>
          <w:sz w:val="24"/>
          <w:szCs w:val="24"/>
          <w:u w:val="single"/>
        </w:rPr>
      </w:pPr>
      <w:r w:rsidRPr="007C0929">
        <w:rPr>
          <w:rFonts w:ascii="Times New Roman" w:hAnsi="Times New Roman"/>
          <w:b/>
          <w:sz w:val="24"/>
          <w:szCs w:val="24"/>
          <w:u w:val="single"/>
        </w:rPr>
        <w:lastRenderedPageBreak/>
        <w:t>Other State of Maryland Contracts</w:t>
      </w:r>
    </w:p>
    <w:p w:rsidR="000D35C1" w:rsidRPr="007C0929" w:rsidRDefault="000D35C1" w:rsidP="008663FB">
      <w:pPr>
        <w:suppressAutoHyphens/>
        <w:rPr>
          <w:rFonts w:ascii="Times New Roman" w:hAnsi="Times New Roman"/>
          <w:sz w:val="24"/>
        </w:rPr>
      </w:pPr>
    </w:p>
    <w:p w:rsidR="00C56D59" w:rsidRPr="007C0929" w:rsidRDefault="00C56D59" w:rsidP="002D1889">
      <w:pPr>
        <w:tabs>
          <w:tab w:val="left" w:pos="432"/>
          <w:tab w:val="left" w:pos="720"/>
          <w:tab w:val="left" w:pos="1080"/>
          <w:tab w:val="left" w:pos="1440"/>
        </w:tabs>
        <w:suppressAutoHyphens/>
        <w:ind w:left="1440"/>
        <w:rPr>
          <w:rFonts w:ascii="Times New Roman" w:hAnsi="Times New Roman"/>
          <w:sz w:val="24"/>
        </w:rPr>
      </w:pPr>
      <w:r w:rsidRPr="007C0929">
        <w:rPr>
          <w:rFonts w:ascii="Times New Roman" w:hAnsi="Times New Roman"/>
          <w:sz w:val="24"/>
        </w:rPr>
        <w:t>As part of its offer, each Offer</w:t>
      </w:r>
      <w:r w:rsidR="003836BD" w:rsidRPr="007C0929">
        <w:rPr>
          <w:rFonts w:ascii="Times New Roman" w:hAnsi="Times New Roman"/>
          <w:sz w:val="24"/>
        </w:rPr>
        <w:t>or is to provide a list of all c</w:t>
      </w:r>
      <w:r w:rsidRPr="007C0929">
        <w:rPr>
          <w:rFonts w:ascii="Times New Roman" w:hAnsi="Times New Roman"/>
          <w:sz w:val="24"/>
        </w:rPr>
        <w:t xml:space="preserve">ontracts with any entity of the State of Maryland that it is currently performing or which have been completed within the </w:t>
      </w:r>
      <w:r w:rsidR="00B8566B" w:rsidRPr="007C0929">
        <w:rPr>
          <w:rFonts w:ascii="Times New Roman" w:hAnsi="Times New Roman"/>
          <w:sz w:val="24"/>
        </w:rPr>
        <w:t>last</w:t>
      </w:r>
      <w:r w:rsidR="00B8566B">
        <w:rPr>
          <w:rFonts w:ascii="Times New Roman" w:hAnsi="Times New Roman"/>
          <w:sz w:val="24"/>
        </w:rPr>
        <w:t xml:space="preserve"> </w:t>
      </w:r>
      <w:r w:rsidR="00B8566B" w:rsidRPr="00887925">
        <w:rPr>
          <w:rFonts w:ascii="Times New Roman" w:hAnsi="Times New Roman"/>
          <w:b/>
          <w:sz w:val="24"/>
        </w:rPr>
        <w:t>five</w:t>
      </w:r>
      <w:r w:rsidR="00254FAF" w:rsidRPr="00887925">
        <w:rPr>
          <w:rFonts w:ascii="Times New Roman" w:hAnsi="Times New Roman"/>
          <w:b/>
          <w:sz w:val="24"/>
        </w:rPr>
        <w:t xml:space="preserve"> (</w:t>
      </w:r>
      <w:r w:rsidR="003836BD" w:rsidRPr="00887925">
        <w:rPr>
          <w:rFonts w:ascii="Times New Roman" w:hAnsi="Times New Roman"/>
          <w:b/>
          <w:sz w:val="24"/>
        </w:rPr>
        <w:t>5</w:t>
      </w:r>
      <w:r w:rsidR="00254FAF" w:rsidRPr="00887925">
        <w:rPr>
          <w:rFonts w:ascii="Times New Roman" w:hAnsi="Times New Roman"/>
          <w:b/>
          <w:sz w:val="24"/>
        </w:rPr>
        <w:t>)</w:t>
      </w:r>
      <w:r w:rsidR="003836BD" w:rsidRPr="00887925">
        <w:rPr>
          <w:rFonts w:ascii="Times New Roman" w:hAnsi="Times New Roman"/>
          <w:b/>
          <w:sz w:val="24"/>
        </w:rPr>
        <w:t xml:space="preserve"> years</w:t>
      </w:r>
      <w:r w:rsidR="003836BD" w:rsidRPr="007C0929">
        <w:rPr>
          <w:rFonts w:ascii="Times New Roman" w:hAnsi="Times New Roman"/>
          <w:sz w:val="24"/>
        </w:rPr>
        <w:t>.  For each identified c</w:t>
      </w:r>
      <w:r w:rsidRPr="007C0929">
        <w:rPr>
          <w:rFonts w:ascii="Times New Roman" w:hAnsi="Times New Roman"/>
          <w:sz w:val="24"/>
        </w:rPr>
        <w:t>ontract the Offeror is to provide:</w:t>
      </w:r>
    </w:p>
    <w:p w:rsidR="00C56D59" w:rsidRPr="007C0929" w:rsidRDefault="00C56D59" w:rsidP="008663FB">
      <w:pPr>
        <w:tabs>
          <w:tab w:val="left" w:pos="432"/>
          <w:tab w:val="left" w:pos="720"/>
          <w:tab w:val="left" w:pos="1080"/>
          <w:tab w:val="left" w:pos="1440"/>
        </w:tabs>
        <w:suppressAutoHyphens/>
        <w:rPr>
          <w:rFonts w:ascii="Times New Roman" w:hAnsi="Times New Roman"/>
          <w:sz w:val="24"/>
        </w:rPr>
      </w:pPr>
    </w:p>
    <w:p w:rsidR="00C56D59" w:rsidRPr="007C0929" w:rsidRDefault="00C56D59" w:rsidP="00E84482">
      <w:pPr>
        <w:numPr>
          <w:ilvl w:val="0"/>
          <w:numId w:val="6"/>
        </w:numPr>
        <w:tabs>
          <w:tab w:val="clear" w:pos="2664"/>
        </w:tabs>
        <w:suppressAutoHyphens/>
        <w:ind w:left="1440" w:firstLine="0"/>
        <w:rPr>
          <w:rFonts w:ascii="Times New Roman" w:hAnsi="Times New Roman"/>
          <w:sz w:val="24"/>
        </w:rPr>
      </w:pPr>
      <w:r w:rsidRPr="007C0929">
        <w:rPr>
          <w:rFonts w:ascii="Times New Roman" w:hAnsi="Times New Roman"/>
          <w:sz w:val="24"/>
        </w:rPr>
        <w:t>The State contracting entity</w:t>
      </w:r>
    </w:p>
    <w:p w:rsidR="00C56D59" w:rsidRPr="007C0929" w:rsidRDefault="00C56D59" w:rsidP="00E84482">
      <w:pPr>
        <w:numPr>
          <w:ilvl w:val="0"/>
          <w:numId w:val="6"/>
        </w:numPr>
        <w:tabs>
          <w:tab w:val="clear" w:pos="2664"/>
        </w:tabs>
        <w:suppressAutoHyphens/>
        <w:ind w:left="1440" w:firstLine="0"/>
        <w:rPr>
          <w:rFonts w:ascii="Times New Roman" w:hAnsi="Times New Roman"/>
          <w:sz w:val="24"/>
        </w:rPr>
      </w:pPr>
      <w:r w:rsidRPr="007C0929">
        <w:rPr>
          <w:rFonts w:ascii="Times New Roman" w:hAnsi="Times New Roman"/>
          <w:sz w:val="24"/>
        </w:rPr>
        <w:t>A brief description of the services/goods provided</w:t>
      </w:r>
    </w:p>
    <w:p w:rsidR="00C56D59" w:rsidRPr="007C0929" w:rsidRDefault="00FE6FEE" w:rsidP="00E84482">
      <w:pPr>
        <w:numPr>
          <w:ilvl w:val="0"/>
          <w:numId w:val="6"/>
        </w:numPr>
        <w:tabs>
          <w:tab w:val="clear" w:pos="2664"/>
        </w:tabs>
        <w:suppressAutoHyphens/>
        <w:ind w:left="1440" w:firstLine="0"/>
        <w:rPr>
          <w:rFonts w:ascii="Times New Roman" w:hAnsi="Times New Roman"/>
          <w:sz w:val="24"/>
        </w:rPr>
      </w:pPr>
      <w:r>
        <w:rPr>
          <w:rFonts w:ascii="Times New Roman" w:hAnsi="Times New Roman"/>
          <w:sz w:val="24"/>
        </w:rPr>
        <w:t>The dollar value of the c</w:t>
      </w:r>
      <w:r w:rsidR="00C56D59" w:rsidRPr="007C0929">
        <w:rPr>
          <w:rFonts w:ascii="Times New Roman" w:hAnsi="Times New Roman"/>
          <w:sz w:val="24"/>
        </w:rPr>
        <w:t>ontract</w:t>
      </w:r>
    </w:p>
    <w:p w:rsidR="00C56D59" w:rsidRPr="007C0929" w:rsidRDefault="00C56D59" w:rsidP="00E84482">
      <w:pPr>
        <w:numPr>
          <w:ilvl w:val="0"/>
          <w:numId w:val="6"/>
        </w:numPr>
        <w:tabs>
          <w:tab w:val="clear" w:pos="2664"/>
        </w:tabs>
        <w:suppressAutoHyphens/>
        <w:ind w:left="1440" w:firstLine="0"/>
        <w:rPr>
          <w:rFonts w:ascii="Times New Roman" w:hAnsi="Times New Roman"/>
          <w:sz w:val="24"/>
        </w:rPr>
      </w:pPr>
      <w:r w:rsidRPr="007C0929">
        <w:rPr>
          <w:rFonts w:ascii="Times New Roman" w:hAnsi="Times New Roman"/>
          <w:sz w:val="24"/>
        </w:rPr>
        <w:t xml:space="preserve">The term of the </w:t>
      </w:r>
      <w:r w:rsidR="00FE6FEE">
        <w:rPr>
          <w:rFonts w:ascii="Times New Roman" w:hAnsi="Times New Roman"/>
          <w:sz w:val="24"/>
        </w:rPr>
        <w:t>c</w:t>
      </w:r>
      <w:r w:rsidRPr="007C0929">
        <w:rPr>
          <w:rFonts w:ascii="Times New Roman" w:hAnsi="Times New Roman"/>
          <w:sz w:val="24"/>
        </w:rPr>
        <w:t>ontract</w:t>
      </w:r>
    </w:p>
    <w:p w:rsidR="00C56D59" w:rsidRPr="007C0929" w:rsidRDefault="00C56D59" w:rsidP="00E84482">
      <w:pPr>
        <w:numPr>
          <w:ilvl w:val="0"/>
          <w:numId w:val="6"/>
        </w:numPr>
        <w:tabs>
          <w:tab w:val="clear" w:pos="2664"/>
        </w:tabs>
        <w:suppressAutoHyphens/>
        <w:ind w:left="2160" w:hanging="720"/>
        <w:rPr>
          <w:rFonts w:ascii="Times New Roman" w:hAnsi="Times New Roman"/>
          <w:sz w:val="24"/>
        </w:rPr>
      </w:pPr>
      <w:r w:rsidRPr="007C0929">
        <w:rPr>
          <w:rFonts w:ascii="Times New Roman" w:hAnsi="Times New Roman"/>
          <w:sz w:val="24"/>
        </w:rPr>
        <w:t>The State employee contact person (name, title, telephone number and if possible e-mail address)</w:t>
      </w:r>
    </w:p>
    <w:p w:rsidR="00C56D59" w:rsidRPr="007C0929" w:rsidRDefault="00FE6FEE" w:rsidP="00E84482">
      <w:pPr>
        <w:numPr>
          <w:ilvl w:val="0"/>
          <w:numId w:val="6"/>
        </w:numPr>
        <w:tabs>
          <w:tab w:val="clear" w:pos="2664"/>
        </w:tabs>
        <w:suppressAutoHyphens/>
        <w:ind w:left="2160" w:hanging="720"/>
        <w:rPr>
          <w:rFonts w:ascii="Times New Roman" w:hAnsi="Times New Roman"/>
          <w:sz w:val="24"/>
        </w:rPr>
      </w:pPr>
      <w:r>
        <w:rPr>
          <w:rFonts w:ascii="Times New Roman" w:hAnsi="Times New Roman"/>
          <w:sz w:val="24"/>
        </w:rPr>
        <w:t>Whether the c</w:t>
      </w:r>
      <w:r w:rsidR="00C56D59" w:rsidRPr="007C0929">
        <w:rPr>
          <w:rFonts w:ascii="Times New Roman" w:hAnsi="Times New Roman"/>
          <w:sz w:val="24"/>
        </w:rPr>
        <w:t xml:space="preserve">ontract was terminated before the end of the term specified in the original </w:t>
      </w:r>
      <w:r>
        <w:rPr>
          <w:rFonts w:ascii="Times New Roman" w:hAnsi="Times New Roman"/>
          <w:sz w:val="24"/>
        </w:rPr>
        <w:t>c</w:t>
      </w:r>
      <w:r w:rsidR="00C56D59" w:rsidRPr="007C0929">
        <w:rPr>
          <w:rFonts w:ascii="Times New Roman" w:hAnsi="Times New Roman"/>
          <w:sz w:val="24"/>
        </w:rPr>
        <w:t>ontract, including whether any available renewal option was not exercised.</w:t>
      </w:r>
    </w:p>
    <w:p w:rsidR="00C56D59" w:rsidRPr="007C0929" w:rsidRDefault="00C56D59" w:rsidP="002D1889">
      <w:pPr>
        <w:tabs>
          <w:tab w:val="left" w:pos="432"/>
          <w:tab w:val="left" w:pos="720"/>
          <w:tab w:val="left" w:pos="1080"/>
          <w:tab w:val="left" w:pos="1440"/>
        </w:tabs>
        <w:suppressAutoHyphens/>
        <w:ind w:left="2160" w:hanging="720"/>
        <w:rPr>
          <w:rFonts w:ascii="Times New Roman" w:hAnsi="Times New Roman"/>
          <w:sz w:val="24"/>
        </w:rPr>
      </w:pPr>
    </w:p>
    <w:p w:rsidR="00C56D59" w:rsidRPr="007C0929" w:rsidRDefault="00C56D59" w:rsidP="002D1889">
      <w:pPr>
        <w:tabs>
          <w:tab w:val="left" w:pos="432"/>
          <w:tab w:val="left" w:pos="720"/>
          <w:tab w:val="left" w:pos="1080"/>
          <w:tab w:val="left" w:pos="1440"/>
        </w:tabs>
        <w:suppressAutoHyphens/>
        <w:ind w:left="1440"/>
        <w:rPr>
          <w:rFonts w:ascii="Times New Roman" w:hAnsi="Times New Roman"/>
          <w:sz w:val="24"/>
        </w:rPr>
      </w:pPr>
      <w:r w:rsidRPr="007C0929">
        <w:rPr>
          <w:rFonts w:ascii="Times New Roman" w:hAnsi="Times New Roman"/>
          <w:sz w:val="24"/>
        </w:rPr>
        <w:t>Information obtained regarding the Offeror’s</w:t>
      </w:r>
      <w:r w:rsidR="00FE6FEE">
        <w:rPr>
          <w:rFonts w:ascii="Times New Roman" w:hAnsi="Times New Roman"/>
          <w:sz w:val="24"/>
        </w:rPr>
        <w:t xml:space="preserve"> level of performance on State c</w:t>
      </w:r>
      <w:r w:rsidRPr="007C0929">
        <w:rPr>
          <w:rFonts w:ascii="Times New Roman" w:hAnsi="Times New Roman"/>
          <w:sz w:val="24"/>
        </w:rPr>
        <w:t>ontracts will be considered as part of the experience and past performance evaluation criteria of the RFP.</w:t>
      </w:r>
    </w:p>
    <w:p w:rsidR="00C56D59" w:rsidRPr="007C0929" w:rsidRDefault="00C56D59" w:rsidP="008663FB">
      <w:pPr>
        <w:tabs>
          <w:tab w:val="left" w:pos="432"/>
          <w:tab w:val="left" w:pos="720"/>
          <w:tab w:val="left" w:pos="1080"/>
          <w:tab w:val="left" w:pos="1440"/>
        </w:tabs>
        <w:suppressAutoHyphens/>
        <w:rPr>
          <w:rFonts w:ascii="Times New Roman" w:hAnsi="Times New Roman"/>
          <w:sz w:val="24"/>
        </w:rPr>
      </w:pPr>
    </w:p>
    <w:p w:rsidR="00C56D59" w:rsidRPr="007C0929" w:rsidRDefault="00C56D59" w:rsidP="00E84482">
      <w:pPr>
        <w:numPr>
          <w:ilvl w:val="0"/>
          <w:numId w:val="13"/>
        </w:numPr>
        <w:suppressAutoHyphens/>
        <w:ind w:left="1440" w:hanging="720"/>
        <w:rPr>
          <w:rFonts w:ascii="Times New Roman" w:hAnsi="Times New Roman"/>
          <w:b/>
          <w:sz w:val="24"/>
          <w:u w:val="single"/>
        </w:rPr>
      </w:pPr>
      <w:r w:rsidRPr="007C0929">
        <w:rPr>
          <w:rFonts w:ascii="Times New Roman" w:hAnsi="Times New Roman"/>
          <w:b/>
          <w:sz w:val="24"/>
          <w:u w:val="single"/>
        </w:rPr>
        <w:t>Financial Responsibility and Stability</w:t>
      </w:r>
    </w:p>
    <w:p w:rsidR="008F0108" w:rsidRPr="007C0929" w:rsidRDefault="008F0108" w:rsidP="008F0108">
      <w:pPr>
        <w:suppressAutoHyphens/>
        <w:ind w:left="1440"/>
        <w:rPr>
          <w:rFonts w:ascii="Times New Roman" w:hAnsi="Times New Roman"/>
          <w:b/>
          <w:sz w:val="24"/>
          <w:u w:val="single"/>
        </w:rPr>
      </w:pPr>
    </w:p>
    <w:p w:rsidR="00C56D59" w:rsidRPr="007C0929" w:rsidRDefault="00C56D59" w:rsidP="002D1889">
      <w:pPr>
        <w:pStyle w:val="BodyTextIndent"/>
        <w:ind w:left="1440"/>
        <w:rPr>
          <w:sz w:val="24"/>
        </w:rPr>
      </w:pPr>
      <w:r w:rsidRPr="007C0929">
        <w:rPr>
          <w:sz w:val="24"/>
        </w:rPr>
        <w:t xml:space="preserve">This section shall contain information to show that the Offeror has the capacity in all respects to perform fully the Contract requirements and the fiscal integrity and reliability to assure good faith performance.  </w:t>
      </w:r>
      <w:r w:rsidR="00F2033C" w:rsidRPr="007C0929">
        <w:rPr>
          <w:sz w:val="24"/>
        </w:rPr>
        <w:t>Examples of information that may</w:t>
      </w:r>
      <w:r w:rsidRPr="007C0929">
        <w:rPr>
          <w:sz w:val="24"/>
        </w:rPr>
        <w:t xml:space="preserve"> be used to demonstrate requisite responsibility and stability include</w:t>
      </w:r>
      <w:r w:rsidR="00F04711" w:rsidRPr="007C0929">
        <w:rPr>
          <w:sz w:val="24"/>
        </w:rPr>
        <w:t xml:space="preserve"> one or more of the following</w:t>
      </w:r>
      <w:r w:rsidRPr="007C0929">
        <w:rPr>
          <w:sz w:val="24"/>
        </w:rPr>
        <w:t>:</w:t>
      </w:r>
    </w:p>
    <w:p w:rsidR="00C56D59" w:rsidRPr="007C0929" w:rsidRDefault="00C56D59" w:rsidP="008663FB">
      <w:pPr>
        <w:rPr>
          <w:rFonts w:ascii="Times New Roman" w:hAnsi="Times New Roman"/>
          <w:sz w:val="24"/>
        </w:rPr>
      </w:pPr>
    </w:p>
    <w:p w:rsidR="00C56D59" w:rsidRPr="007C0929" w:rsidRDefault="00C56D59" w:rsidP="00E84482">
      <w:pPr>
        <w:numPr>
          <w:ilvl w:val="0"/>
          <w:numId w:val="3"/>
        </w:numPr>
        <w:tabs>
          <w:tab w:val="clear" w:pos="1800"/>
        </w:tabs>
        <w:ind w:left="1440" w:firstLine="0"/>
        <w:rPr>
          <w:rFonts w:ascii="Times New Roman" w:hAnsi="Times New Roman"/>
          <w:sz w:val="24"/>
        </w:rPr>
      </w:pPr>
      <w:r w:rsidRPr="007C0929">
        <w:rPr>
          <w:rFonts w:ascii="Times New Roman" w:hAnsi="Times New Roman"/>
          <w:sz w:val="24"/>
        </w:rPr>
        <w:t xml:space="preserve">Audited financial statements for the past </w:t>
      </w:r>
      <w:r w:rsidRPr="00887925">
        <w:rPr>
          <w:rFonts w:ascii="Times New Roman" w:hAnsi="Times New Roman"/>
          <w:b/>
          <w:sz w:val="24"/>
        </w:rPr>
        <w:t>three</w:t>
      </w:r>
      <w:r w:rsidR="00716459" w:rsidRPr="00887925">
        <w:rPr>
          <w:rFonts w:ascii="Times New Roman" w:hAnsi="Times New Roman"/>
          <w:b/>
          <w:sz w:val="24"/>
        </w:rPr>
        <w:t xml:space="preserve"> (3)</w:t>
      </w:r>
      <w:r w:rsidRPr="007C0929">
        <w:rPr>
          <w:rFonts w:ascii="Times New Roman" w:hAnsi="Times New Roman"/>
          <w:sz w:val="24"/>
        </w:rPr>
        <w:t xml:space="preserve"> years,</w:t>
      </w:r>
    </w:p>
    <w:p w:rsidR="00C56D59" w:rsidRPr="007C0929" w:rsidRDefault="003836BD" w:rsidP="00E84482">
      <w:pPr>
        <w:numPr>
          <w:ilvl w:val="0"/>
          <w:numId w:val="3"/>
        </w:numPr>
        <w:tabs>
          <w:tab w:val="clear" w:pos="1800"/>
        </w:tabs>
        <w:ind w:left="1440" w:firstLine="0"/>
        <w:rPr>
          <w:rFonts w:ascii="Times New Roman" w:hAnsi="Times New Roman"/>
          <w:sz w:val="24"/>
        </w:rPr>
      </w:pPr>
      <w:r w:rsidRPr="007C0929">
        <w:rPr>
          <w:rFonts w:ascii="Times New Roman" w:hAnsi="Times New Roman"/>
          <w:sz w:val="24"/>
        </w:rPr>
        <w:t>Dun</w:t>
      </w:r>
      <w:r w:rsidR="00C56D59" w:rsidRPr="007C0929">
        <w:rPr>
          <w:rFonts w:ascii="Times New Roman" w:hAnsi="Times New Roman"/>
          <w:sz w:val="24"/>
        </w:rPr>
        <w:t xml:space="preserve"> and Bradstreet report and rating,</w:t>
      </w:r>
    </w:p>
    <w:p w:rsidR="002C49CD" w:rsidRPr="007C0929" w:rsidRDefault="00C56D59" w:rsidP="00E84482">
      <w:pPr>
        <w:numPr>
          <w:ilvl w:val="0"/>
          <w:numId w:val="3"/>
        </w:numPr>
        <w:tabs>
          <w:tab w:val="clear" w:pos="1800"/>
        </w:tabs>
        <w:ind w:left="1440" w:firstLine="0"/>
        <w:rPr>
          <w:rFonts w:ascii="Times New Roman" w:hAnsi="Times New Roman"/>
          <w:sz w:val="24"/>
        </w:rPr>
      </w:pPr>
      <w:r w:rsidRPr="007C0929">
        <w:rPr>
          <w:rFonts w:ascii="Times New Roman" w:hAnsi="Times New Roman"/>
          <w:sz w:val="24"/>
        </w:rPr>
        <w:t>Li</w:t>
      </w:r>
      <w:r w:rsidR="000D35C1" w:rsidRPr="007C0929">
        <w:rPr>
          <w:rFonts w:ascii="Times New Roman" w:hAnsi="Times New Roman"/>
          <w:sz w:val="24"/>
        </w:rPr>
        <w:t>ne of Credit</w:t>
      </w:r>
      <w:r w:rsidR="002C49CD" w:rsidRPr="007C0929">
        <w:rPr>
          <w:rFonts w:ascii="Times New Roman" w:hAnsi="Times New Roman"/>
          <w:sz w:val="24"/>
        </w:rPr>
        <w:t xml:space="preserve"> from a Financial Institution approved by the State </w:t>
      </w:r>
    </w:p>
    <w:p w:rsidR="00C56D59" w:rsidRPr="007C0929" w:rsidRDefault="002C49CD" w:rsidP="002C49CD">
      <w:pPr>
        <w:ind w:left="1440"/>
        <w:rPr>
          <w:rFonts w:ascii="Times New Roman" w:hAnsi="Times New Roman"/>
          <w:sz w:val="24"/>
        </w:rPr>
      </w:pPr>
      <w:r w:rsidRPr="007C0929">
        <w:rPr>
          <w:rFonts w:ascii="Times New Roman" w:hAnsi="Times New Roman"/>
          <w:sz w:val="24"/>
        </w:rPr>
        <w:tab/>
        <w:t>Treasurer, or</w:t>
      </w:r>
    </w:p>
    <w:p w:rsidR="002C49CD" w:rsidRPr="007C0929" w:rsidRDefault="00C56D59" w:rsidP="00E84482">
      <w:pPr>
        <w:numPr>
          <w:ilvl w:val="0"/>
          <w:numId w:val="3"/>
        </w:numPr>
        <w:tabs>
          <w:tab w:val="clear" w:pos="1800"/>
        </w:tabs>
        <w:ind w:left="1440" w:firstLine="0"/>
        <w:rPr>
          <w:rFonts w:ascii="Times New Roman" w:hAnsi="Times New Roman"/>
          <w:sz w:val="24"/>
        </w:rPr>
      </w:pPr>
      <w:r w:rsidRPr="007C0929">
        <w:rPr>
          <w:rFonts w:ascii="Times New Roman" w:hAnsi="Times New Roman"/>
          <w:sz w:val="24"/>
        </w:rPr>
        <w:t>Evide</w:t>
      </w:r>
      <w:r w:rsidR="002C49CD" w:rsidRPr="007C0929">
        <w:rPr>
          <w:rFonts w:ascii="Times New Roman" w:hAnsi="Times New Roman"/>
          <w:sz w:val="24"/>
        </w:rPr>
        <w:t xml:space="preserve">nce of no less than </w:t>
      </w:r>
      <w:r w:rsidR="002C49CD" w:rsidRPr="00887925">
        <w:rPr>
          <w:rFonts w:ascii="Times New Roman" w:hAnsi="Times New Roman"/>
          <w:b/>
          <w:sz w:val="24"/>
        </w:rPr>
        <w:t>six (6)</w:t>
      </w:r>
      <w:r w:rsidR="002C49CD" w:rsidRPr="007C0929">
        <w:rPr>
          <w:rFonts w:ascii="Times New Roman" w:hAnsi="Times New Roman"/>
          <w:sz w:val="24"/>
        </w:rPr>
        <w:t xml:space="preserve"> months of working capital.</w:t>
      </w:r>
    </w:p>
    <w:p w:rsidR="003836BD" w:rsidRPr="007C0929" w:rsidRDefault="003836BD" w:rsidP="003836BD">
      <w:pPr>
        <w:ind w:left="1440"/>
        <w:rPr>
          <w:rFonts w:ascii="Times New Roman" w:hAnsi="Times New Roman"/>
          <w:sz w:val="24"/>
        </w:rPr>
      </w:pPr>
    </w:p>
    <w:p w:rsidR="003A4A04" w:rsidRPr="007C0929" w:rsidRDefault="002021D8" w:rsidP="002D1889">
      <w:pPr>
        <w:suppressAutoHyphens/>
        <w:ind w:left="1440"/>
        <w:rPr>
          <w:rFonts w:ascii="Times New Roman" w:hAnsi="Times New Roman"/>
          <w:sz w:val="24"/>
        </w:rPr>
      </w:pPr>
      <w:r w:rsidRPr="007C0929">
        <w:rPr>
          <w:rFonts w:ascii="Times New Roman" w:hAnsi="Times New Roman"/>
          <w:b/>
          <w:sz w:val="24"/>
          <w:u w:val="single"/>
        </w:rPr>
        <w:t>Note</w:t>
      </w:r>
      <w:r w:rsidRPr="007C0929">
        <w:rPr>
          <w:rFonts w:ascii="Times New Roman" w:hAnsi="Times New Roman"/>
          <w:b/>
          <w:sz w:val="24"/>
        </w:rPr>
        <w:t>:</w:t>
      </w:r>
      <w:r w:rsidRPr="007C0929">
        <w:rPr>
          <w:rFonts w:ascii="Times New Roman" w:hAnsi="Times New Roman"/>
          <w:sz w:val="24"/>
        </w:rPr>
        <w:tab/>
      </w:r>
      <w:r w:rsidR="003A4A04" w:rsidRPr="007C0929">
        <w:rPr>
          <w:rFonts w:ascii="Times New Roman" w:hAnsi="Times New Roman"/>
          <w:sz w:val="24"/>
        </w:rPr>
        <w:t xml:space="preserve">If an Offeror that seeks to perform or provide the services required by this RFP is the subsidiary of another entity, all information submitted by the Offeror, such as but not limited to, references and financial reports, shall pertain exclusively to the Offeror, unless the parent organization will guarantee the performance of the subsidiary.  If applicable, the Offeror’s Proposal shall contain an explicit statement that the parent organization will guarantee the performance of the subsidiary.  </w:t>
      </w:r>
    </w:p>
    <w:p w:rsidR="003A4A04" w:rsidRPr="007C0929" w:rsidRDefault="003A4A04" w:rsidP="002D1889">
      <w:pPr>
        <w:ind w:left="1440"/>
        <w:rPr>
          <w:rFonts w:ascii="Times New Roman" w:hAnsi="Times New Roman"/>
          <w:sz w:val="24"/>
        </w:rPr>
      </w:pPr>
    </w:p>
    <w:p w:rsidR="00C56D59" w:rsidRPr="007C0929" w:rsidRDefault="00C56D59" w:rsidP="002D1889">
      <w:pPr>
        <w:pStyle w:val="BodyTextIndent"/>
        <w:ind w:left="1440"/>
        <w:rPr>
          <w:sz w:val="24"/>
        </w:rPr>
      </w:pPr>
      <w:r w:rsidRPr="007C0929">
        <w:rPr>
          <w:sz w:val="24"/>
        </w:rPr>
        <w:t xml:space="preserve">In addition, the Offeror shall describe any docketed or adjudicated civil or criminal litigation that could have a financial impact on the </w:t>
      </w:r>
      <w:r w:rsidR="00D27000" w:rsidRPr="007C0929">
        <w:rPr>
          <w:sz w:val="24"/>
        </w:rPr>
        <w:t>organization</w:t>
      </w:r>
      <w:r w:rsidRPr="007C0929">
        <w:rPr>
          <w:sz w:val="24"/>
        </w:rPr>
        <w:t>.</w:t>
      </w:r>
    </w:p>
    <w:p w:rsidR="00C56D59" w:rsidRPr="007C0929" w:rsidRDefault="00C56D59" w:rsidP="002D1889">
      <w:pPr>
        <w:ind w:left="1440"/>
        <w:rPr>
          <w:rFonts w:ascii="Times New Roman" w:hAnsi="Times New Roman"/>
          <w:sz w:val="24"/>
        </w:rPr>
      </w:pPr>
    </w:p>
    <w:p w:rsidR="00C56D59" w:rsidRPr="007C0929" w:rsidRDefault="00C56D59" w:rsidP="002D1889">
      <w:pPr>
        <w:pStyle w:val="BodyTextIndent"/>
        <w:ind w:left="1440"/>
        <w:rPr>
          <w:sz w:val="24"/>
        </w:rPr>
      </w:pPr>
      <w:r w:rsidRPr="007C0929">
        <w:rPr>
          <w:sz w:val="24"/>
        </w:rPr>
        <w:lastRenderedPageBreak/>
        <w:t>All financial information that is not otherwise publicly available, received in response to this section will be maintained as confidential information releasabl</w:t>
      </w:r>
      <w:r w:rsidR="00716459">
        <w:rPr>
          <w:sz w:val="24"/>
        </w:rPr>
        <w:t>e only to those evaluating the T</w:t>
      </w:r>
      <w:r w:rsidRPr="007C0929">
        <w:rPr>
          <w:sz w:val="24"/>
        </w:rPr>
        <w:t>echnical Proposal.  Other than the Procurement Officer, persons who will be given access to this information for evaluation purposes will have signed a Confidentiality Statement.</w:t>
      </w:r>
    </w:p>
    <w:p w:rsidR="00C56D59" w:rsidRPr="007C0929" w:rsidRDefault="00C56D59" w:rsidP="008663FB">
      <w:pPr>
        <w:pStyle w:val="BodyTextIndent"/>
        <w:ind w:left="0"/>
        <w:rPr>
          <w:sz w:val="24"/>
        </w:rPr>
      </w:pPr>
    </w:p>
    <w:p w:rsidR="00C56D59" w:rsidRPr="007C0929" w:rsidRDefault="00C56D59" w:rsidP="00E84482">
      <w:pPr>
        <w:pStyle w:val="BodyTextIndent"/>
        <w:numPr>
          <w:ilvl w:val="0"/>
          <w:numId w:val="13"/>
        </w:numPr>
        <w:ind w:left="1440" w:hanging="720"/>
        <w:rPr>
          <w:b/>
          <w:sz w:val="24"/>
          <w:u w:val="single"/>
        </w:rPr>
      </w:pPr>
      <w:r w:rsidRPr="007C0929">
        <w:rPr>
          <w:b/>
          <w:sz w:val="24"/>
          <w:u w:val="single"/>
        </w:rPr>
        <w:t>Economic Benefit to the State of Maryland</w:t>
      </w:r>
    </w:p>
    <w:p w:rsidR="00762926" w:rsidRPr="007C0929" w:rsidRDefault="00762926" w:rsidP="00762926">
      <w:pPr>
        <w:pStyle w:val="BodyTextIndent"/>
        <w:ind w:left="720"/>
        <w:rPr>
          <w:b/>
          <w:sz w:val="24"/>
          <w:u w:val="single"/>
        </w:rPr>
      </w:pPr>
    </w:p>
    <w:p w:rsidR="00483321" w:rsidRPr="007C0929" w:rsidRDefault="00483321" w:rsidP="00483321">
      <w:pPr>
        <w:autoSpaceDE w:val="0"/>
        <w:autoSpaceDN w:val="0"/>
        <w:adjustRightInd w:val="0"/>
        <w:ind w:left="1440"/>
        <w:rPr>
          <w:rFonts w:ascii="Times New Roman" w:hAnsi="Times New Roman"/>
          <w:b/>
          <w:sz w:val="24"/>
          <w:szCs w:val="24"/>
        </w:rPr>
      </w:pPr>
      <w:r w:rsidRPr="007C0929">
        <w:rPr>
          <w:rFonts w:ascii="Times New Roman" w:hAnsi="Times New Roman"/>
          <w:b/>
          <w:sz w:val="24"/>
          <w:szCs w:val="24"/>
        </w:rPr>
        <w:t>DO NOT INCLUDE ANY DETAIL OF THE FINANCIAL PROPOSAL WITH THIS TECHNICAL INFORMATION.  DO NOT INCLUDE ACTUAL DOLLAR AMOUNTS, USE PERCENTAGES ONLY.</w:t>
      </w:r>
    </w:p>
    <w:p w:rsidR="00483321" w:rsidRPr="007C0929" w:rsidRDefault="00483321" w:rsidP="00483321">
      <w:pPr>
        <w:autoSpaceDE w:val="0"/>
        <w:autoSpaceDN w:val="0"/>
        <w:adjustRightInd w:val="0"/>
        <w:rPr>
          <w:rFonts w:ascii="Times New Roman" w:hAnsi="Times New Roman"/>
          <w:sz w:val="24"/>
          <w:szCs w:val="24"/>
        </w:rPr>
      </w:pPr>
    </w:p>
    <w:p w:rsidR="003C785A" w:rsidRPr="007C0929" w:rsidRDefault="003C785A" w:rsidP="003C785A">
      <w:pPr>
        <w:pStyle w:val="TOC1"/>
        <w:tabs>
          <w:tab w:val="clear" w:pos="9000"/>
          <w:tab w:val="clear" w:pos="9360"/>
        </w:tabs>
        <w:spacing w:before="0"/>
        <w:ind w:left="1440" w:right="0" w:firstLine="0"/>
        <w:rPr>
          <w:rFonts w:ascii="Times New Roman" w:hAnsi="Times New Roman"/>
          <w:b/>
          <w:sz w:val="24"/>
          <w:szCs w:val="24"/>
        </w:rPr>
      </w:pPr>
      <w:r w:rsidRPr="007C0929">
        <w:rPr>
          <w:rStyle w:val="Strong"/>
          <w:rFonts w:ascii="Times New Roman" w:hAnsi="Times New Roman"/>
          <w:sz w:val="24"/>
          <w:szCs w:val="24"/>
          <w:u w:val="single"/>
        </w:rPr>
        <w:t>Note</w:t>
      </w:r>
      <w:r w:rsidRPr="007C0929">
        <w:rPr>
          <w:rStyle w:val="Strong"/>
          <w:rFonts w:ascii="Times New Roman" w:hAnsi="Times New Roman"/>
          <w:sz w:val="24"/>
          <w:szCs w:val="24"/>
        </w:rPr>
        <w:t>:</w:t>
      </w:r>
      <w:r w:rsidRPr="007C0929">
        <w:rPr>
          <w:rStyle w:val="Strong"/>
          <w:rFonts w:ascii="Times New Roman" w:hAnsi="Times New Roman"/>
          <w:sz w:val="24"/>
          <w:szCs w:val="24"/>
        </w:rPr>
        <w:tab/>
      </w:r>
      <w:r w:rsidRPr="007C0929">
        <w:rPr>
          <w:rFonts w:ascii="Times New Roman" w:hAnsi="Times New Roman"/>
          <w:b/>
          <w:sz w:val="24"/>
          <w:szCs w:val="24"/>
        </w:rPr>
        <w:t>In providing the information required in this section, the Offeror should state its level of commitment per $100,000 of Contract value.  In other words, for each $100,000 of Contract value, state how many Maryland jobs will be created, what Maryland tax revenue will be generated, how much will be paid to Maryland subcontractors, etc.</w:t>
      </w:r>
    </w:p>
    <w:p w:rsidR="003C785A" w:rsidRPr="007C0929" w:rsidRDefault="003C785A" w:rsidP="00483321">
      <w:pPr>
        <w:autoSpaceDE w:val="0"/>
        <w:autoSpaceDN w:val="0"/>
        <w:adjustRightInd w:val="0"/>
        <w:ind w:left="1440"/>
        <w:rPr>
          <w:rFonts w:ascii="Times New Roman" w:hAnsi="Times New Roman"/>
          <w:sz w:val="24"/>
          <w:szCs w:val="24"/>
        </w:rPr>
      </w:pPr>
    </w:p>
    <w:p w:rsidR="00483321" w:rsidRPr="007C0929" w:rsidRDefault="00483321" w:rsidP="00483321">
      <w:pPr>
        <w:autoSpaceDE w:val="0"/>
        <w:autoSpaceDN w:val="0"/>
        <w:adjustRightInd w:val="0"/>
        <w:ind w:left="1440"/>
        <w:rPr>
          <w:rFonts w:ascii="Times New Roman" w:hAnsi="Times New Roman"/>
          <w:sz w:val="24"/>
          <w:szCs w:val="24"/>
        </w:rPr>
      </w:pPr>
      <w:r w:rsidRPr="007C0929">
        <w:rPr>
          <w:rFonts w:ascii="Times New Roman" w:hAnsi="Times New Roman"/>
          <w:sz w:val="24"/>
          <w:szCs w:val="24"/>
        </w:rPr>
        <w:t xml:space="preserve">Offerors shall submit with their proposals a narrative describing benefits that will accrue to the Maryland economy as a direct or indirect result of their performance of any Contracts awarded as the result of this solicitation.  Proposals will be evaluated to assess the benefit to Maryland’s economy specifically offered.  </w:t>
      </w:r>
    </w:p>
    <w:p w:rsidR="00483321" w:rsidRPr="007C0929" w:rsidRDefault="00483321" w:rsidP="00483321">
      <w:pPr>
        <w:autoSpaceDE w:val="0"/>
        <w:autoSpaceDN w:val="0"/>
        <w:adjustRightInd w:val="0"/>
        <w:rPr>
          <w:rFonts w:ascii="Times New Roman" w:hAnsi="Times New Roman"/>
          <w:sz w:val="24"/>
          <w:szCs w:val="24"/>
        </w:rPr>
      </w:pPr>
    </w:p>
    <w:p w:rsidR="00483321" w:rsidRPr="007C0929" w:rsidRDefault="00483321" w:rsidP="004F06F9">
      <w:pPr>
        <w:autoSpaceDE w:val="0"/>
        <w:autoSpaceDN w:val="0"/>
        <w:adjustRightInd w:val="0"/>
        <w:ind w:left="1440"/>
        <w:rPr>
          <w:rFonts w:ascii="Times New Roman" w:hAnsi="Times New Roman"/>
          <w:sz w:val="24"/>
          <w:szCs w:val="24"/>
        </w:rPr>
      </w:pPr>
      <w:r w:rsidRPr="007C0929">
        <w:rPr>
          <w:rFonts w:ascii="Times New Roman" w:hAnsi="Times New Roman"/>
          <w:sz w:val="24"/>
          <w:szCs w:val="24"/>
        </w:rPr>
        <w:t xml:space="preserve">Proposals that identify specific benefits as being contractually enforceable commitments will be rated more favorably than Proposals that do not identify specific benefits as contractual commitments, all other factors being equal.   </w:t>
      </w:r>
    </w:p>
    <w:p w:rsidR="00483321" w:rsidRPr="007C0929" w:rsidRDefault="00483321" w:rsidP="00483321">
      <w:pPr>
        <w:autoSpaceDE w:val="0"/>
        <w:autoSpaceDN w:val="0"/>
        <w:adjustRightInd w:val="0"/>
        <w:ind w:left="1440"/>
        <w:rPr>
          <w:rFonts w:ascii="Times New Roman" w:hAnsi="Times New Roman"/>
          <w:sz w:val="24"/>
          <w:szCs w:val="24"/>
        </w:rPr>
      </w:pPr>
      <w:r w:rsidRPr="007C0929">
        <w:rPr>
          <w:rFonts w:ascii="Times New Roman" w:hAnsi="Times New Roman"/>
          <w:sz w:val="24"/>
          <w:szCs w:val="24"/>
        </w:rPr>
        <w:t xml:space="preserve">As applicable, for the full duration of the Contract, including any renewal period, or until the commitment is satisfied, the Contractor shall provide to </w:t>
      </w:r>
      <w:r w:rsidRPr="007C0929">
        <w:rPr>
          <w:rFonts w:ascii="Times New Roman" w:hAnsi="Times New Roman"/>
          <w:color w:val="000000"/>
          <w:sz w:val="24"/>
          <w:szCs w:val="24"/>
        </w:rPr>
        <w:t xml:space="preserve">the </w:t>
      </w:r>
      <w:r w:rsidR="00CC2E64" w:rsidRPr="007C0929">
        <w:rPr>
          <w:rFonts w:ascii="Times New Roman" w:hAnsi="Times New Roman"/>
          <w:color w:val="000000"/>
          <w:sz w:val="24"/>
          <w:szCs w:val="24"/>
        </w:rPr>
        <w:t xml:space="preserve">State </w:t>
      </w:r>
      <w:r w:rsidRPr="007C0929">
        <w:rPr>
          <w:rFonts w:ascii="Times New Roman" w:hAnsi="Times New Roman"/>
          <w:color w:val="000000"/>
          <w:sz w:val="24"/>
          <w:szCs w:val="24"/>
        </w:rPr>
        <w:t>P</w:t>
      </w:r>
      <w:r w:rsidR="00CC2E64" w:rsidRPr="007C0929">
        <w:rPr>
          <w:rFonts w:ascii="Times New Roman" w:hAnsi="Times New Roman"/>
          <w:color w:val="000000"/>
          <w:sz w:val="24"/>
          <w:szCs w:val="24"/>
        </w:rPr>
        <w:t>roject Manager</w:t>
      </w:r>
      <w:r w:rsidRPr="007C0929">
        <w:rPr>
          <w:rFonts w:ascii="Times New Roman" w:hAnsi="Times New Roman"/>
          <w:color w:val="000000"/>
          <w:sz w:val="24"/>
          <w:szCs w:val="24"/>
        </w:rPr>
        <w:t xml:space="preserve"> or other </w:t>
      </w:r>
      <w:r w:rsidRPr="007C0929">
        <w:rPr>
          <w:rFonts w:ascii="Times New Roman" w:hAnsi="Times New Roman"/>
          <w:sz w:val="24"/>
          <w:szCs w:val="24"/>
        </w:rPr>
        <w:t xml:space="preserve">designated agency personnel reports of the actual attainment of each benefit listed in response to this section.  These benefit attainment reports shall be provided quarterly, unless elsewhere in these specifications a different reporting frequency is stated. </w:t>
      </w:r>
    </w:p>
    <w:p w:rsidR="00483321" w:rsidRPr="007C0929" w:rsidRDefault="00483321" w:rsidP="00483321">
      <w:pPr>
        <w:autoSpaceDE w:val="0"/>
        <w:autoSpaceDN w:val="0"/>
        <w:adjustRightInd w:val="0"/>
        <w:rPr>
          <w:rFonts w:ascii="Times New Roman" w:hAnsi="Times New Roman"/>
          <w:sz w:val="24"/>
          <w:szCs w:val="24"/>
        </w:rPr>
      </w:pPr>
    </w:p>
    <w:p w:rsidR="00483321" w:rsidRPr="007C0929" w:rsidRDefault="00483321" w:rsidP="00483321">
      <w:pPr>
        <w:autoSpaceDE w:val="0"/>
        <w:autoSpaceDN w:val="0"/>
        <w:adjustRightInd w:val="0"/>
        <w:ind w:left="1440"/>
        <w:rPr>
          <w:rFonts w:ascii="Times New Roman" w:hAnsi="Times New Roman"/>
          <w:sz w:val="24"/>
          <w:szCs w:val="24"/>
        </w:rPr>
      </w:pPr>
      <w:r w:rsidRPr="007C0929">
        <w:rPr>
          <w:rFonts w:ascii="Times New Roman" w:hAnsi="Times New Roman"/>
          <w:sz w:val="24"/>
          <w:szCs w:val="24"/>
        </w:rPr>
        <w:t>Discussion of Maryland based employees or locations may be appropriate if the Offeror makes some projection or guarantee of increased or retained presence based upon being awarded this Contract.</w:t>
      </w:r>
    </w:p>
    <w:p w:rsidR="00483321" w:rsidRPr="007C0929" w:rsidRDefault="00483321" w:rsidP="00483321">
      <w:pPr>
        <w:autoSpaceDE w:val="0"/>
        <w:autoSpaceDN w:val="0"/>
        <w:adjustRightInd w:val="0"/>
        <w:rPr>
          <w:rFonts w:ascii="Times New Roman" w:hAnsi="Times New Roman"/>
          <w:sz w:val="24"/>
          <w:szCs w:val="24"/>
        </w:rPr>
      </w:pPr>
    </w:p>
    <w:p w:rsidR="00483321" w:rsidRPr="007C0929" w:rsidRDefault="00483321" w:rsidP="003836BD">
      <w:pPr>
        <w:autoSpaceDE w:val="0"/>
        <w:autoSpaceDN w:val="0"/>
        <w:adjustRightInd w:val="0"/>
        <w:ind w:left="1440"/>
        <w:rPr>
          <w:rFonts w:ascii="Times New Roman" w:hAnsi="Times New Roman"/>
          <w:sz w:val="24"/>
          <w:szCs w:val="24"/>
        </w:rPr>
      </w:pPr>
      <w:r w:rsidRPr="007C0929">
        <w:rPr>
          <w:rFonts w:ascii="Times New Roman" w:hAnsi="Times New Roman"/>
          <w:sz w:val="24"/>
          <w:szCs w:val="24"/>
        </w:rPr>
        <w:t>Examples of economic benefits to be derived from a Contract may include any of the following.  For each factor identified below, identify the specific benefit and contractual commitments and provide a breakdown of expenditures in that category:</w:t>
      </w:r>
    </w:p>
    <w:p w:rsidR="003836BD" w:rsidRPr="007C0929" w:rsidRDefault="003836BD" w:rsidP="003836BD">
      <w:pPr>
        <w:autoSpaceDE w:val="0"/>
        <w:autoSpaceDN w:val="0"/>
        <w:adjustRightInd w:val="0"/>
        <w:ind w:left="1440"/>
        <w:rPr>
          <w:rFonts w:ascii="Times New Roman" w:hAnsi="Times New Roman"/>
          <w:sz w:val="24"/>
          <w:szCs w:val="24"/>
        </w:rPr>
      </w:pPr>
    </w:p>
    <w:p w:rsidR="00483321" w:rsidRPr="007C0929" w:rsidRDefault="00483321" w:rsidP="00483321">
      <w:pPr>
        <w:autoSpaceDE w:val="0"/>
        <w:autoSpaceDN w:val="0"/>
        <w:adjustRightInd w:val="0"/>
        <w:ind w:left="2160" w:hanging="720"/>
        <w:rPr>
          <w:rFonts w:ascii="Times New Roman" w:hAnsi="Times New Roman"/>
          <w:sz w:val="24"/>
          <w:szCs w:val="24"/>
        </w:rPr>
      </w:pPr>
      <w:r w:rsidRPr="007C0929">
        <w:rPr>
          <w:rFonts w:ascii="Times New Roman" w:hAnsi="Times New Roman"/>
          <w:b/>
          <w:sz w:val="24"/>
          <w:szCs w:val="24"/>
        </w:rPr>
        <w:t>•</w:t>
      </w:r>
      <w:r w:rsidR="003836BD" w:rsidRPr="007C0929">
        <w:rPr>
          <w:rFonts w:ascii="Times New Roman" w:hAnsi="Times New Roman"/>
          <w:sz w:val="24"/>
          <w:szCs w:val="24"/>
        </w:rPr>
        <w:tab/>
        <w:t>The C</w:t>
      </w:r>
      <w:r w:rsidRPr="007C0929">
        <w:rPr>
          <w:rFonts w:ascii="Times New Roman" w:hAnsi="Times New Roman"/>
          <w:sz w:val="24"/>
          <w:szCs w:val="24"/>
        </w:rPr>
        <w:t>ontract dollars to be recycled into Maryla</w:t>
      </w:r>
      <w:r w:rsidR="003836BD" w:rsidRPr="007C0929">
        <w:rPr>
          <w:rFonts w:ascii="Times New Roman" w:hAnsi="Times New Roman"/>
          <w:sz w:val="24"/>
          <w:szCs w:val="24"/>
        </w:rPr>
        <w:t>nd’s economy in support of the C</w:t>
      </w:r>
      <w:r w:rsidRPr="007C0929">
        <w:rPr>
          <w:rFonts w:ascii="Times New Roman" w:hAnsi="Times New Roman"/>
          <w:sz w:val="24"/>
          <w:szCs w:val="24"/>
        </w:rPr>
        <w:t xml:space="preserve">ontract, through the use of Maryland subcontractors, suppliers and joint venture partners.  </w:t>
      </w:r>
    </w:p>
    <w:p w:rsidR="00483321" w:rsidRPr="007C0929" w:rsidRDefault="00483321" w:rsidP="00483321">
      <w:pPr>
        <w:autoSpaceDE w:val="0"/>
        <w:autoSpaceDN w:val="0"/>
        <w:adjustRightInd w:val="0"/>
        <w:rPr>
          <w:rFonts w:ascii="Times New Roman" w:hAnsi="Times New Roman"/>
          <w:b/>
          <w:sz w:val="24"/>
          <w:szCs w:val="24"/>
        </w:rPr>
      </w:pPr>
    </w:p>
    <w:p w:rsidR="00483321" w:rsidRPr="007C0929" w:rsidRDefault="00483321" w:rsidP="00483321">
      <w:pPr>
        <w:autoSpaceDE w:val="0"/>
        <w:autoSpaceDN w:val="0"/>
        <w:adjustRightInd w:val="0"/>
        <w:ind w:left="2160" w:hanging="720"/>
        <w:rPr>
          <w:rFonts w:ascii="Times New Roman" w:hAnsi="Times New Roman"/>
          <w:sz w:val="24"/>
          <w:szCs w:val="24"/>
        </w:rPr>
      </w:pPr>
      <w:r w:rsidRPr="007C0929">
        <w:rPr>
          <w:rFonts w:ascii="Times New Roman" w:hAnsi="Times New Roman"/>
          <w:b/>
          <w:sz w:val="24"/>
          <w:szCs w:val="24"/>
        </w:rPr>
        <w:lastRenderedPageBreak/>
        <w:t>•</w:t>
      </w:r>
      <w:r w:rsidRPr="007C0929">
        <w:rPr>
          <w:rFonts w:ascii="Times New Roman" w:hAnsi="Times New Roman"/>
          <w:sz w:val="24"/>
          <w:szCs w:val="24"/>
        </w:rPr>
        <w:tab/>
        <w:t xml:space="preserve">The number and types of jobs for Maryland residents resulting from the </w:t>
      </w:r>
      <w:r w:rsidR="003836BD" w:rsidRPr="007C0929">
        <w:rPr>
          <w:rFonts w:ascii="Times New Roman" w:hAnsi="Times New Roman"/>
          <w:sz w:val="24"/>
          <w:szCs w:val="24"/>
        </w:rPr>
        <w:t>C</w:t>
      </w:r>
      <w:r w:rsidRPr="007C0929">
        <w:rPr>
          <w:rFonts w:ascii="Times New Roman" w:hAnsi="Times New Roman"/>
          <w:sz w:val="24"/>
          <w:szCs w:val="24"/>
        </w:rPr>
        <w:t>ontract.  Indicate job classifications, number of employees in each classification and the aggregate payroll to which the contractor has committed, including contractual commitments at both prime and, if applicable, subcontract levels.</w:t>
      </w:r>
    </w:p>
    <w:p w:rsidR="00483321" w:rsidRPr="007C0929" w:rsidRDefault="00483321" w:rsidP="00483321">
      <w:pPr>
        <w:autoSpaceDE w:val="0"/>
        <w:autoSpaceDN w:val="0"/>
        <w:adjustRightInd w:val="0"/>
        <w:rPr>
          <w:rFonts w:ascii="Times New Roman" w:hAnsi="Times New Roman"/>
          <w:sz w:val="24"/>
          <w:szCs w:val="24"/>
        </w:rPr>
      </w:pPr>
    </w:p>
    <w:p w:rsidR="00483321" w:rsidRPr="007C0929" w:rsidRDefault="00483321" w:rsidP="00483321">
      <w:pPr>
        <w:autoSpaceDE w:val="0"/>
        <w:autoSpaceDN w:val="0"/>
        <w:adjustRightInd w:val="0"/>
        <w:ind w:left="2160" w:hanging="720"/>
        <w:rPr>
          <w:rFonts w:ascii="Times New Roman" w:hAnsi="Times New Roman"/>
          <w:sz w:val="24"/>
          <w:szCs w:val="24"/>
        </w:rPr>
      </w:pPr>
      <w:r w:rsidRPr="007C0929">
        <w:rPr>
          <w:rFonts w:ascii="Times New Roman" w:hAnsi="Times New Roman"/>
          <w:b/>
          <w:sz w:val="24"/>
          <w:szCs w:val="24"/>
        </w:rPr>
        <w:t>•</w:t>
      </w:r>
      <w:r w:rsidRPr="007C0929">
        <w:rPr>
          <w:rFonts w:ascii="Times New Roman" w:hAnsi="Times New Roman"/>
          <w:sz w:val="24"/>
          <w:szCs w:val="24"/>
        </w:rPr>
        <w:tab/>
        <w:t>Tax revenues to be generated for Maryland and its political s</w:t>
      </w:r>
      <w:r w:rsidR="003836BD" w:rsidRPr="007C0929">
        <w:rPr>
          <w:rFonts w:ascii="Times New Roman" w:hAnsi="Times New Roman"/>
          <w:sz w:val="24"/>
          <w:szCs w:val="24"/>
        </w:rPr>
        <w:t>ubdivisions as a result of the C</w:t>
      </w:r>
      <w:r w:rsidRPr="007C0929">
        <w:rPr>
          <w:rFonts w:ascii="Times New Roman" w:hAnsi="Times New Roman"/>
          <w:sz w:val="24"/>
          <w:szCs w:val="24"/>
        </w:rPr>
        <w:t>ontract. Indicate tax category (sales taxes, payroll taxes, inventory taxes and estimated personal income taxes for new employees). Provide a forecast of the total tax revenues resulting from the contract.</w:t>
      </w:r>
    </w:p>
    <w:p w:rsidR="00483321" w:rsidRPr="007C0929" w:rsidRDefault="00483321" w:rsidP="00483321">
      <w:pPr>
        <w:autoSpaceDE w:val="0"/>
        <w:autoSpaceDN w:val="0"/>
        <w:adjustRightInd w:val="0"/>
        <w:rPr>
          <w:rFonts w:ascii="Times New Roman" w:hAnsi="Times New Roman"/>
          <w:sz w:val="24"/>
          <w:szCs w:val="24"/>
        </w:rPr>
      </w:pPr>
    </w:p>
    <w:p w:rsidR="00483321" w:rsidRPr="007C0929" w:rsidRDefault="00483321" w:rsidP="00483321">
      <w:pPr>
        <w:autoSpaceDE w:val="0"/>
        <w:autoSpaceDN w:val="0"/>
        <w:adjustRightInd w:val="0"/>
        <w:ind w:left="720" w:firstLine="720"/>
        <w:rPr>
          <w:rFonts w:ascii="Times New Roman" w:hAnsi="Times New Roman"/>
          <w:sz w:val="24"/>
          <w:szCs w:val="24"/>
        </w:rPr>
      </w:pPr>
      <w:r w:rsidRPr="007C0929">
        <w:rPr>
          <w:rFonts w:ascii="Times New Roman" w:hAnsi="Times New Roman"/>
          <w:b/>
          <w:sz w:val="24"/>
          <w:szCs w:val="24"/>
        </w:rPr>
        <w:t>•</w:t>
      </w:r>
      <w:r w:rsidRPr="007C0929">
        <w:rPr>
          <w:rFonts w:ascii="Times New Roman" w:hAnsi="Times New Roman"/>
          <w:sz w:val="24"/>
          <w:szCs w:val="24"/>
        </w:rPr>
        <w:tab/>
        <w:t xml:space="preserve">Subcontract dollars committed to Maryland small businesses and MBEs. </w:t>
      </w:r>
    </w:p>
    <w:p w:rsidR="00483321" w:rsidRPr="007C0929" w:rsidRDefault="00483321" w:rsidP="00483321">
      <w:pPr>
        <w:autoSpaceDE w:val="0"/>
        <w:autoSpaceDN w:val="0"/>
        <w:adjustRightInd w:val="0"/>
        <w:rPr>
          <w:rFonts w:ascii="Times New Roman" w:hAnsi="Times New Roman"/>
          <w:sz w:val="24"/>
          <w:szCs w:val="24"/>
        </w:rPr>
      </w:pPr>
    </w:p>
    <w:p w:rsidR="00483321" w:rsidRPr="007C0929" w:rsidRDefault="00483321" w:rsidP="00483321">
      <w:pPr>
        <w:autoSpaceDE w:val="0"/>
        <w:autoSpaceDN w:val="0"/>
        <w:adjustRightInd w:val="0"/>
        <w:ind w:left="2160" w:hanging="720"/>
        <w:rPr>
          <w:rFonts w:ascii="Times New Roman" w:hAnsi="Times New Roman"/>
          <w:sz w:val="24"/>
          <w:szCs w:val="24"/>
        </w:rPr>
      </w:pPr>
      <w:r w:rsidRPr="007C0929">
        <w:rPr>
          <w:rFonts w:ascii="Times New Roman" w:hAnsi="Times New Roman"/>
          <w:b/>
          <w:sz w:val="24"/>
          <w:szCs w:val="24"/>
        </w:rPr>
        <w:t>•</w:t>
      </w:r>
      <w:r w:rsidRPr="007C0929">
        <w:rPr>
          <w:rFonts w:ascii="Times New Roman" w:hAnsi="Times New Roman"/>
          <w:sz w:val="24"/>
          <w:szCs w:val="24"/>
        </w:rPr>
        <w:tab/>
        <w:t xml:space="preserve">Other benefits to the Maryland economy which the Offeror promises will result from awarding the </w:t>
      </w:r>
      <w:r w:rsidR="003836BD" w:rsidRPr="007C0929">
        <w:rPr>
          <w:rFonts w:ascii="Times New Roman" w:hAnsi="Times New Roman"/>
          <w:sz w:val="24"/>
          <w:szCs w:val="24"/>
        </w:rPr>
        <w:t>C</w:t>
      </w:r>
      <w:r w:rsidRPr="007C0929">
        <w:rPr>
          <w:rFonts w:ascii="Times New Roman" w:hAnsi="Times New Roman"/>
          <w:sz w:val="24"/>
          <w:szCs w:val="24"/>
        </w:rPr>
        <w:t xml:space="preserve">ontract to the Offeror, including contractual commitments.  Describe the benefit, its value to the Maryland economy, and how it will result from, or because of the </w:t>
      </w:r>
      <w:r w:rsidR="003836BD" w:rsidRPr="007C0929">
        <w:rPr>
          <w:rFonts w:ascii="Times New Roman" w:hAnsi="Times New Roman"/>
          <w:sz w:val="24"/>
          <w:szCs w:val="24"/>
        </w:rPr>
        <w:t>C</w:t>
      </w:r>
      <w:r w:rsidRPr="007C0929">
        <w:rPr>
          <w:rFonts w:ascii="Times New Roman" w:hAnsi="Times New Roman"/>
          <w:sz w:val="24"/>
          <w:szCs w:val="24"/>
        </w:rPr>
        <w:t xml:space="preserve">ontract award.  Offerors may commit to benefits that are not directly attributable to the </w:t>
      </w:r>
      <w:r w:rsidR="003836BD" w:rsidRPr="007C0929">
        <w:rPr>
          <w:rFonts w:ascii="Times New Roman" w:hAnsi="Times New Roman"/>
          <w:sz w:val="24"/>
          <w:szCs w:val="24"/>
        </w:rPr>
        <w:t>Contract, but for which the C</w:t>
      </w:r>
      <w:r w:rsidRPr="007C0929">
        <w:rPr>
          <w:rFonts w:ascii="Times New Roman" w:hAnsi="Times New Roman"/>
          <w:sz w:val="24"/>
          <w:szCs w:val="24"/>
        </w:rPr>
        <w:t>ontract award may serve as a catalyst or impetus.</w:t>
      </w:r>
    </w:p>
    <w:p w:rsidR="00C56D59" w:rsidRPr="007C0929" w:rsidRDefault="00C56D59" w:rsidP="00483321">
      <w:pPr>
        <w:pStyle w:val="BodyTextIndent"/>
        <w:ind w:left="1440"/>
        <w:rPr>
          <w:b/>
          <w:sz w:val="24"/>
        </w:rPr>
      </w:pPr>
    </w:p>
    <w:p w:rsidR="00762926" w:rsidRPr="007C0929" w:rsidRDefault="00C56D59" w:rsidP="00E84482">
      <w:pPr>
        <w:numPr>
          <w:ilvl w:val="0"/>
          <w:numId w:val="13"/>
        </w:numPr>
        <w:suppressAutoHyphens/>
        <w:ind w:left="1440" w:hanging="720"/>
        <w:rPr>
          <w:rFonts w:ascii="Times New Roman" w:hAnsi="Times New Roman"/>
          <w:sz w:val="24"/>
        </w:rPr>
      </w:pPr>
      <w:r w:rsidRPr="007C0929">
        <w:rPr>
          <w:rFonts w:ascii="Times New Roman" w:hAnsi="Times New Roman"/>
          <w:b/>
          <w:sz w:val="24"/>
          <w:u w:val="single"/>
        </w:rPr>
        <w:t>Additi</w:t>
      </w:r>
      <w:r w:rsidR="000D35C1" w:rsidRPr="007C0929">
        <w:rPr>
          <w:rFonts w:ascii="Times New Roman" w:hAnsi="Times New Roman"/>
          <w:b/>
          <w:sz w:val="24"/>
          <w:u w:val="single"/>
        </w:rPr>
        <w:t>onal Information</w:t>
      </w:r>
    </w:p>
    <w:p w:rsidR="00762926" w:rsidRPr="007C0929" w:rsidRDefault="00762926" w:rsidP="00762926">
      <w:pPr>
        <w:suppressAutoHyphens/>
        <w:ind w:left="1440"/>
        <w:rPr>
          <w:rFonts w:ascii="Times New Roman" w:hAnsi="Times New Roman"/>
          <w:sz w:val="24"/>
        </w:rPr>
      </w:pPr>
    </w:p>
    <w:p w:rsidR="00C56D59" w:rsidRPr="007C0929" w:rsidRDefault="00C56D59" w:rsidP="00762926">
      <w:pPr>
        <w:suppressAutoHyphens/>
        <w:ind w:left="1440"/>
        <w:rPr>
          <w:rFonts w:ascii="Times New Roman" w:hAnsi="Times New Roman"/>
          <w:sz w:val="24"/>
        </w:rPr>
      </w:pPr>
      <w:r w:rsidRPr="007C0929">
        <w:rPr>
          <w:rFonts w:ascii="Times New Roman" w:hAnsi="Times New Roman"/>
          <w:sz w:val="24"/>
        </w:rPr>
        <w:t>This section, which is optional, should include any additional information the Offeror deems relevant to this procurement as well as any information that meets the satisfaction of the State’s objectives.</w:t>
      </w:r>
    </w:p>
    <w:p w:rsidR="003A2ACD" w:rsidRPr="007C0929" w:rsidRDefault="003A2ACD" w:rsidP="008663FB">
      <w:pPr>
        <w:tabs>
          <w:tab w:val="left" w:pos="432"/>
          <w:tab w:val="left" w:pos="720"/>
          <w:tab w:val="left" w:pos="1440"/>
        </w:tabs>
        <w:suppressAutoHyphens/>
        <w:rPr>
          <w:rFonts w:ascii="Times New Roman" w:hAnsi="Times New Roman"/>
          <w:sz w:val="24"/>
        </w:rPr>
      </w:pPr>
    </w:p>
    <w:p w:rsidR="00C56D59" w:rsidRPr="007C0929" w:rsidRDefault="00C56D59" w:rsidP="00E84482">
      <w:pPr>
        <w:numPr>
          <w:ilvl w:val="0"/>
          <w:numId w:val="13"/>
        </w:numPr>
        <w:suppressAutoHyphens/>
        <w:ind w:left="1440" w:hanging="720"/>
        <w:rPr>
          <w:rFonts w:ascii="Times New Roman" w:hAnsi="Times New Roman"/>
          <w:b/>
          <w:sz w:val="24"/>
        </w:rPr>
      </w:pPr>
      <w:r w:rsidRPr="007C0929">
        <w:rPr>
          <w:rFonts w:ascii="Times New Roman" w:hAnsi="Times New Roman"/>
          <w:b/>
          <w:sz w:val="24"/>
          <w:u w:val="single"/>
        </w:rPr>
        <w:t>Company Literature</w:t>
      </w:r>
      <w:r w:rsidRPr="007C0929">
        <w:rPr>
          <w:rFonts w:ascii="Times New Roman" w:hAnsi="Times New Roman"/>
          <w:b/>
          <w:sz w:val="24"/>
        </w:rPr>
        <w:br/>
      </w:r>
      <w:r w:rsidRPr="007C0929">
        <w:rPr>
          <w:rFonts w:ascii="Times New Roman" w:hAnsi="Times New Roman"/>
          <w:sz w:val="24"/>
        </w:rPr>
        <w:br/>
        <w:t xml:space="preserve">If company literature or other material is intended to respond to any RFP requirements, it </w:t>
      </w:r>
      <w:r w:rsidR="00F56AF1">
        <w:rPr>
          <w:rFonts w:ascii="Times New Roman" w:hAnsi="Times New Roman"/>
          <w:sz w:val="24"/>
        </w:rPr>
        <w:t>shall</w:t>
      </w:r>
      <w:r w:rsidRPr="007C0929">
        <w:rPr>
          <w:rFonts w:ascii="Times New Roman" w:hAnsi="Times New Roman"/>
          <w:sz w:val="24"/>
        </w:rPr>
        <w:t xml:space="preserve"> be included in this section and the Offeror's responses in previous sections of the Proposal </w:t>
      </w:r>
      <w:r w:rsidR="00F56AF1">
        <w:rPr>
          <w:rFonts w:ascii="Times New Roman" w:hAnsi="Times New Roman"/>
          <w:sz w:val="24"/>
        </w:rPr>
        <w:t>shall</w:t>
      </w:r>
      <w:r w:rsidRPr="007C0929">
        <w:rPr>
          <w:rFonts w:ascii="Times New Roman" w:hAnsi="Times New Roman"/>
          <w:sz w:val="24"/>
        </w:rPr>
        <w:t xml:space="preserve"> include reference to the documents by name and page citation.  Proposals submitted without these references and citations will be considered complete without need to refer to documents in this section for the Offeror's responses to RFP requirements.</w:t>
      </w:r>
    </w:p>
    <w:p w:rsidR="00C56D59" w:rsidRPr="007C0929" w:rsidRDefault="00C56D59" w:rsidP="008663FB">
      <w:pPr>
        <w:tabs>
          <w:tab w:val="left" w:pos="432"/>
          <w:tab w:val="left" w:pos="720"/>
          <w:tab w:val="left" w:pos="1440"/>
        </w:tabs>
        <w:suppressAutoHyphens/>
        <w:rPr>
          <w:rFonts w:ascii="Times New Roman" w:hAnsi="Times New Roman"/>
          <w:b/>
          <w:sz w:val="24"/>
          <w:u w:val="single"/>
        </w:rPr>
      </w:pPr>
    </w:p>
    <w:p w:rsidR="00C56D59" w:rsidRPr="007C0929" w:rsidRDefault="00C56D59" w:rsidP="00E84482">
      <w:pPr>
        <w:numPr>
          <w:ilvl w:val="0"/>
          <w:numId w:val="13"/>
        </w:numPr>
        <w:suppressAutoHyphens/>
        <w:ind w:left="1440" w:hanging="720"/>
        <w:rPr>
          <w:rFonts w:ascii="Times New Roman" w:hAnsi="Times New Roman"/>
          <w:b/>
          <w:sz w:val="24"/>
        </w:rPr>
      </w:pPr>
      <w:r w:rsidRPr="007C0929">
        <w:rPr>
          <w:rFonts w:ascii="Times New Roman" w:hAnsi="Times New Roman"/>
          <w:b/>
          <w:sz w:val="24"/>
          <w:u w:val="single"/>
        </w:rPr>
        <w:t>Forms</w:t>
      </w:r>
    </w:p>
    <w:p w:rsidR="00C56D59" w:rsidRPr="007C0929" w:rsidRDefault="00C56D59" w:rsidP="008663FB">
      <w:pPr>
        <w:tabs>
          <w:tab w:val="left" w:pos="0"/>
          <w:tab w:val="left" w:pos="720"/>
          <w:tab w:val="left" w:pos="1080"/>
          <w:tab w:val="left" w:pos="1440"/>
        </w:tabs>
        <w:suppressAutoHyphens/>
        <w:rPr>
          <w:rFonts w:ascii="Times New Roman" w:hAnsi="Times New Roman"/>
          <w:sz w:val="24"/>
        </w:rPr>
      </w:pPr>
    </w:p>
    <w:p w:rsidR="000D35C1" w:rsidRPr="007C0929" w:rsidRDefault="000D35C1" w:rsidP="003131BE">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Times New Roman" w:hAnsi="Times New Roman"/>
          <w:b/>
          <w:spacing w:val="-3"/>
          <w:sz w:val="24"/>
          <w:szCs w:val="24"/>
        </w:rPr>
      </w:pPr>
      <w:r w:rsidRPr="007C0929">
        <w:rPr>
          <w:rFonts w:ascii="Times New Roman" w:hAnsi="Times New Roman"/>
          <w:b/>
          <w:spacing w:val="-3"/>
          <w:sz w:val="24"/>
          <w:szCs w:val="24"/>
        </w:rPr>
        <w:t>Include</w:t>
      </w:r>
      <w:r w:rsidR="003131BE">
        <w:rPr>
          <w:rFonts w:ascii="Times New Roman" w:hAnsi="Times New Roman"/>
          <w:b/>
          <w:spacing w:val="-3"/>
          <w:sz w:val="24"/>
          <w:szCs w:val="24"/>
        </w:rPr>
        <w:t xml:space="preserve"> </w:t>
      </w:r>
      <w:r w:rsidR="00B8566B">
        <w:rPr>
          <w:rFonts w:ascii="Times New Roman" w:hAnsi="Times New Roman"/>
          <w:b/>
          <w:spacing w:val="-3"/>
          <w:sz w:val="24"/>
          <w:szCs w:val="24"/>
        </w:rPr>
        <w:t>one (</w:t>
      </w:r>
      <w:r w:rsidR="00571D02" w:rsidRPr="007C0929">
        <w:rPr>
          <w:rFonts w:ascii="Times New Roman" w:hAnsi="Times New Roman"/>
          <w:b/>
          <w:spacing w:val="-3"/>
          <w:sz w:val="24"/>
          <w:szCs w:val="24"/>
        </w:rPr>
        <w:t>1</w:t>
      </w:r>
      <w:r w:rsidR="003131BE">
        <w:rPr>
          <w:rFonts w:ascii="Times New Roman" w:hAnsi="Times New Roman"/>
          <w:b/>
          <w:spacing w:val="-3"/>
          <w:sz w:val="24"/>
          <w:szCs w:val="24"/>
        </w:rPr>
        <w:t>)</w:t>
      </w:r>
      <w:r w:rsidR="00571D02" w:rsidRPr="007C0929">
        <w:rPr>
          <w:rFonts w:ascii="Times New Roman" w:hAnsi="Times New Roman"/>
          <w:b/>
          <w:spacing w:val="-3"/>
          <w:sz w:val="24"/>
          <w:szCs w:val="24"/>
        </w:rPr>
        <w:t xml:space="preserve"> original of each of the following forms </w:t>
      </w:r>
      <w:r w:rsidRPr="007C0929">
        <w:rPr>
          <w:rFonts w:ascii="Times New Roman" w:hAnsi="Times New Roman"/>
          <w:b/>
          <w:spacing w:val="-3"/>
          <w:sz w:val="24"/>
          <w:szCs w:val="24"/>
        </w:rPr>
        <w:t xml:space="preserve">in the </w:t>
      </w:r>
      <w:r w:rsidRPr="007C0929">
        <w:rPr>
          <w:rFonts w:ascii="Times New Roman" w:hAnsi="Times New Roman"/>
          <w:b/>
          <w:spacing w:val="-3"/>
          <w:sz w:val="24"/>
          <w:szCs w:val="24"/>
          <w:u w:val="single"/>
        </w:rPr>
        <w:t>ori</w:t>
      </w:r>
      <w:r w:rsidR="00684209" w:rsidRPr="007C0929">
        <w:rPr>
          <w:rFonts w:ascii="Times New Roman" w:hAnsi="Times New Roman"/>
          <w:b/>
          <w:spacing w:val="-3"/>
          <w:sz w:val="24"/>
          <w:szCs w:val="24"/>
          <w:u w:val="single"/>
        </w:rPr>
        <w:t>ginal volume only</w:t>
      </w:r>
      <w:r w:rsidRPr="007C0929">
        <w:rPr>
          <w:rFonts w:ascii="Times New Roman" w:hAnsi="Times New Roman"/>
          <w:b/>
          <w:spacing w:val="-3"/>
          <w:sz w:val="24"/>
          <w:szCs w:val="24"/>
        </w:rPr>
        <w:t>:</w:t>
      </w:r>
    </w:p>
    <w:p w:rsidR="000D35C1" w:rsidRPr="007C0929" w:rsidRDefault="000D35C1" w:rsidP="008663FB">
      <w:pPr>
        <w:tabs>
          <w:tab w:val="left" w:pos="0"/>
          <w:tab w:val="left" w:pos="720"/>
          <w:tab w:val="left" w:pos="1080"/>
          <w:tab w:val="left" w:pos="1440"/>
        </w:tabs>
        <w:suppressAutoHyphens/>
        <w:rPr>
          <w:rFonts w:ascii="Times New Roman" w:hAnsi="Times New Roman"/>
          <w:sz w:val="24"/>
        </w:rPr>
      </w:pPr>
    </w:p>
    <w:p w:rsidR="00C56D59" w:rsidRPr="007C0929" w:rsidRDefault="00F2033C" w:rsidP="00E84482">
      <w:pPr>
        <w:numPr>
          <w:ilvl w:val="0"/>
          <w:numId w:val="5"/>
        </w:numPr>
        <w:tabs>
          <w:tab w:val="clear" w:pos="2880"/>
        </w:tabs>
        <w:suppressAutoHyphens/>
        <w:ind w:left="1440" w:firstLine="0"/>
        <w:rPr>
          <w:rFonts w:ascii="Times New Roman" w:hAnsi="Times New Roman"/>
          <w:sz w:val="24"/>
        </w:rPr>
      </w:pPr>
      <w:r w:rsidRPr="007C0929">
        <w:rPr>
          <w:rFonts w:ascii="Times New Roman" w:hAnsi="Times New Roman"/>
          <w:sz w:val="24"/>
        </w:rPr>
        <w:t xml:space="preserve">Bid/Proposal Affidavit </w:t>
      </w:r>
      <w:r w:rsidRPr="007C0929">
        <w:rPr>
          <w:rFonts w:ascii="Times New Roman" w:hAnsi="Times New Roman"/>
          <w:b/>
          <w:sz w:val="24"/>
        </w:rPr>
        <w:t>(</w:t>
      </w:r>
      <w:r w:rsidR="00C56D59" w:rsidRPr="007C0929">
        <w:rPr>
          <w:rFonts w:ascii="Times New Roman" w:hAnsi="Times New Roman"/>
          <w:b/>
          <w:sz w:val="24"/>
          <w:u w:val="single"/>
        </w:rPr>
        <w:t>Attachment B</w:t>
      </w:r>
      <w:r w:rsidRPr="007C0929">
        <w:rPr>
          <w:rFonts w:ascii="Times New Roman" w:hAnsi="Times New Roman"/>
          <w:b/>
          <w:sz w:val="24"/>
        </w:rPr>
        <w:t>)</w:t>
      </w:r>
    </w:p>
    <w:p w:rsidR="00625370" w:rsidRDefault="00C56D59" w:rsidP="00E84482">
      <w:pPr>
        <w:numPr>
          <w:ilvl w:val="0"/>
          <w:numId w:val="5"/>
        </w:numPr>
        <w:tabs>
          <w:tab w:val="clear" w:pos="2880"/>
        </w:tabs>
        <w:suppressAutoHyphens/>
        <w:ind w:left="1440" w:firstLine="0"/>
        <w:rPr>
          <w:rFonts w:ascii="Times New Roman" w:hAnsi="Times New Roman"/>
          <w:b/>
          <w:sz w:val="24"/>
        </w:rPr>
      </w:pPr>
      <w:r w:rsidRPr="007C0929">
        <w:rPr>
          <w:rFonts w:ascii="Times New Roman" w:hAnsi="Times New Roman"/>
          <w:sz w:val="24"/>
        </w:rPr>
        <w:t>Certification Reg</w:t>
      </w:r>
      <w:r w:rsidR="00F2033C" w:rsidRPr="007C0929">
        <w:rPr>
          <w:rFonts w:ascii="Times New Roman" w:hAnsi="Times New Roman"/>
          <w:sz w:val="24"/>
        </w:rPr>
        <w:t xml:space="preserve">arding Lobbying </w:t>
      </w:r>
      <w:r w:rsidR="00A27363" w:rsidRPr="007C0929">
        <w:rPr>
          <w:rFonts w:ascii="Times New Roman" w:hAnsi="Times New Roman"/>
          <w:b/>
          <w:sz w:val="24"/>
        </w:rPr>
        <w:t>(</w:t>
      </w:r>
      <w:r w:rsidR="00A27363" w:rsidRPr="007C0929">
        <w:rPr>
          <w:rFonts w:ascii="Times New Roman" w:hAnsi="Times New Roman"/>
          <w:b/>
          <w:sz w:val="24"/>
          <w:u w:val="single"/>
        </w:rPr>
        <w:t xml:space="preserve">Attachment </w:t>
      </w:r>
      <w:r w:rsidR="00971A3C" w:rsidRPr="007C0929">
        <w:rPr>
          <w:rFonts w:ascii="Times New Roman" w:hAnsi="Times New Roman"/>
          <w:b/>
          <w:sz w:val="24"/>
          <w:u w:val="single"/>
        </w:rPr>
        <w:t>F</w:t>
      </w:r>
      <w:r w:rsidR="00F2033C" w:rsidRPr="007C0929">
        <w:rPr>
          <w:rFonts w:ascii="Times New Roman" w:hAnsi="Times New Roman"/>
          <w:b/>
          <w:sz w:val="24"/>
        </w:rPr>
        <w:t>)</w:t>
      </w:r>
    </w:p>
    <w:p w:rsidR="00092BAB" w:rsidRDefault="00625370" w:rsidP="00625370">
      <w:pPr>
        <w:tabs>
          <w:tab w:val="left" w:pos="1710"/>
          <w:tab w:val="left" w:pos="2160"/>
        </w:tabs>
        <w:suppressAutoHyphens/>
        <w:ind w:left="1440"/>
        <w:rPr>
          <w:rFonts w:ascii="Times New Roman" w:hAnsi="Times New Roman"/>
          <w:b/>
          <w:sz w:val="24"/>
        </w:rPr>
      </w:pPr>
      <w:r>
        <w:rPr>
          <w:rFonts w:ascii="Times New Roman" w:hAnsi="Times New Roman"/>
          <w:sz w:val="24"/>
        </w:rPr>
        <w:t>3.</w:t>
      </w:r>
      <w:r>
        <w:rPr>
          <w:rFonts w:ascii="Times New Roman" w:hAnsi="Times New Roman"/>
          <w:sz w:val="24"/>
        </w:rPr>
        <w:tab/>
        <w:t xml:space="preserve">        </w:t>
      </w:r>
      <w:r w:rsidR="00C56D59" w:rsidRPr="003C05EA">
        <w:rPr>
          <w:rFonts w:ascii="Times New Roman" w:hAnsi="Times New Roman"/>
          <w:sz w:val="24"/>
        </w:rPr>
        <w:t xml:space="preserve">Living </w:t>
      </w:r>
      <w:r w:rsidR="00F2033C" w:rsidRPr="003C05EA">
        <w:rPr>
          <w:rFonts w:ascii="Times New Roman" w:hAnsi="Times New Roman"/>
          <w:sz w:val="24"/>
        </w:rPr>
        <w:t>Wage:</w:t>
      </w:r>
      <w:r w:rsidR="00F2033C" w:rsidRPr="00625370">
        <w:rPr>
          <w:rFonts w:ascii="Times New Roman" w:hAnsi="Times New Roman"/>
          <w:sz w:val="24"/>
        </w:rPr>
        <w:t xml:space="preserve">  Affidavit of Agreement </w:t>
      </w:r>
      <w:r w:rsidR="00F2033C" w:rsidRPr="00625370">
        <w:rPr>
          <w:rFonts w:ascii="Times New Roman" w:hAnsi="Times New Roman"/>
          <w:b/>
          <w:sz w:val="24"/>
        </w:rPr>
        <w:t>(</w:t>
      </w:r>
      <w:r w:rsidR="00673E4D" w:rsidRPr="00625370">
        <w:rPr>
          <w:rFonts w:ascii="Times New Roman" w:hAnsi="Times New Roman"/>
          <w:b/>
          <w:sz w:val="24"/>
          <w:u w:val="single"/>
        </w:rPr>
        <w:t>Attachment G</w:t>
      </w:r>
      <w:r w:rsidR="00F2033C" w:rsidRPr="00625370">
        <w:rPr>
          <w:rFonts w:ascii="Times New Roman" w:hAnsi="Times New Roman"/>
          <w:b/>
          <w:sz w:val="24"/>
        </w:rPr>
        <w:t>)</w:t>
      </w:r>
    </w:p>
    <w:p w:rsidR="00D21763" w:rsidRPr="007C0929" w:rsidRDefault="00D21763" w:rsidP="008663FB">
      <w:pPr>
        <w:tabs>
          <w:tab w:val="left" w:pos="0"/>
        </w:tabs>
        <w:suppressAutoHyphens/>
        <w:rPr>
          <w:rFonts w:ascii="Times New Roman" w:hAnsi="Times New Roman"/>
          <w:sz w:val="24"/>
        </w:rPr>
      </w:pPr>
    </w:p>
    <w:p w:rsidR="00C56D59" w:rsidRPr="007C0929" w:rsidRDefault="00C56D59" w:rsidP="00B05632">
      <w:pPr>
        <w:pStyle w:val="Heading3"/>
      </w:pPr>
      <w:bookmarkStart w:id="84" w:name="_Toc382210376"/>
      <w:r w:rsidRPr="007C0929">
        <w:t>4.</w:t>
      </w:r>
      <w:r w:rsidR="00FB0758" w:rsidRPr="007C0929">
        <w:t>3</w:t>
      </w:r>
      <w:r w:rsidRPr="007C0929">
        <w:tab/>
      </w:r>
      <w:r w:rsidRPr="00B05632">
        <w:rPr>
          <w:u w:val="single"/>
        </w:rPr>
        <w:t>Volume II - Financial</w:t>
      </w:r>
      <w:bookmarkEnd w:id="84"/>
    </w:p>
    <w:p w:rsidR="00C56D59" w:rsidRPr="007C0929" w:rsidRDefault="00C56D59" w:rsidP="008663FB">
      <w:pPr>
        <w:suppressAutoHyphens/>
        <w:rPr>
          <w:rFonts w:ascii="Times New Roman" w:hAnsi="Times New Roman"/>
          <w:sz w:val="24"/>
        </w:rPr>
      </w:pPr>
    </w:p>
    <w:p w:rsidR="00C56D59" w:rsidRPr="007C0929" w:rsidRDefault="00C56D59" w:rsidP="002D1889">
      <w:pPr>
        <w:suppressAutoHyphens/>
        <w:ind w:left="720"/>
        <w:rPr>
          <w:rFonts w:ascii="Times New Roman" w:hAnsi="Times New Roman"/>
          <w:sz w:val="24"/>
        </w:rPr>
      </w:pPr>
      <w:r w:rsidRPr="007C0929">
        <w:rPr>
          <w:rFonts w:ascii="Times New Roman" w:hAnsi="Times New Roman"/>
          <w:sz w:val="24"/>
        </w:rPr>
        <w:lastRenderedPageBreak/>
        <w:t xml:space="preserve">This volume </w:t>
      </w:r>
      <w:r w:rsidR="00B8566B">
        <w:rPr>
          <w:rFonts w:ascii="Times New Roman" w:hAnsi="Times New Roman"/>
          <w:sz w:val="24"/>
        </w:rPr>
        <w:t>shall</w:t>
      </w:r>
      <w:r w:rsidR="00B8566B" w:rsidRPr="007C0929">
        <w:rPr>
          <w:rFonts w:ascii="Times New Roman" w:hAnsi="Times New Roman"/>
          <w:sz w:val="24"/>
        </w:rPr>
        <w:t xml:space="preserve"> contain</w:t>
      </w:r>
      <w:r w:rsidRPr="007C0929">
        <w:rPr>
          <w:rFonts w:ascii="Times New Roman" w:hAnsi="Times New Roman"/>
          <w:sz w:val="24"/>
        </w:rPr>
        <w:t xml:space="preserve"> all price information for all services and products proposed.  </w:t>
      </w:r>
      <w:r w:rsidR="00BA4218" w:rsidRPr="007C0929">
        <w:rPr>
          <w:rFonts w:ascii="Times New Roman" w:hAnsi="Times New Roman"/>
          <w:sz w:val="24"/>
        </w:rPr>
        <w:t xml:space="preserve">When determining prices, consider the appropriate Living Wage Requirements, if applicable. </w:t>
      </w:r>
      <w:r w:rsidRPr="007C0929">
        <w:rPr>
          <w:rFonts w:ascii="Times New Roman" w:hAnsi="Times New Roman"/>
          <w:sz w:val="24"/>
        </w:rPr>
        <w:t xml:space="preserve">This volume </w:t>
      </w:r>
      <w:r w:rsidR="00B8566B">
        <w:rPr>
          <w:rFonts w:ascii="Times New Roman" w:hAnsi="Times New Roman"/>
          <w:sz w:val="24"/>
        </w:rPr>
        <w:t>shall</w:t>
      </w:r>
      <w:r w:rsidR="00B8566B" w:rsidRPr="007C0929">
        <w:rPr>
          <w:rFonts w:ascii="Times New Roman" w:hAnsi="Times New Roman"/>
          <w:sz w:val="24"/>
        </w:rPr>
        <w:t xml:space="preserve"> contain</w:t>
      </w:r>
      <w:r w:rsidR="00F2033C" w:rsidRPr="007C0929">
        <w:rPr>
          <w:rFonts w:ascii="Times New Roman" w:hAnsi="Times New Roman"/>
          <w:sz w:val="24"/>
        </w:rPr>
        <w:t xml:space="preserve"> the following section</w:t>
      </w:r>
      <w:r w:rsidRPr="007C0929">
        <w:rPr>
          <w:rFonts w:ascii="Times New Roman" w:hAnsi="Times New Roman"/>
          <w:sz w:val="24"/>
        </w:rPr>
        <w:t>:</w:t>
      </w:r>
    </w:p>
    <w:p w:rsidR="00C56D59" w:rsidRPr="007C0929" w:rsidRDefault="00C56D59" w:rsidP="008663FB">
      <w:pPr>
        <w:suppressAutoHyphens/>
        <w:rPr>
          <w:rFonts w:ascii="Times New Roman" w:hAnsi="Times New Roman"/>
          <w:sz w:val="24"/>
        </w:rPr>
      </w:pPr>
    </w:p>
    <w:p w:rsidR="00C56D59" w:rsidRPr="007C0929" w:rsidRDefault="004852D7" w:rsidP="004852D7">
      <w:pPr>
        <w:tabs>
          <w:tab w:val="left" w:pos="432"/>
          <w:tab w:val="left" w:pos="720"/>
          <w:tab w:val="left" w:pos="1080"/>
          <w:tab w:val="left" w:pos="1440"/>
        </w:tabs>
        <w:suppressAutoHyphens/>
        <w:rPr>
          <w:rFonts w:ascii="Times New Roman" w:hAnsi="Times New Roman"/>
          <w:b/>
          <w:sz w:val="24"/>
          <w:u w:val="single"/>
        </w:rPr>
      </w:pPr>
      <w:r w:rsidRPr="007C0929">
        <w:rPr>
          <w:rFonts w:ascii="Times New Roman" w:hAnsi="Times New Roman"/>
          <w:sz w:val="24"/>
        </w:rPr>
        <w:tab/>
      </w:r>
      <w:r w:rsidRPr="007C0929">
        <w:rPr>
          <w:rFonts w:ascii="Times New Roman" w:hAnsi="Times New Roman"/>
          <w:sz w:val="24"/>
        </w:rPr>
        <w:tab/>
      </w:r>
      <w:r w:rsidRPr="007C0929">
        <w:rPr>
          <w:rFonts w:ascii="Times New Roman" w:hAnsi="Times New Roman"/>
          <w:sz w:val="24"/>
        </w:rPr>
        <w:tab/>
      </w:r>
      <w:r w:rsidRPr="007C0929">
        <w:rPr>
          <w:rFonts w:ascii="Times New Roman" w:hAnsi="Times New Roman"/>
          <w:sz w:val="24"/>
        </w:rPr>
        <w:tab/>
      </w:r>
      <w:r w:rsidRPr="007C0929">
        <w:rPr>
          <w:rFonts w:ascii="Times New Roman" w:hAnsi="Times New Roman"/>
          <w:sz w:val="24"/>
        </w:rPr>
        <w:tab/>
      </w:r>
      <w:r w:rsidRPr="007C0929">
        <w:rPr>
          <w:rFonts w:ascii="Times New Roman" w:hAnsi="Times New Roman"/>
          <w:sz w:val="24"/>
        </w:rPr>
        <w:tab/>
      </w:r>
      <w:r w:rsidR="00946EEE" w:rsidRPr="007C0929">
        <w:rPr>
          <w:rFonts w:ascii="Times New Roman" w:hAnsi="Times New Roman"/>
          <w:sz w:val="24"/>
        </w:rPr>
        <w:t>Pric</w:t>
      </w:r>
      <w:r w:rsidR="002C2AB6" w:rsidRPr="007C0929">
        <w:rPr>
          <w:rFonts w:ascii="Times New Roman" w:hAnsi="Times New Roman"/>
          <w:sz w:val="24"/>
        </w:rPr>
        <w:t>ing</w:t>
      </w:r>
      <w:r w:rsidR="00C56D59" w:rsidRPr="007C0929">
        <w:rPr>
          <w:rFonts w:ascii="Times New Roman" w:hAnsi="Times New Roman"/>
          <w:sz w:val="24"/>
        </w:rPr>
        <w:t xml:space="preserve"> Proposal – </w:t>
      </w:r>
      <w:r w:rsidR="00C56D59" w:rsidRPr="007C0929">
        <w:rPr>
          <w:rFonts w:ascii="Times New Roman" w:hAnsi="Times New Roman"/>
          <w:b/>
          <w:sz w:val="24"/>
          <w:u w:val="single"/>
        </w:rPr>
        <w:t>Attachment</w:t>
      </w:r>
      <w:r w:rsidRPr="007C0929">
        <w:rPr>
          <w:rFonts w:ascii="Times New Roman" w:hAnsi="Times New Roman"/>
          <w:b/>
          <w:sz w:val="24"/>
          <w:u w:val="single"/>
        </w:rPr>
        <w:t xml:space="preserve"> A</w:t>
      </w:r>
    </w:p>
    <w:p w:rsidR="00C56D59" w:rsidRPr="007C0929" w:rsidRDefault="00C56D59" w:rsidP="008663FB">
      <w:pPr>
        <w:suppressAutoHyphens/>
        <w:rPr>
          <w:rFonts w:ascii="Times New Roman" w:hAnsi="Times New Roman"/>
          <w:b/>
          <w:bCs/>
          <w:sz w:val="24"/>
          <w:u w:val="single"/>
        </w:rPr>
      </w:pPr>
    </w:p>
    <w:p w:rsidR="003009C4" w:rsidRPr="007C0929" w:rsidRDefault="003009C4" w:rsidP="008663FB">
      <w:pPr>
        <w:suppressAutoHyphens/>
        <w:jc w:val="center"/>
        <w:rPr>
          <w:rFonts w:ascii="Times New Roman" w:hAnsi="Times New Roman"/>
          <w:b/>
          <w:bCs/>
          <w:sz w:val="24"/>
        </w:rPr>
      </w:pPr>
    </w:p>
    <w:p w:rsidR="00254FCC" w:rsidRPr="007C0929" w:rsidRDefault="00254FCC" w:rsidP="008663FB">
      <w:pPr>
        <w:suppressAutoHyphens/>
        <w:jc w:val="center"/>
        <w:rPr>
          <w:rFonts w:ascii="Times New Roman" w:hAnsi="Times New Roman"/>
          <w:b/>
          <w:bCs/>
          <w:sz w:val="24"/>
        </w:rPr>
      </w:pPr>
    </w:p>
    <w:p w:rsidR="00254FCC" w:rsidRPr="007C0929" w:rsidRDefault="00254FCC" w:rsidP="008663FB">
      <w:pPr>
        <w:suppressAutoHyphens/>
        <w:jc w:val="center"/>
        <w:rPr>
          <w:rFonts w:ascii="Times New Roman" w:hAnsi="Times New Roman"/>
          <w:b/>
          <w:bCs/>
          <w:sz w:val="24"/>
        </w:rPr>
      </w:pPr>
    </w:p>
    <w:p w:rsidR="00254FCC" w:rsidRPr="007C0929" w:rsidRDefault="00254FCC" w:rsidP="008663FB">
      <w:pPr>
        <w:suppressAutoHyphens/>
        <w:jc w:val="center"/>
        <w:rPr>
          <w:rFonts w:ascii="Times New Roman" w:hAnsi="Times New Roman"/>
          <w:b/>
          <w:bCs/>
          <w:sz w:val="24"/>
        </w:rPr>
      </w:pPr>
    </w:p>
    <w:p w:rsidR="00254FCC" w:rsidRPr="007C0929" w:rsidRDefault="00254FCC" w:rsidP="008663FB">
      <w:pPr>
        <w:suppressAutoHyphens/>
        <w:jc w:val="center"/>
        <w:rPr>
          <w:rFonts w:ascii="Times New Roman" w:hAnsi="Times New Roman"/>
          <w:b/>
          <w:bCs/>
          <w:sz w:val="24"/>
        </w:rPr>
      </w:pPr>
    </w:p>
    <w:p w:rsidR="00254FCC" w:rsidRPr="007C0929" w:rsidRDefault="00254FCC" w:rsidP="008663FB">
      <w:pPr>
        <w:suppressAutoHyphens/>
        <w:jc w:val="center"/>
        <w:rPr>
          <w:rFonts w:ascii="Times New Roman" w:hAnsi="Times New Roman"/>
          <w:b/>
          <w:bCs/>
          <w:sz w:val="24"/>
        </w:rPr>
      </w:pPr>
    </w:p>
    <w:p w:rsidR="00C56D59" w:rsidRPr="007C0929" w:rsidRDefault="00C56D59" w:rsidP="008663FB">
      <w:pPr>
        <w:suppressAutoHyphens/>
        <w:jc w:val="center"/>
        <w:rPr>
          <w:rFonts w:ascii="Times New Roman" w:hAnsi="Times New Roman"/>
          <w:b/>
          <w:bCs/>
          <w:sz w:val="24"/>
        </w:rPr>
      </w:pPr>
      <w:r w:rsidRPr="007C0929">
        <w:rPr>
          <w:rFonts w:ascii="Times New Roman" w:hAnsi="Times New Roman"/>
          <w:b/>
          <w:bCs/>
          <w:sz w:val="24"/>
        </w:rPr>
        <w:t xml:space="preserve">THE </w:t>
      </w:r>
      <w:r w:rsidR="00A42FAD" w:rsidRPr="007C0929">
        <w:rPr>
          <w:rFonts w:ascii="Times New Roman" w:hAnsi="Times New Roman"/>
          <w:b/>
          <w:bCs/>
          <w:sz w:val="24"/>
        </w:rPr>
        <w:t>REMAINDER</w:t>
      </w:r>
      <w:r w:rsidRPr="007C0929">
        <w:rPr>
          <w:rFonts w:ascii="Times New Roman" w:hAnsi="Times New Roman"/>
          <w:b/>
          <w:bCs/>
          <w:sz w:val="24"/>
        </w:rPr>
        <w:t xml:space="preserve"> OF THIS PA</w:t>
      </w:r>
      <w:r w:rsidR="0050709E" w:rsidRPr="007C0929">
        <w:rPr>
          <w:rFonts w:ascii="Times New Roman" w:hAnsi="Times New Roman"/>
          <w:b/>
          <w:bCs/>
          <w:sz w:val="24"/>
        </w:rPr>
        <w:t>GE IS INTENTIONALLY LEFT BLANK</w:t>
      </w:r>
    </w:p>
    <w:p w:rsidR="00C56D59" w:rsidRPr="007C0929" w:rsidRDefault="00C56D59" w:rsidP="008663FB">
      <w:pPr>
        <w:suppressAutoHyphens/>
        <w:rPr>
          <w:rFonts w:ascii="Times New Roman" w:hAnsi="Times New Roman"/>
          <w:b/>
          <w:bCs/>
          <w:sz w:val="24"/>
        </w:rPr>
      </w:pPr>
    </w:p>
    <w:p w:rsidR="00C56D59" w:rsidRPr="007C0929" w:rsidRDefault="00C56D59" w:rsidP="008663FB">
      <w:pPr>
        <w:suppressAutoHyphens/>
        <w:rPr>
          <w:rFonts w:ascii="Times New Roman" w:hAnsi="Times New Roman"/>
          <w:b/>
          <w:bCs/>
          <w:sz w:val="24"/>
        </w:rPr>
      </w:pPr>
    </w:p>
    <w:p w:rsidR="001A39EF" w:rsidRPr="00A567E2" w:rsidRDefault="00C56D59" w:rsidP="001A39EF">
      <w:pPr>
        <w:pStyle w:val="Heading1"/>
        <w:rPr>
          <w:rFonts w:ascii="Times New Roman" w:hAnsi="Times New Roman"/>
          <w:sz w:val="24"/>
          <w:szCs w:val="24"/>
        </w:rPr>
      </w:pPr>
      <w:r w:rsidRPr="007C0929">
        <w:rPr>
          <w:bCs/>
          <w:u w:val="single"/>
        </w:rPr>
        <w:br w:type="page"/>
      </w:r>
      <w:bookmarkStart w:id="85" w:name="_Toc77583130"/>
      <w:bookmarkStart w:id="86" w:name="_Toc83537720"/>
      <w:bookmarkStart w:id="87" w:name="_Toc83538627"/>
      <w:bookmarkStart w:id="88" w:name="_Toc345332788"/>
      <w:bookmarkStart w:id="89" w:name="_Toc345674854"/>
      <w:bookmarkStart w:id="90" w:name="_Toc347326129"/>
      <w:bookmarkStart w:id="91" w:name="_Toc350410294"/>
      <w:bookmarkStart w:id="92" w:name="_Toc370480764"/>
      <w:bookmarkStart w:id="93" w:name="_Toc382210377"/>
      <w:r w:rsidR="00A567E2" w:rsidRPr="00EB2ECF">
        <w:rPr>
          <w:rFonts w:ascii="Times New Roman" w:hAnsi="Times New Roman"/>
          <w:sz w:val="24"/>
          <w:szCs w:val="24"/>
        </w:rPr>
        <w:lastRenderedPageBreak/>
        <w:t>SECTION V.</w:t>
      </w:r>
      <w:r w:rsidR="001A39EF" w:rsidRPr="00A567E2">
        <w:rPr>
          <w:rFonts w:ascii="Times New Roman" w:hAnsi="Times New Roman"/>
          <w:sz w:val="24"/>
          <w:szCs w:val="24"/>
        </w:rPr>
        <w:t xml:space="preserve"> – EVALUATION COMMITTEE, EVALUATION CRITERIA, AND SELECTION PROCEDURE</w:t>
      </w:r>
      <w:bookmarkEnd w:id="85"/>
      <w:bookmarkEnd w:id="86"/>
      <w:bookmarkEnd w:id="87"/>
      <w:bookmarkEnd w:id="88"/>
      <w:bookmarkEnd w:id="89"/>
      <w:bookmarkEnd w:id="90"/>
      <w:bookmarkEnd w:id="91"/>
      <w:bookmarkEnd w:id="92"/>
      <w:bookmarkEnd w:id="93"/>
    </w:p>
    <w:p w:rsidR="001A39EF" w:rsidRPr="001A39EF" w:rsidRDefault="001A39EF" w:rsidP="001A39EF">
      <w:pPr>
        <w:rPr>
          <w:rFonts w:ascii="Times New Roman" w:hAnsi="Times New Roman"/>
          <w:sz w:val="24"/>
          <w:szCs w:val="24"/>
        </w:rPr>
      </w:pPr>
    </w:p>
    <w:p w:rsidR="001A39EF" w:rsidRPr="001A39EF" w:rsidRDefault="001A39EF" w:rsidP="001A39EF">
      <w:pPr>
        <w:rPr>
          <w:rFonts w:ascii="Times New Roman" w:hAnsi="Times New Roman"/>
          <w:sz w:val="24"/>
          <w:szCs w:val="24"/>
        </w:rPr>
      </w:pPr>
    </w:p>
    <w:p w:rsidR="001A39EF" w:rsidRPr="001A39EF" w:rsidRDefault="001A39EF" w:rsidP="00A567E2">
      <w:pPr>
        <w:pStyle w:val="Heading3"/>
        <w:rPr>
          <w:szCs w:val="24"/>
        </w:rPr>
      </w:pPr>
      <w:bookmarkStart w:id="94" w:name="_Toc361222456"/>
      <w:bookmarkStart w:id="95" w:name="_Toc370480765"/>
      <w:bookmarkStart w:id="96" w:name="_Toc382210378"/>
      <w:bookmarkStart w:id="97" w:name="_Toc77583131"/>
      <w:bookmarkStart w:id="98" w:name="_Toc83537721"/>
      <w:bookmarkStart w:id="99" w:name="_Toc83538628"/>
      <w:bookmarkStart w:id="100" w:name="_Toc345332789"/>
      <w:bookmarkStart w:id="101" w:name="_Toc345674855"/>
      <w:bookmarkStart w:id="102" w:name="_Toc347326130"/>
      <w:bookmarkStart w:id="103" w:name="_Toc350410295"/>
      <w:r w:rsidRPr="001A39EF">
        <w:rPr>
          <w:szCs w:val="24"/>
        </w:rPr>
        <w:t>5.1</w:t>
      </w:r>
      <w:r w:rsidRPr="001A39EF">
        <w:rPr>
          <w:szCs w:val="24"/>
        </w:rPr>
        <w:tab/>
      </w:r>
      <w:r w:rsidRPr="00DE7A1D">
        <w:rPr>
          <w:szCs w:val="24"/>
          <w:u w:val="single"/>
        </w:rPr>
        <w:t>Evaluation Committee</w:t>
      </w:r>
      <w:bookmarkEnd w:id="94"/>
      <w:bookmarkEnd w:id="95"/>
      <w:bookmarkEnd w:id="96"/>
    </w:p>
    <w:p w:rsidR="001A39EF" w:rsidRPr="001A39EF" w:rsidRDefault="001A39EF" w:rsidP="001A39EF">
      <w:pPr>
        <w:rPr>
          <w:rFonts w:ascii="Times New Roman" w:hAnsi="Times New Roman"/>
          <w:sz w:val="24"/>
          <w:szCs w:val="24"/>
        </w:rPr>
      </w:pPr>
    </w:p>
    <w:p w:rsidR="001A39EF" w:rsidRPr="001A39EF" w:rsidRDefault="001A39EF" w:rsidP="001A39EF">
      <w:pPr>
        <w:rPr>
          <w:rFonts w:ascii="Times New Roman" w:hAnsi="Times New Roman"/>
          <w:sz w:val="24"/>
          <w:szCs w:val="24"/>
        </w:rPr>
      </w:pPr>
      <w:r>
        <w:rPr>
          <w:rFonts w:ascii="Times New Roman" w:hAnsi="Times New Roman"/>
          <w:sz w:val="24"/>
          <w:szCs w:val="24"/>
        </w:rPr>
        <w:tab/>
      </w:r>
      <w:r w:rsidRPr="001A39EF">
        <w:rPr>
          <w:rFonts w:ascii="Times New Roman" w:hAnsi="Times New Roman"/>
          <w:sz w:val="24"/>
          <w:szCs w:val="24"/>
        </w:rPr>
        <w:t xml:space="preserve">Evaluation of Proposals will be performed in accordance with </w:t>
      </w:r>
      <w:r w:rsidRPr="005E0CA6">
        <w:rPr>
          <w:rFonts w:ascii="Times New Roman" w:hAnsi="Times New Roman"/>
          <w:b/>
          <w:sz w:val="24"/>
          <w:szCs w:val="24"/>
        </w:rPr>
        <w:t>COMAR 21.05.03</w:t>
      </w:r>
      <w:r w:rsidRPr="001A39EF">
        <w:rPr>
          <w:rFonts w:ascii="Times New Roman" w:hAnsi="Times New Roman"/>
          <w:sz w:val="24"/>
          <w:szCs w:val="24"/>
        </w:rPr>
        <w:t xml:space="preserve"> by a </w:t>
      </w:r>
      <w:r>
        <w:rPr>
          <w:rFonts w:ascii="Times New Roman" w:hAnsi="Times New Roman"/>
          <w:sz w:val="24"/>
          <w:szCs w:val="24"/>
        </w:rPr>
        <w:tab/>
      </w:r>
      <w:r w:rsidRPr="001A39EF">
        <w:rPr>
          <w:rFonts w:ascii="Times New Roman" w:hAnsi="Times New Roman"/>
          <w:sz w:val="24"/>
          <w:szCs w:val="24"/>
        </w:rPr>
        <w:t xml:space="preserve">committee established for that purpose and based on the evaluation criteria set forth </w:t>
      </w:r>
      <w:r>
        <w:rPr>
          <w:rFonts w:ascii="Times New Roman" w:hAnsi="Times New Roman"/>
          <w:sz w:val="24"/>
          <w:szCs w:val="24"/>
        </w:rPr>
        <w:tab/>
      </w:r>
      <w:r w:rsidRPr="001A39EF">
        <w:rPr>
          <w:rFonts w:ascii="Times New Roman" w:hAnsi="Times New Roman"/>
          <w:sz w:val="24"/>
          <w:szCs w:val="24"/>
        </w:rPr>
        <w:t xml:space="preserve">below.  The Evaluation Committee will review Proposals, participate in Offeror oral </w:t>
      </w:r>
      <w:r>
        <w:rPr>
          <w:rFonts w:ascii="Times New Roman" w:hAnsi="Times New Roman"/>
          <w:sz w:val="24"/>
          <w:szCs w:val="24"/>
        </w:rPr>
        <w:tab/>
      </w:r>
      <w:r w:rsidRPr="001A39EF">
        <w:rPr>
          <w:rFonts w:ascii="Times New Roman" w:hAnsi="Times New Roman"/>
          <w:sz w:val="24"/>
          <w:szCs w:val="24"/>
        </w:rPr>
        <w:t xml:space="preserve">presentations and discussions, and provide input to the Procurement Officer.  The </w:t>
      </w:r>
      <w:r>
        <w:rPr>
          <w:rFonts w:ascii="Times New Roman" w:hAnsi="Times New Roman"/>
          <w:sz w:val="24"/>
          <w:szCs w:val="24"/>
        </w:rPr>
        <w:tab/>
      </w:r>
      <w:r w:rsidRPr="001A39EF">
        <w:rPr>
          <w:rFonts w:ascii="Times New Roman" w:hAnsi="Times New Roman"/>
          <w:sz w:val="24"/>
          <w:szCs w:val="24"/>
        </w:rPr>
        <w:t xml:space="preserve">Department reserves the right to utilize the services of individuals outside of the </w:t>
      </w:r>
      <w:r>
        <w:rPr>
          <w:rFonts w:ascii="Times New Roman" w:hAnsi="Times New Roman"/>
          <w:sz w:val="24"/>
          <w:szCs w:val="24"/>
        </w:rPr>
        <w:tab/>
      </w:r>
      <w:r w:rsidRPr="001A39EF">
        <w:rPr>
          <w:rFonts w:ascii="Times New Roman" w:hAnsi="Times New Roman"/>
          <w:sz w:val="24"/>
          <w:szCs w:val="24"/>
        </w:rPr>
        <w:t>established Evaluation Committee for advice and assistance, as deemed appropriate.</w:t>
      </w:r>
    </w:p>
    <w:p w:rsidR="001A39EF" w:rsidRPr="001A39EF" w:rsidRDefault="001A39EF" w:rsidP="001A39EF">
      <w:pPr>
        <w:rPr>
          <w:rFonts w:ascii="Times New Roman" w:hAnsi="Times New Roman"/>
          <w:sz w:val="24"/>
          <w:szCs w:val="24"/>
        </w:rPr>
      </w:pPr>
    </w:p>
    <w:p w:rsidR="001A39EF" w:rsidRPr="001A39EF" w:rsidRDefault="001A39EF" w:rsidP="00A567E2">
      <w:pPr>
        <w:pStyle w:val="Heading3"/>
        <w:rPr>
          <w:szCs w:val="24"/>
        </w:rPr>
      </w:pPr>
      <w:bookmarkStart w:id="104" w:name="_Toc361222457"/>
      <w:bookmarkStart w:id="105" w:name="_Toc370480766"/>
      <w:bookmarkStart w:id="106" w:name="_Toc382210379"/>
      <w:r w:rsidRPr="001A39EF">
        <w:rPr>
          <w:szCs w:val="24"/>
        </w:rPr>
        <w:t>5.2</w:t>
      </w:r>
      <w:r w:rsidRPr="001A39EF">
        <w:rPr>
          <w:szCs w:val="24"/>
        </w:rPr>
        <w:tab/>
      </w:r>
      <w:r w:rsidRPr="00DE7A1D">
        <w:rPr>
          <w:szCs w:val="24"/>
          <w:u w:val="single"/>
        </w:rPr>
        <w:t>Technical Proposal Evaluation Criteria</w:t>
      </w:r>
      <w:bookmarkEnd w:id="104"/>
      <w:bookmarkEnd w:id="105"/>
      <w:bookmarkEnd w:id="106"/>
    </w:p>
    <w:p w:rsidR="001A39EF" w:rsidRPr="001A39EF" w:rsidRDefault="001A39EF" w:rsidP="001A39EF">
      <w:pPr>
        <w:rPr>
          <w:rFonts w:ascii="Times New Roman" w:hAnsi="Times New Roman"/>
          <w:sz w:val="24"/>
          <w:szCs w:val="24"/>
        </w:rPr>
      </w:pPr>
    </w:p>
    <w:p w:rsidR="001A39EF" w:rsidRPr="00625370" w:rsidRDefault="001A39EF" w:rsidP="001A39EF">
      <w:pPr>
        <w:rPr>
          <w:rFonts w:ascii="Times New Roman" w:hAnsi="Times New Roman"/>
          <w:sz w:val="24"/>
          <w:szCs w:val="24"/>
        </w:rPr>
      </w:pPr>
      <w:r>
        <w:rPr>
          <w:rFonts w:ascii="Times New Roman" w:hAnsi="Times New Roman"/>
          <w:sz w:val="24"/>
          <w:szCs w:val="24"/>
        </w:rPr>
        <w:tab/>
      </w:r>
      <w:r w:rsidRPr="001A39EF">
        <w:rPr>
          <w:rFonts w:ascii="Times New Roman" w:hAnsi="Times New Roman"/>
          <w:sz w:val="24"/>
          <w:szCs w:val="24"/>
        </w:rPr>
        <w:t xml:space="preserve">The criteria to be used to evaluate each Technical Proposal are listed below in descending </w:t>
      </w:r>
      <w:r>
        <w:rPr>
          <w:rFonts w:ascii="Times New Roman" w:hAnsi="Times New Roman"/>
          <w:sz w:val="24"/>
          <w:szCs w:val="24"/>
        </w:rPr>
        <w:tab/>
      </w:r>
      <w:r w:rsidRPr="001A39EF">
        <w:rPr>
          <w:rFonts w:ascii="Times New Roman" w:hAnsi="Times New Roman"/>
          <w:sz w:val="24"/>
          <w:szCs w:val="24"/>
        </w:rPr>
        <w:t xml:space="preserve">order of importance.  Unless stated otherwise, any subcriteria within each criterion have </w:t>
      </w:r>
      <w:r>
        <w:rPr>
          <w:rFonts w:ascii="Times New Roman" w:hAnsi="Times New Roman"/>
          <w:sz w:val="24"/>
          <w:szCs w:val="24"/>
        </w:rPr>
        <w:tab/>
      </w:r>
      <w:r w:rsidRPr="001A39EF">
        <w:rPr>
          <w:rFonts w:ascii="Times New Roman" w:hAnsi="Times New Roman"/>
          <w:sz w:val="24"/>
          <w:szCs w:val="24"/>
        </w:rPr>
        <w:t>equal weight.</w:t>
      </w:r>
    </w:p>
    <w:p w:rsidR="001A39EF" w:rsidRPr="001A39EF" w:rsidRDefault="001A39EF" w:rsidP="001A39EF">
      <w:pPr>
        <w:rPr>
          <w:rFonts w:ascii="Times New Roman" w:hAnsi="Times New Roman"/>
          <w:sz w:val="24"/>
          <w:szCs w:val="24"/>
        </w:rPr>
      </w:pPr>
    </w:p>
    <w:p w:rsidR="001A39EF" w:rsidRPr="005E0CA6" w:rsidRDefault="001A39EF" w:rsidP="001A39EF">
      <w:pPr>
        <w:pStyle w:val="BodyText"/>
        <w:ind w:left="720" w:hanging="720"/>
        <w:rPr>
          <w:b/>
          <w:sz w:val="24"/>
          <w:szCs w:val="24"/>
        </w:rPr>
      </w:pPr>
      <w:r>
        <w:rPr>
          <w:sz w:val="24"/>
          <w:szCs w:val="24"/>
        </w:rPr>
        <w:tab/>
      </w:r>
      <w:r w:rsidRPr="001A39EF">
        <w:rPr>
          <w:sz w:val="24"/>
          <w:szCs w:val="24"/>
        </w:rPr>
        <w:t>5.2.1</w:t>
      </w:r>
      <w:r w:rsidRPr="001A39EF">
        <w:rPr>
          <w:sz w:val="24"/>
          <w:szCs w:val="24"/>
        </w:rPr>
        <w:tab/>
        <w:t>Offeror’s Technical Response to RFP Requirements</w:t>
      </w:r>
      <w:r w:rsidR="00B62B06">
        <w:rPr>
          <w:sz w:val="24"/>
          <w:szCs w:val="24"/>
        </w:rPr>
        <w:t xml:space="preserve"> and Work Plan</w:t>
      </w:r>
      <w:r w:rsidRPr="001A39EF">
        <w:rPr>
          <w:sz w:val="24"/>
          <w:szCs w:val="24"/>
        </w:rPr>
        <w:t xml:space="preserve"> </w:t>
      </w:r>
      <w:r w:rsidRPr="005E0CA6">
        <w:rPr>
          <w:b/>
          <w:sz w:val="24"/>
          <w:szCs w:val="24"/>
        </w:rPr>
        <w:t xml:space="preserve">(See </w:t>
      </w:r>
      <w:r w:rsidR="005E0CA6">
        <w:rPr>
          <w:b/>
          <w:sz w:val="24"/>
          <w:szCs w:val="24"/>
        </w:rPr>
        <w:tab/>
      </w:r>
      <w:r w:rsidRPr="005E0CA6">
        <w:rPr>
          <w:b/>
          <w:sz w:val="24"/>
          <w:szCs w:val="24"/>
        </w:rPr>
        <w:t xml:space="preserve">RFP </w:t>
      </w:r>
      <w:r w:rsidR="00A34DDD" w:rsidRPr="005E0CA6">
        <w:rPr>
          <w:b/>
          <w:sz w:val="24"/>
          <w:szCs w:val="24"/>
        </w:rPr>
        <w:tab/>
      </w:r>
      <w:r w:rsidRPr="005E0CA6">
        <w:rPr>
          <w:b/>
          <w:sz w:val="24"/>
          <w:szCs w:val="24"/>
        </w:rPr>
        <w:t xml:space="preserve">§ </w:t>
      </w:r>
      <w:r w:rsidR="00B62B06" w:rsidRPr="005E0CA6">
        <w:rPr>
          <w:b/>
          <w:sz w:val="24"/>
          <w:szCs w:val="24"/>
        </w:rPr>
        <w:t>4.2</w:t>
      </w:r>
      <w:r w:rsidR="001E4FCE" w:rsidRPr="005E0CA6">
        <w:rPr>
          <w:b/>
          <w:sz w:val="24"/>
          <w:szCs w:val="24"/>
        </w:rPr>
        <w:t>.</w:t>
      </w:r>
      <w:r w:rsidR="00B62B06" w:rsidRPr="005E0CA6">
        <w:rPr>
          <w:b/>
          <w:sz w:val="24"/>
          <w:szCs w:val="24"/>
        </w:rPr>
        <w:t>E</w:t>
      </w:r>
      <w:r w:rsidRPr="005E0CA6">
        <w:rPr>
          <w:b/>
          <w:sz w:val="24"/>
          <w:szCs w:val="24"/>
        </w:rPr>
        <w:t>)</w:t>
      </w:r>
    </w:p>
    <w:p w:rsidR="001A39EF" w:rsidRPr="001A39EF" w:rsidRDefault="001A39EF" w:rsidP="001A39EF">
      <w:pPr>
        <w:pStyle w:val="BodyText"/>
        <w:ind w:left="720" w:hanging="720"/>
        <w:rPr>
          <w:sz w:val="24"/>
          <w:szCs w:val="24"/>
        </w:rPr>
      </w:pPr>
    </w:p>
    <w:p w:rsidR="001A39EF" w:rsidRPr="001A39EF" w:rsidRDefault="001A39EF" w:rsidP="001A39EF">
      <w:pPr>
        <w:pStyle w:val="BodyText"/>
        <w:ind w:left="720"/>
        <w:rPr>
          <w:sz w:val="24"/>
          <w:szCs w:val="24"/>
        </w:rPr>
      </w:pPr>
      <w:r w:rsidRPr="001A39EF">
        <w:rPr>
          <w:sz w:val="24"/>
          <w:szCs w:val="24"/>
        </w:rPr>
        <w:t>The State prefers an Offeror’s response to work requirements in the RFP that illustrates a comprehensive understanding of work requirements and mastery of the subject matter, including an explanation of how the work will be done.  Proposals which include limited responses to work requirements such as “concur” or “will comply” will receive a lower ranking than those Proposals that demonstrate an understanding of the work requirements and include plans to meet or exceed them.</w:t>
      </w:r>
    </w:p>
    <w:p w:rsidR="001A39EF" w:rsidRPr="001A39EF" w:rsidRDefault="001A39EF" w:rsidP="001A39EF">
      <w:pPr>
        <w:rPr>
          <w:rFonts w:ascii="Times New Roman" w:hAnsi="Times New Roman"/>
          <w:sz w:val="24"/>
          <w:szCs w:val="24"/>
        </w:rPr>
      </w:pPr>
    </w:p>
    <w:p w:rsidR="001A39EF" w:rsidRPr="001A39EF" w:rsidRDefault="001A39EF" w:rsidP="001A39EF">
      <w:pPr>
        <w:rPr>
          <w:rFonts w:ascii="Times New Roman" w:hAnsi="Times New Roman"/>
          <w:sz w:val="24"/>
          <w:szCs w:val="24"/>
        </w:rPr>
      </w:pPr>
      <w:r>
        <w:rPr>
          <w:rFonts w:ascii="Times New Roman" w:hAnsi="Times New Roman"/>
          <w:sz w:val="24"/>
          <w:szCs w:val="24"/>
        </w:rPr>
        <w:tab/>
      </w:r>
      <w:r w:rsidRPr="001A39EF">
        <w:rPr>
          <w:rFonts w:ascii="Times New Roman" w:hAnsi="Times New Roman"/>
          <w:sz w:val="24"/>
          <w:szCs w:val="24"/>
        </w:rPr>
        <w:t>5.2.2</w:t>
      </w:r>
      <w:r w:rsidRPr="001A39EF">
        <w:rPr>
          <w:rFonts w:ascii="Times New Roman" w:hAnsi="Times New Roman"/>
          <w:sz w:val="24"/>
          <w:szCs w:val="24"/>
        </w:rPr>
        <w:tab/>
        <w:t>Experience and Qualification</w:t>
      </w:r>
      <w:r w:rsidR="00B53B9E">
        <w:rPr>
          <w:rFonts w:ascii="Times New Roman" w:hAnsi="Times New Roman"/>
          <w:sz w:val="24"/>
          <w:szCs w:val="24"/>
        </w:rPr>
        <w:t>s of Proposed Staff (See RFP § 3.4</w:t>
      </w:r>
      <w:r w:rsidR="001E4FCE">
        <w:rPr>
          <w:rFonts w:ascii="Times New Roman" w:hAnsi="Times New Roman"/>
          <w:sz w:val="24"/>
          <w:szCs w:val="24"/>
        </w:rPr>
        <w:t>.</w:t>
      </w:r>
      <w:r w:rsidR="00B53B9E">
        <w:rPr>
          <w:rFonts w:ascii="Times New Roman" w:hAnsi="Times New Roman"/>
          <w:sz w:val="24"/>
          <w:szCs w:val="24"/>
        </w:rPr>
        <w:t>E</w:t>
      </w:r>
      <w:r w:rsidRPr="001A39EF">
        <w:rPr>
          <w:rFonts w:ascii="Times New Roman" w:hAnsi="Times New Roman"/>
          <w:sz w:val="24"/>
          <w:szCs w:val="24"/>
        </w:rPr>
        <w:t>)</w:t>
      </w:r>
    </w:p>
    <w:p w:rsidR="001A39EF" w:rsidRPr="001A39EF" w:rsidRDefault="001A39EF" w:rsidP="001A39EF">
      <w:pPr>
        <w:rPr>
          <w:rFonts w:ascii="Times New Roman" w:hAnsi="Times New Roman"/>
          <w:sz w:val="24"/>
          <w:szCs w:val="24"/>
        </w:rPr>
      </w:pPr>
      <w:r w:rsidRPr="001A39EF">
        <w:rPr>
          <w:rFonts w:ascii="Times New Roman" w:hAnsi="Times New Roman"/>
          <w:sz w:val="24"/>
          <w:szCs w:val="24"/>
        </w:rPr>
        <w:t xml:space="preserve"> </w:t>
      </w:r>
    </w:p>
    <w:p w:rsidR="001A39EF" w:rsidRPr="001A39EF" w:rsidRDefault="001A39EF" w:rsidP="001A39EF">
      <w:pPr>
        <w:tabs>
          <w:tab w:val="left" w:pos="2160"/>
        </w:tabs>
        <w:ind w:left="720" w:right="-1440" w:hanging="720"/>
        <w:jc w:val="both"/>
        <w:rPr>
          <w:rFonts w:ascii="Times New Roman" w:hAnsi="Times New Roman"/>
          <w:sz w:val="24"/>
          <w:szCs w:val="24"/>
        </w:rPr>
      </w:pPr>
      <w:r>
        <w:rPr>
          <w:rFonts w:ascii="Times New Roman" w:hAnsi="Times New Roman"/>
          <w:sz w:val="24"/>
          <w:szCs w:val="24"/>
        </w:rPr>
        <w:tab/>
      </w:r>
      <w:r w:rsidR="00B53B9E">
        <w:rPr>
          <w:rFonts w:ascii="Times New Roman" w:hAnsi="Times New Roman"/>
          <w:sz w:val="24"/>
          <w:szCs w:val="24"/>
        </w:rPr>
        <w:t>5.2.</w:t>
      </w:r>
      <w:r w:rsidR="008D48CC">
        <w:rPr>
          <w:rFonts w:ascii="Times New Roman" w:hAnsi="Times New Roman"/>
          <w:sz w:val="24"/>
          <w:szCs w:val="24"/>
        </w:rPr>
        <w:t>3</w:t>
      </w:r>
      <w:r w:rsidR="00B53B9E">
        <w:rPr>
          <w:rFonts w:ascii="Times New Roman" w:hAnsi="Times New Roman"/>
          <w:sz w:val="24"/>
          <w:szCs w:val="24"/>
        </w:rPr>
        <w:t xml:space="preserve">    </w:t>
      </w:r>
      <w:r w:rsidRPr="001A39EF">
        <w:rPr>
          <w:rFonts w:ascii="Times New Roman" w:hAnsi="Times New Roman"/>
          <w:sz w:val="24"/>
          <w:szCs w:val="24"/>
        </w:rPr>
        <w:t>Economic Benefit to State</w:t>
      </w:r>
      <w:r w:rsidR="00B62B06">
        <w:rPr>
          <w:rFonts w:ascii="Times New Roman" w:hAnsi="Times New Roman"/>
          <w:sz w:val="24"/>
          <w:szCs w:val="24"/>
        </w:rPr>
        <w:t xml:space="preserve"> of Maryland (See RFP § 4.2</w:t>
      </w:r>
      <w:r w:rsidR="001E4FCE">
        <w:rPr>
          <w:rFonts w:ascii="Times New Roman" w:hAnsi="Times New Roman"/>
          <w:sz w:val="24"/>
          <w:szCs w:val="24"/>
        </w:rPr>
        <w:t>.</w:t>
      </w:r>
      <w:r w:rsidR="00B62B06">
        <w:rPr>
          <w:rFonts w:ascii="Times New Roman" w:hAnsi="Times New Roman"/>
          <w:sz w:val="24"/>
          <w:szCs w:val="24"/>
        </w:rPr>
        <w:t>I</w:t>
      </w:r>
      <w:r w:rsidRPr="001A39EF">
        <w:rPr>
          <w:rFonts w:ascii="Times New Roman" w:hAnsi="Times New Roman"/>
          <w:sz w:val="24"/>
          <w:szCs w:val="24"/>
        </w:rPr>
        <w:t>)</w:t>
      </w:r>
    </w:p>
    <w:p w:rsidR="001A39EF" w:rsidRPr="001A39EF" w:rsidRDefault="001A39EF" w:rsidP="001A39EF">
      <w:pPr>
        <w:pStyle w:val="BodyText"/>
        <w:rPr>
          <w:color w:val="FF3300"/>
          <w:sz w:val="24"/>
          <w:szCs w:val="24"/>
        </w:rPr>
      </w:pPr>
    </w:p>
    <w:p w:rsidR="001A39EF" w:rsidRPr="00DE7A1D" w:rsidRDefault="001A39EF" w:rsidP="00A567E2">
      <w:pPr>
        <w:pStyle w:val="Heading3"/>
        <w:rPr>
          <w:szCs w:val="24"/>
          <w:u w:val="single"/>
        </w:rPr>
      </w:pPr>
      <w:bookmarkStart w:id="107" w:name="_Toc361222458"/>
      <w:bookmarkStart w:id="108" w:name="_Toc370480767"/>
      <w:bookmarkStart w:id="109" w:name="_Toc382210380"/>
      <w:r w:rsidRPr="001A39EF">
        <w:rPr>
          <w:szCs w:val="24"/>
        </w:rPr>
        <w:t>5.3</w:t>
      </w:r>
      <w:r w:rsidRPr="001A39EF">
        <w:rPr>
          <w:szCs w:val="24"/>
        </w:rPr>
        <w:tab/>
      </w:r>
      <w:r w:rsidRPr="00DE7A1D">
        <w:rPr>
          <w:szCs w:val="24"/>
          <w:u w:val="single"/>
        </w:rPr>
        <w:t>Financial Proposal Evaluation Criteria</w:t>
      </w:r>
      <w:bookmarkEnd w:id="107"/>
      <w:bookmarkEnd w:id="108"/>
      <w:bookmarkEnd w:id="109"/>
    </w:p>
    <w:p w:rsidR="001A39EF" w:rsidRPr="001A39EF" w:rsidRDefault="001A39EF" w:rsidP="001A39EF">
      <w:pPr>
        <w:rPr>
          <w:rFonts w:ascii="Times New Roman" w:hAnsi="Times New Roman"/>
          <w:sz w:val="24"/>
          <w:szCs w:val="24"/>
        </w:rPr>
      </w:pPr>
    </w:p>
    <w:p w:rsidR="001A39EF" w:rsidRPr="001A39EF" w:rsidRDefault="001A39EF" w:rsidP="0032082C">
      <w:pPr>
        <w:ind w:left="720"/>
        <w:rPr>
          <w:rFonts w:ascii="Times New Roman" w:hAnsi="Times New Roman"/>
          <w:sz w:val="24"/>
          <w:szCs w:val="24"/>
        </w:rPr>
      </w:pPr>
      <w:r w:rsidRPr="001A39EF">
        <w:rPr>
          <w:rFonts w:ascii="Times New Roman" w:hAnsi="Times New Roman"/>
          <w:sz w:val="24"/>
          <w:szCs w:val="24"/>
        </w:rPr>
        <w:t>All Qualifi</w:t>
      </w:r>
      <w:r w:rsidR="00B53B9E">
        <w:rPr>
          <w:rFonts w:ascii="Times New Roman" w:hAnsi="Times New Roman"/>
          <w:sz w:val="24"/>
          <w:szCs w:val="24"/>
        </w:rPr>
        <w:t xml:space="preserve">ed Offerors </w:t>
      </w:r>
      <w:r w:rsidR="00B53B9E" w:rsidRPr="00887925">
        <w:rPr>
          <w:rFonts w:ascii="Times New Roman" w:hAnsi="Times New Roman"/>
          <w:b/>
          <w:sz w:val="24"/>
          <w:szCs w:val="24"/>
        </w:rPr>
        <w:t>(see Section 5.5.2.3</w:t>
      </w:r>
      <w:r w:rsidRPr="00887925">
        <w:rPr>
          <w:rFonts w:ascii="Times New Roman" w:hAnsi="Times New Roman"/>
          <w:b/>
          <w:sz w:val="24"/>
          <w:szCs w:val="24"/>
        </w:rPr>
        <w:t>)</w:t>
      </w:r>
      <w:r w:rsidRPr="001A39EF">
        <w:rPr>
          <w:rFonts w:ascii="Times New Roman" w:hAnsi="Times New Roman"/>
          <w:sz w:val="24"/>
          <w:szCs w:val="24"/>
        </w:rPr>
        <w:t xml:space="preserve"> will be ranked from the lowest (most </w:t>
      </w:r>
      <w:r w:rsidR="0032082C">
        <w:rPr>
          <w:rFonts w:ascii="Times New Roman" w:hAnsi="Times New Roman"/>
          <w:sz w:val="24"/>
          <w:szCs w:val="24"/>
        </w:rPr>
        <w:t>ad</w:t>
      </w:r>
      <w:r w:rsidRPr="001A39EF">
        <w:rPr>
          <w:rFonts w:ascii="Times New Roman" w:hAnsi="Times New Roman"/>
          <w:sz w:val="24"/>
          <w:szCs w:val="24"/>
        </w:rPr>
        <w:t xml:space="preserve">vantageous) to the highest (least advantageous) price based </w:t>
      </w:r>
      <w:r w:rsidRPr="00EB2ECF">
        <w:rPr>
          <w:rFonts w:ascii="Times New Roman" w:hAnsi="Times New Roman"/>
          <w:sz w:val="24"/>
          <w:szCs w:val="24"/>
        </w:rPr>
        <w:t xml:space="preserve">on the Total </w:t>
      </w:r>
      <w:r w:rsidR="0032082C" w:rsidRPr="00EB2ECF">
        <w:rPr>
          <w:rFonts w:ascii="Times New Roman" w:hAnsi="Times New Roman"/>
          <w:sz w:val="24"/>
          <w:szCs w:val="24"/>
        </w:rPr>
        <w:t xml:space="preserve">Evaluated </w:t>
      </w:r>
      <w:r w:rsidRPr="00EB2ECF">
        <w:rPr>
          <w:rFonts w:ascii="Times New Roman" w:hAnsi="Times New Roman"/>
          <w:sz w:val="24"/>
          <w:szCs w:val="24"/>
        </w:rPr>
        <w:t xml:space="preserve">Price within the stated guidelines set forth in this RFP and as submitted on </w:t>
      </w:r>
      <w:r w:rsidRPr="00EB2ECF">
        <w:rPr>
          <w:rFonts w:ascii="Times New Roman" w:hAnsi="Times New Roman"/>
          <w:b/>
          <w:sz w:val="24"/>
          <w:szCs w:val="24"/>
        </w:rPr>
        <w:t xml:space="preserve">Attachment </w:t>
      </w:r>
      <w:r w:rsidR="0032082C" w:rsidRPr="00EB2ECF">
        <w:rPr>
          <w:rFonts w:ascii="Times New Roman" w:hAnsi="Times New Roman"/>
          <w:b/>
          <w:sz w:val="24"/>
          <w:szCs w:val="24"/>
        </w:rPr>
        <w:t>A</w:t>
      </w:r>
      <w:r w:rsidRPr="00EB2ECF">
        <w:rPr>
          <w:rFonts w:ascii="Times New Roman" w:hAnsi="Times New Roman"/>
          <w:sz w:val="24"/>
          <w:szCs w:val="24"/>
        </w:rPr>
        <w:t xml:space="preserve"> </w:t>
      </w:r>
      <w:r w:rsidR="0032082C" w:rsidRPr="00EB2ECF">
        <w:rPr>
          <w:rFonts w:ascii="Times New Roman" w:hAnsi="Times New Roman"/>
          <w:sz w:val="24"/>
          <w:szCs w:val="24"/>
        </w:rPr>
        <w:t>–</w:t>
      </w:r>
      <w:r w:rsidRPr="00EB2ECF">
        <w:rPr>
          <w:rFonts w:ascii="Times New Roman" w:hAnsi="Times New Roman"/>
          <w:sz w:val="24"/>
          <w:szCs w:val="24"/>
        </w:rPr>
        <w:t xml:space="preserve"> </w:t>
      </w:r>
      <w:r w:rsidR="0032082C" w:rsidRPr="00EB2ECF">
        <w:rPr>
          <w:rFonts w:ascii="Times New Roman" w:hAnsi="Times New Roman"/>
          <w:sz w:val="24"/>
          <w:szCs w:val="24"/>
        </w:rPr>
        <w:t xml:space="preserve">Pricing </w:t>
      </w:r>
      <w:r w:rsidRPr="00EB2ECF">
        <w:rPr>
          <w:rFonts w:ascii="Times New Roman" w:hAnsi="Times New Roman"/>
          <w:sz w:val="24"/>
          <w:szCs w:val="24"/>
        </w:rPr>
        <w:t>Proposal Form.</w:t>
      </w:r>
    </w:p>
    <w:p w:rsidR="001A39EF" w:rsidRPr="001A39EF" w:rsidRDefault="001A39EF" w:rsidP="001A39EF">
      <w:pPr>
        <w:rPr>
          <w:rFonts w:ascii="Times New Roman" w:hAnsi="Times New Roman"/>
          <w:sz w:val="24"/>
          <w:szCs w:val="24"/>
        </w:rPr>
      </w:pPr>
    </w:p>
    <w:p w:rsidR="001A39EF" w:rsidRPr="001A39EF" w:rsidRDefault="001A39EF" w:rsidP="00A567E2">
      <w:pPr>
        <w:pStyle w:val="Heading3"/>
        <w:rPr>
          <w:szCs w:val="24"/>
        </w:rPr>
      </w:pPr>
      <w:bookmarkStart w:id="110" w:name="_Toc361222459"/>
      <w:bookmarkStart w:id="111" w:name="_Toc370480768"/>
      <w:bookmarkStart w:id="112" w:name="_Toc382210381"/>
      <w:r w:rsidRPr="001A39EF">
        <w:rPr>
          <w:szCs w:val="24"/>
        </w:rPr>
        <w:t>5.4</w:t>
      </w:r>
      <w:r w:rsidRPr="001A39EF">
        <w:rPr>
          <w:szCs w:val="24"/>
        </w:rPr>
        <w:tab/>
      </w:r>
      <w:r w:rsidRPr="00BA65A8">
        <w:rPr>
          <w:szCs w:val="24"/>
          <w:u w:val="single"/>
        </w:rPr>
        <w:t>Reciprocal Preference</w:t>
      </w:r>
      <w:bookmarkEnd w:id="110"/>
      <w:bookmarkEnd w:id="111"/>
      <w:bookmarkEnd w:id="112"/>
    </w:p>
    <w:p w:rsidR="001A39EF" w:rsidRPr="001A39EF" w:rsidRDefault="001A39EF" w:rsidP="001A39EF">
      <w:pPr>
        <w:rPr>
          <w:rFonts w:ascii="Times New Roman" w:hAnsi="Times New Roman"/>
          <w:sz w:val="24"/>
          <w:szCs w:val="24"/>
        </w:rPr>
      </w:pPr>
    </w:p>
    <w:p w:rsidR="001A39EF" w:rsidRPr="001A39EF" w:rsidRDefault="001A39EF" w:rsidP="001A39EF">
      <w:pPr>
        <w:rPr>
          <w:rFonts w:ascii="Times New Roman" w:hAnsi="Times New Roman"/>
          <w:sz w:val="24"/>
          <w:szCs w:val="24"/>
        </w:rPr>
      </w:pPr>
      <w:r>
        <w:rPr>
          <w:rFonts w:ascii="Times New Roman" w:hAnsi="Times New Roman"/>
          <w:sz w:val="24"/>
          <w:szCs w:val="24"/>
        </w:rPr>
        <w:tab/>
      </w:r>
      <w:r w:rsidRPr="001A39EF">
        <w:rPr>
          <w:rFonts w:ascii="Times New Roman" w:hAnsi="Times New Roman"/>
          <w:sz w:val="24"/>
          <w:szCs w:val="24"/>
        </w:rPr>
        <w:t xml:space="preserve">Although Maryland law does not authorize procuring agencies to favor resident Offerors </w:t>
      </w:r>
      <w:r>
        <w:rPr>
          <w:rFonts w:ascii="Times New Roman" w:hAnsi="Times New Roman"/>
          <w:sz w:val="24"/>
          <w:szCs w:val="24"/>
        </w:rPr>
        <w:tab/>
      </w:r>
      <w:r w:rsidRPr="001A39EF">
        <w:rPr>
          <w:rFonts w:ascii="Times New Roman" w:hAnsi="Times New Roman"/>
          <w:sz w:val="24"/>
          <w:szCs w:val="24"/>
        </w:rPr>
        <w:t xml:space="preserve">in awarding procurement contracts, many other states do grant their resident businesses </w:t>
      </w:r>
      <w:r>
        <w:rPr>
          <w:rFonts w:ascii="Times New Roman" w:hAnsi="Times New Roman"/>
          <w:sz w:val="24"/>
          <w:szCs w:val="24"/>
        </w:rPr>
        <w:tab/>
      </w:r>
      <w:r w:rsidRPr="001A39EF">
        <w:rPr>
          <w:rFonts w:ascii="Times New Roman" w:hAnsi="Times New Roman"/>
          <w:sz w:val="24"/>
          <w:szCs w:val="24"/>
        </w:rPr>
        <w:t xml:space="preserve">preferences over Maryland contractors.  Therefore, </w:t>
      </w:r>
      <w:r w:rsidRPr="005E0CA6">
        <w:rPr>
          <w:rFonts w:ascii="Times New Roman" w:hAnsi="Times New Roman"/>
          <w:b/>
          <w:sz w:val="24"/>
          <w:szCs w:val="24"/>
        </w:rPr>
        <w:t>COMAR 21.05.01.04</w:t>
      </w:r>
      <w:r w:rsidRPr="001A39EF">
        <w:rPr>
          <w:rFonts w:ascii="Times New Roman" w:hAnsi="Times New Roman"/>
          <w:sz w:val="24"/>
          <w:szCs w:val="24"/>
        </w:rPr>
        <w:t xml:space="preserve"> requires that </w:t>
      </w:r>
      <w:r>
        <w:rPr>
          <w:rFonts w:ascii="Times New Roman" w:hAnsi="Times New Roman"/>
          <w:sz w:val="24"/>
          <w:szCs w:val="24"/>
        </w:rPr>
        <w:tab/>
      </w:r>
      <w:r w:rsidRPr="001A39EF">
        <w:rPr>
          <w:rFonts w:ascii="Times New Roman" w:hAnsi="Times New Roman"/>
          <w:sz w:val="24"/>
          <w:szCs w:val="24"/>
        </w:rPr>
        <w:t>procuring units apply a reciprocal preference under the following conditions:</w:t>
      </w:r>
    </w:p>
    <w:p w:rsidR="001A39EF" w:rsidRPr="001A39EF" w:rsidRDefault="001A39EF" w:rsidP="001A39EF">
      <w:pPr>
        <w:rPr>
          <w:rFonts w:ascii="Times New Roman" w:hAnsi="Times New Roman"/>
          <w:sz w:val="24"/>
          <w:szCs w:val="24"/>
        </w:rPr>
      </w:pPr>
    </w:p>
    <w:p w:rsidR="001A39EF" w:rsidRPr="001A39EF" w:rsidRDefault="001A39EF" w:rsidP="00E84482">
      <w:pPr>
        <w:widowControl/>
        <w:numPr>
          <w:ilvl w:val="0"/>
          <w:numId w:val="53"/>
        </w:numPr>
        <w:rPr>
          <w:rFonts w:ascii="Times New Roman" w:hAnsi="Times New Roman"/>
          <w:sz w:val="24"/>
          <w:szCs w:val="24"/>
        </w:rPr>
      </w:pPr>
      <w:r w:rsidRPr="001A39EF">
        <w:rPr>
          <w:rFonts w:ascii="Times New Roman" w:hAnsi="Times New Roman"/>
          <w:sz w:val="24"/>
          <w:szCs w:val="24"/>
        </w:rPr>
        <w:t xml:space="preserve">The most advantageous offer is from a responsible Offeror whose headquarters, principal base of operations, or principal site that will primarily provide the services required under this RFP is in another state.  </w:t>
      </w:r>
    </w:p>
    <w:p w:rsidR="001A39EF" w:rsidRPr="001A39EF" w:rsidRDefault="001A39EF" w:rsidP="00E84482">
      <w:pPr>
        <w:widowControl/>
        <w:numPr>
          <w:ilvl w:val="0"/>
          <w:numId w:val="53"/>
        </w:numPr>
        <w:rPr>
          <w:rFonts w:ascii="Times New Roman" w:hAnsi="Times New Roman"/>
          <w:sz w:val="24"/>
          <w:szCs w:val="24"/>
        </w:rPr>
      </w:pPr>
      <w:r w:rsidRPr="001A39EF">
        <w:rPr>
          <w:rFonts w:ascii="Times New Roman" w:hAnsi="Times New Roman"/>
          <w:sz w:val="24"/>
          <w:szCs w:val="24"/>
        </w:rPr>
        <w:t>The other state gives a preference to its resident businesses through law, policy, or practice; and</w:t>
      </w:r>
    </w:p>
    <w:p w:rsidR="001A39EF" w:rsidRPr="001A39EF" w:rsidRDefault="001A39EF" w:rsidP="00E84482">
      <w:pPr>
        <w:widowControl/>
        <w:numPr>
          <w:ilvl w:val="0"/>
          <w:numId w:val="53"/>
        </w:numPr>
        <w:rPr>
          <w:rFonts w:ascii="Times New Roman" w:hAnsi="Times New Roman"/>
          <w:sz w:val="24"/>
          <w:szCs w:val="24"/>
        </w:rPr>
      </w:pPr>
      <w:r w:rsidRPr="001A39EF">
        <w:rPr>
          <w:rFonts w:ascii="Times New Roman" w:hAnsi="Times New Roman"/>
          <w:sz w:val="24"/>
          <w:szCs w:val="24"/>
        </w:rPr>
        <w:t xml:space="preserve">The preference does not conflict with a Federal law or grant affecting the procurement Contract.  </w:t>
      </w:r>
    </w:p>
    <w:p w:rsidR="001A39EF" w:rsidRPr="001A39EF" w:rsidRDefault="001A39EF" w:rsidP="001A39EF">
      <w:pPr>
        <w:rPr>
          <w:rFonts w:ascii="Times New Roman" w:hAnsi="Times New Roman"/>
          <w:sz w:val="24"/>
          <w:szCs w:val="24"/>
        </w:rPr>
      </w:pPr>
    </w:p>
    <w:p w:rsidR="001A39EF" w:rsidRPr="001A39EF" w:rsidRDefault="001A39EF" w:rsidP="001A39EF">
      <w:pPr>
        <w:rPr>
          <w:rFonts w:ascii="Times New Roman" w:hAnsi="Times New Roman"/>
          <w:sz w:val="24"/>
          <w:szCs w:val="24"/>
        </w:rPr>
      </w:pPr>
      <w:r>
        <w:rPr>
          <w:rFonts w:ascii="Times New Roman" w:hAnsi="Times New Roman"/>
          <w:sz w:val="24"/>
          <w:szCs w:val="24"/>
        </w:rPr>
        <w:tab/>
      </w:r>
      <w:r w:rsidRPr="001A39EF">
        <w:rPr>
          <w:rFonts w:ascii="Times New Roman" w:hAnsi="Times New Roman"/>
          <w:sz w:val="24"/>
          <w:szCs w:val="24"/>
        </w:rPr>
        <w:t xml:space="preserve">The preference given shall be identical to the preference that the other state, through law, </w:t>
      </w:r>
      <w:r>
        <w:rPr>
          <w:rFonts w:ascii="Times New Roman" w:hAnsi="Times New Roman"/>
          <w:sz w:val="24"/>
          <w:szCs w:val="24"/>
        </w:rPr>
        <w:tab/>
      </w:r>
      <w:r w:rsidRPr="001A39EF">
        <w:rPr>
          <w:rFonts w:ascii="Times New Roman" w:hAnsi="Times New Roman"/>
          <w:sz w:val="24"/>
          <w:szCs w:val="24"/>
        </w:rPr>
        <w:t>policy, or practice gives to its resident businesses.</w:t>
      </w:r>
    </w:p>
    <w:p w:rsidR="001A39EF" w:rsidRPr="001A39EF" w:rsidRDefault="001A39EF" w:rsidP="001A39EF">
      <w:pPr>
        <w:rPr>
          <w:rFonts w:ascii="Times New Roman" w:hAnsi="Times New Roman"/>
          <w:sz w:val="24"/>
          <w:szCs w:val="24"/>
        </w:rPr>
      </w:pPr>
    </w:p>
    <w:p w:rsidR="001A39EF" w:rsidRPr="001A39EF" w:rsidRDefault="001A39EF" w:rsidP="00A567E2">
      <w:pPr>
        <w:pStyle w:val="Heading3"/>
        <w:rPr>
          <w:szCs w:val="24"/>
        </w:rPr>
      </w:pPr>
      <w:bookmarkStart w:id="113" w:name="_Toc361222460"/>
      <w:bookmarkStart w:id="114" w:name="_Toc370480769"/>
      <w:bookmarkStart w:id="115" w:name="_Toc382210382"/>
      <w:r w:rsidRPr="001A39EF">
        <w:rPr>
          <w:szCs w:val="24"/>
        </w:rPr>
        <w:t>5.5</w:t>
      </w:r>
      <w:r w:rsidRPr="001A39EF">
        <w:rPr>
          <w:szCs w:val="24"/>
        </w:rPr>
        <w:tab/>
      </w:r>
      <w:r w:rsidRPr="00DE7A1D">
        <w:rPr>
          <w:szCs w:val="24"/>
          <w:u w:val="single"/>
        </w:rPr>
        <w:t>Selection Procedures</w:t>
      </w:r>
      <w:bookmarkEnd w:id="113"/>
      <w:bookmarkEnd w:id="114"/>
      <w:bookmarkEnd w:id="115"/>
    </w:p>
    <w:p w:rsidR="001A39EF" w:rsidRPr="001A39EF" w:rsidRDefault="001A39EF" w:rsidP="001A39EF">
      <w:pPr>
        <w:rPr>
          <w:rFonts w:ascii="Times New Roman" w:hAnsi="Times New Roman"/>
          <w:b/>
          <w:bCs/>
          <w:sz w:val="24"/>
          <w:szCs w:val="24"/>
        </w:rPr>
      </w:pPr>
    </w:p>
    <w:p w:rsidR="001A39EF" w:rsidRPr="001A39EF" w:rsidRDefault="001A39EF" w:rsidP="001A39EF">
      <w:pPr>
        <w:rPr>
          <w:rFonts w:ascii="Times New Roman" w:hAnsi="Times New Roman"/>
          <w:b/>
          <w:bCs/>
          <w:sz w:val="24"/>
          <w:szCs w:val="24"/>
        </w:rPr>
      </w:pPr>
      <w:r w:rsidRPr="001A39EF">
        <w:rPr>
          <w:rFonts w:ascii="Times New Roman" w:hAnsi="Times New Roman"/>
          <w:b/>
          <w:bCs/>
          <w:sz w:val="24"/>
          <w:szCs w:val="24"/>
        </w:rPr>
        <w:t>5.5.1</w:t>
      </w:r>
      <w:r w:rsidRPr="001A39EF">
        <w:rPr>
          <w:rFonts w:ascii="Times New Roman" w:hAnsi="Times New Roman"/>
          <w:b/>
          <w:bCs/>
          <w:sz w:val="24"/>
          <w:szCs w:val="24"/>
        </w:rPr>
        <w:tab/>
        <w:t>General</w:t>
      </w:r>
    </w:p>
    <w:p w:rsidR="001A39EF" w:rsidRPr="001A39EF" w:rsidRDefault="001A39EF" w:rsidP="001A39EF">
      <w:pPr>
        <w:rPr>
          <w:rFonts w:ascii="Times New Roman" w:hAnsi="Times New Roman"/>
          <w:sz w:val="24"/>
          <w:szCs w:val="24"/>
        </w:rPr>
      </w:pPr>
    </w:p>
    <w:p w:rsidR="001A39EF" w:rsidRPr="001A39EF" w:rsidRDefault="001A39EF" w:rsidP="001A39EF">
      <w:pPr>
        <w:ind w:left="720"/>
        <w:rPr>
          <w:rFonts w:ascii="Times New Roman" w:hAnsi="Times New Roman"/>
          <w:sz w:val="24"/>
          <w:szCs w:val="24"/>
        </w:rPr>
      </w:pPr>
      <w:r w:rsidRPr="001A39EF">
        <w:rPr>
          <w:rFonts w:ascii="Times New Roman" w:hAnsi="Times New Roman"/>
          <w:sz w:val="24"/>
          <w:szCs w:val="24"/>
        </w:rPr>
        <w:t xml:space="preserve">The Contract will be awarded in accordance with the Competitive Sealed Proposals (CSP) method found at </w:t>
      </w:r>
      <w:r w:rsidRPr="005E0CA6">
        <w:rPr>
          <w:rFonts w:ascii="Times New Roman" w:hAnsi="Times New Roman"/>
          <w:b/>
          <w:sz w:val="24"/>
          <w:szCs w:val="24"/>
        </w:rPr>
        <w:t>COMAR 21.05.03</w:t>
      </w:r>
      <w:r w:rsidRPr="001A39EF">
        <w:rPr>
          <w:rFonts w:ascii="Times New Roman" w:hAnsi="Times New Roman"/>
          <w:sz w:val="24"/>
          <w:szCs w:val="24"/>
        </w:rPr>
        <w:t>.  The Competitive Sealed Proposals method allows for the conducting of discussions and the revision of Proposals during these discussions.  Therefore, the State may conduct discussions with all Offerors that have submitted Proposals that are determined to be reasonably susceptible of being selected for contract award or potentially so.  However, the State reserves the right to make an award without holding discussions.</w:t>
      </w:r>
    </w:p>
    <w:p w:rsidR="001A39EF" w:rsidRPr="001A39EF" w:rsidRDefault="001A39EF" w:rsidP="001A39EF">
      <w:pPr>
        <w:ind w:left="720"/>
        <w:rPr>
          <w:rFonts w:ascii="Times New Roman" w:hAnsi="Times New Roman"/>
          <w:sz w:val="24"/>
          <w:szCs w:val="24"/>
        </w:rPr>
      </w:pPr>
    </w:p>
    <w:p w:rsidR="001A39EF" w:rsidRPr="001A39EF" w:rsidRDefault="001A39EF" w:rsidP="001A39EF">
      <w:pPr>
        <w:ind w:left="720"/>
        <w:rPr>
          <w:rFonts w:ascii="Times New Roman" w:hAnsi="Times New Roman"/>
          <w:sz w:val="24"/>
          <w:szCs w:val="24"/>
        </w:rPr>
      </w:pPr>
      <w:r w:rsidRPr="001A39EF">
        <w:rPr>
          <w:rFonts w:ascii="Times New Roman" w:hAnsi="Times New Roman"/>
          <w:sz w:val="24"/>
          <w:szCs w:val="24"/>
        </w:rPr>
        <w:t>In either case (i.e., with or without discussions), the State may determine an Offeror to be not responsible and/or an Offeror’s Proposal to be not reasonably susceptible of being selected for award at any time after the initial closing date for receipt of Proposals and prior to Contract award.  If the State finds an Offeror to be not responsible and/or an Offeror’s Technical Proposal to be not reasonably susceptible of being selected for award, that Offeror’s Financial Proposal will be returned if the Financial Proposal is unopened at the time of the determination.</w:t>
      </w:r>
    </w:p>
    <w:p w:rsidR="001A39EF" w:rsidRPr="001A39EF" w:rsidRDefault="001A39EF" w:rsidP="001A39EF">
      <w:pPr>
        <w:rPr>
          <w:rFonts w:ascii="Times New Roman" w:hAnsi="Times New Roman"/>
          <w:b/>
          <w:bCs/>
          <w:sz w:val="24"/>
          <w:szCs w:val="24"/>
        </w:rPr>
      </w:pPr>
    </w:p>
    <w:p w:rsidR="001A39EF" w:rsidRPr="001A39EF" w:rsidRDefault="001A39EF" w:rsidP="001A39EF">
      <w:pPr>
        <w:rPr>
          <w:rFonts w:ascii="Times New Roman" w:hAnsi="Times New Roman"/>
          <w:b/>
          <w:sz w:val="24"/>
          <w:szCs w:val="24"/>
        </w:rPr>
      </w:pPr>
      <w:r w:rsidRPr="001A39EF">
        <w:rPr>
          <w:rFonts w:ascii="Times New Roman" w:hAnsi="Times New Roman"/>
          <w:b/>
          <w:sz w:val="24"/>
          <w:szCs w:val="24"/>
        </w:rPr>
        <w:t>5.5.2</w:t>
      </w:r>
      <w:r w:rsidRPr="001A39EF">
        <w:rPr>
          <w:rFonts w:ascii="Times New Roman" w:hAnsi="Times New Roman"/>
          <w:b/>
          <w:bCs/>
          <w:sz w:val="24"/>
          <w:szCs w:val="24"/>
        </w:rPr>
        <w:tab/>
      </w:r>
      <w:r w:rsidRPr="00BA65A8">
        <w:rPr>
          <w:rFonts w:ascii="Times New Roman" w:hAnsi="Times New Roman"/>
          <w:b/>
          <w:bCs/>
          <w:sz w:val="24"/>
          <w:szCs w:val="24"/>
        </w:rPr>
        <w:t>Selection Process Sequence</w:t>
      </w:r>
    </w:p>
    <w:p w:rsidR="001A39EF" w:rsidRPr="001A39EF" w:rsidRDefault="001A39EF" w:rsidP="001A39EF">
      <w:pPr>
        <w:rPr>
          <w:rFonts w:ascii="Times New Roman" w:hAnsi="Times New Roman"/>
          <w:sz w:val="24"/>
          <w:szCs w:val="24"/>
        </w:rPr>
      </w:pPr>
    </w:p>
    <w:p w:rsidR="004206A8" w:rsidRDefault="001A39EF" w:rsidP="001A39EF">
      <w:pPr>
        <w:ind w:left="1440" w:hanging="720"/>
        <w:rPr>
          <w:rFonts w:ascii="Times New Roman" w:hAnsi="Times New Roman"/>
          <w:sz w:val="24"/>
          <w:szCs w:val="24"/>
        </w:rPr>
      </w:pPr>
      <w:r w:rsidRPr="001A39EF">
        <w:rPr>
          <w:rFonts w:ascii="Times New Roman" w:hAnsi="Times New Roman"/>
          <w:sz w:val="24"/>
          <w:szCs w:val="24"/>
        </w:rPr>
        <w:t>5.5.2.1</w:t>
      </w:r>
      <w:r w:rsidRPr="001A39EF">
        <w:rPr>
          <w:rFonts w:ascii="Times New Roman" w:hAnsi="Times New Roman"/>
          <w:sz w:val="24"/>
          <w:szCs w:val="24"/>
        </w:rPr>
        <w:tab/>
      </w:r>
      <w:r w:rsidR="006A0CED">
        <w:rPr>
          <w:rFonts w:ascii="Times New Roman" w:hAnsi="Times New Roman"/>
          <w:sz w:val="24"/>
          <w:szCs w:val="24"/>
        </w:rPr>
        <w:t xml:space="preserve">The Department will determine whether Offerors meet </w:t>
      </w:r>
      <w:r w:rsidR="004206A8" w:rsidRPr="004206A8">
        <w:rPr>
          <w:rFonts w:ascii="Times New Roman" w:hAnsi="Times New Roman"/>
          <w:sz w:val="24"/>
          <w:szCs w:val="24"/>
        </w:rPr>
        <w:t xml:space="preserve">the minimum qualifications listed in </w:t>
      </w:r>
      <w:r w:rsidR="004206A8" w:rsidRPr="00887925">
        <w:rPr>
          <w:rFonts w:ascii="Times New Roman" w:hAnsi="Times New Roman"/>
          <w:b/>
          <w:sz w:val="24"/>
          <w:szCs w:val="24"/>
        </w:rPr>
        <w:t xml:space="preserve">Section 3.3 </w:t>
      </w:r>
      <w:r w:rsidR="004206A8" w:rsidRPr="004206A8">
        <w:rPr>
          <w:rFonts w:ascii="Times New Roman" w:hAnsi="Times New Roman"/>
          <w:sz w:val="24"/>
          <w:szCs w:val="24"/>
        </w:rPr>
        <w:t>of this RFP</w:t>
      </w:r>
      <w:r w:rsidR="006A0CED">
        <w:rPr>
          <w:rFonts w:ascii="Times New Roman" w:hAnsi="Times New Roman"/>
          <w:sz w:val="24"/>
          <w:szCs w:val="24"/>
        </w:rPr>
        <w:t>.</w:t>
      </w:r>
    </w:p>
    <w:p w:rsidR="004206A8" w:rsidRDefault="004206A8" w:rsidP="001A39EF">
      <w:pPr>
        <w:ind w:left="1440" w:hanging="720"/>
        <w:rPr>
          <w:rFonts w:ascii="Times New Roman" w:hAnsi="Times New Roman"/>
          <w:sz w:val="24"/>
          <w:szCs w:val="24"/>
        </w:rPr>
      </w:pPr>
    </w:p>
    <w:p w:rsidR="001A39EF" w:rsidRPr="001A39EF" w:rsidRDefault="004206A8" w:rsidP="001A39EF">
      <w:pPr>
        <w:ind w:left="1440" w:hanging="720"/>
        <w:rPr>
          <w:rFonts w:ascii="Times New Roman" w:hAnsi="Times New Roman"/>
          <w:sz w:val="24"/>
          <w:szCs w:val="24"/>
        </w:rPr>
      </w:pPr>
      <w:r w:rsidRPr="001A39EF">
        <w:rPr>
          <w:rFonts w:ascii="Times New Roman" w:hAnsi="Times New Roman"/>
          <w:sz w:val="24"/>
          <w:szCs w:val="24"/>
        </w:rPr>
        <w:t>5.5.2.</w:t>
      </w:r>
      <w:r>
        <w:rPr>
          <w:rFonts w:ascii="Times New Roman" w:hAnsi="Times New Roman"/>
          <w:sz w:val="24"/>
          <w:szCs w:val="24"/>
        </w:rPr>
        <w:t>2</w:t>
      </w:r>
      <w:r w:rsidRPr="001A39EF">
        <w:rPr>
          <w:rFonts w:ascii="Times New Roman" w:hAnsi="Times New Roman"/>
          <w:sz w:val="24"/>
          <w:szCs w:val="24"/>
        </w:rPr>
        <w:tab/>
      </w:r>
      <w:r w:rsidR="001A39EF" w:rsidRPr="001A39EF">
        <w:rPr>
          <w:rFonts w:ascii="Times New Roman" w:hAnsi="Times New Roman"/>
          <w:sz w:val="24"/>
          <w:szCs w:val="24"/>
        </w:rPr>
        <w:t>Technical Proposals are evaluated for technical merit and ranked.  During this review, oral presentations and discussions may be held. The purpose of such discussions will be to assure a full understanding of the State’s requirements and the Offeror’s ability to perform the services, as well as to facilitate arrival at a Contract that is most advantageous to the State.  Offerors will be contacted by the State as soon as any discussions are scheduled.</w:t>
      </w:r>
    </w:p>
    <w:p w:rsidR="001A39EF" w:rsidRPr="001A39EF" w:rsidRDefault="001A39EF" w:rsidP="001A39EF">
      <w:pPr>
        <w:ind w:left="1440" w:hanging="720"/>
        <w:rPr>
          <w:rFonts w:ascii="Times New Roman" w:hAnsi="Times New Roman"/>
          <w:sz w:val="24"/>
          <w:szCs w:val="24"/>
        </w:rPr>
      </w:pPr>
    </w:p>
    <w:p w:rsidR="001A39EF" w:rsidRPr="001A39EF" w:rsidRDefault="001A39EF" w:rsidP="001A39EF">
      <w:pPr>
        <w:ind w:left="1440" w:hanging="720"/>
        <w:rPr>
          <w:rFonts w:ascii="Times New Roman" w:hAnsi="Times New Roman"/>
          <w:sz w:val="24"/>
          <w:szCs w:val="24"/>
        </w:rPr>
      </w:pPr>
      <w:r w:rsidRPr="001A39EF">
        <w:rPr>
          <w:rFonts w:ascii="Times New Roman" w:hAnsi="Times New Roman"/>
          <w:sz w:val="24"/>
          <w:szCs w:val="24"/>
        </w:rPr>
        <w:t>5.5.2.</w:t>
      </w:r>
      <w:r w:rsidR="004206A8">
        <w:rPr>
          <w:rFonts w:ascii="Times New Roman" w:hAnsi="Times New Roman"/>
          <w:sz w:val="24"/>
          <w:szCs w:val="24"/>
        </w:rPr>
        <w:t>3</w:t>
      </w:r>
      <w:r w:rsidRPr="001A39EF">
        <w:rPr>
          <w:rFonts w:ascii="Times New Roman" w:hAnsi="Times New Roman"/>
          <w:sz w:val="24"/>
          <w:szCs w:val="24"/>
        </w:rPr>
        <w:tab/>
        <w:t xml:space="preserve">Offerors </w:t>
      </w:r>
      <w:r w:rsidR="003B72EE">
        <w:rPr>
          <w:rFonts w:ascii="Times New Roman" w:hAnsi="Times New Roman"/>
          <w:sz w:val="24"/>
          <w:szCs w:val="24"/>
        </w:rPr>
        <w:t>shall</w:t>
      </w:r>
      <w:r w:rsidR="003B72EE" w:rsidRPr="001A39EF">
        <w:rPr>
          <w:rFonts w:ascii="Times New Roman" w:hAnsi="Times New Roman"/>
          <w:sz w:val="24"/>
          <w:szCs w:val="24"/>
        </w:rPr>
        <w:t xml:space="preserve"> </w:t>
      </w:r>
      <w:r w:rsidRPr="001A39EF">
        <w:rPr>
          <w:rFonts w:ascii="Times New Roman" w:hAnsi="Times New Roman"/>
          <w:sz w:val="24"/>
          <w:szCs w:val="24"/>
        </w:rPr>
        <w:t xml:space="preserve">confirm in writing any substantive oral clarifications of, or changes in, their Technical Proposals made in the course of discussions.  Any such written </w:t>
      </w:r>
      <w:r w:rsidRPr="001A39EF">
        <w:rPr>
          <w:rFonts w:ascii="Times New Roman" w:hAnsi="Times New Roman"/>
          <w:sz w:val="24"/>
          <w:szCs w:val="24"/>
        </w:rPr>
        <w:lastRenderedPageBreak/>
        <w:t>clarifications or changes then become part of the Offeror’s Technical Proposal. Technical Proposals are given a final review and ranked.</w:t>
      </w:r>
    </w:p>
    <w:p w:rsidR="001A39EF" w:rsidRPr="001A39EF" w:rsidRDefault="001A39EF" w:rsidP="001A39EF">
      <w:pPr>
        <w:ind w:left="1440" w:hanging="720"/>
        <w:rPr>
          <w:rFonts w:ascii="Times New Roman" w:hAnsi="Times New Roman"/>
          <w:sz w:val="24"/>
          <w:szCs w:val="24"/>
        </w:rPr>
      </w:pPr>
    </w:p>
    <w:p w:rsidR="001A39EF" w:rsidRPr="001A39EF" w:rsidRDefault="001A39EF" w:rsidP="001A39EF">
      <w:pPr>
        <w:ind w:left="1440" w:hanging="720"/>
        <w:rPr>
          <w:rFonts w:ascii="Times New Roman" w:hAnsi="Times New Roman"/>
          <w:sz w:val="24"/>
          <w:szCs w:val="24"/>
        </w:rPr>
      </w:pPr>
      <w:r w:rsidRPr="001A39EF">
        <w:rPr>
          <w:rFonts w:ascii="Times New Roman" w:hAnsi="Times New Roman"/>
          <w:sz w:val="24"/>
          <w:szCs w:val="24"/>
        </w:rPr>
        <w:t>5.5.2.</w:t>
      </w:r>
      <w:r w:rsidR="004206A8">
        <w:rPr>
          <w:rFonts w:ascii="Times New Roman" w:hAnsi="Times New Roman"/>
          <w:sz w:val="24"/>
          <w:szCs w:val="24"/>
        </w:rPr>
        <w:t>4</w:t>
      </w:r>
      <w:r w:rsidRPr="001A39EF">
        <w:rPr>
          <w:rFonts w:ascii="Times New Roman" w:hAnsi="Times New Roman"/>
          <w:sz w:val="24"/>
          <w:szCs w:val="24"/>
        </w:rPr>
        <w:tab/>
        <w:t>The Financial Proposal of each Qualified Offeror (a responsible Offeror determined to have submitted an acceptable Proposal) will be evaluated and ranked separately from the Technical evaluation.  After a review of the Financial Proposals of Qualified Offerors, the Evaluation Committee or Procurement Officer may again conduct discussions to further evaluate the Offeror’s entire Proposal.</w:t>
      </w:r>
    </w:p>
    <w:p w:rsidR="001A39EF" w:rsidRPr="001A39EF" w:rsidRDefault="001A39EF" w:rsidP="001A39EF">
      <w:pPr>
        <w:ind w:left="1440" w:hanging="720"/>
        <w:rPr>
          <w:rFonts w:ascii="Times New Roman" w:hAnsi="Times New Roman"/>
          <w:sz w:val="24"/>
          <w:szCs w:val="24"/>
        </w:rPr>
      </w:pPr>
    </w:p>
    <w:p w:rsidR="001A39EF" w:rsidRPr="001A39EF" w:rsidRDefault="001A39EF" w:rsidP="001A39EF">
      <w:pPr>
        <w:ind w:left="1440" w:hanging="720"/>
        <w:rPr>
          <w:rFonts w:ascii="Times New Roman" w:hAnsi="Times New Roman"/>
          <w:sz w:val="24"/>
          <w:szCs w:val="24"/>
        </w:rPr>
      </w:pPr>
      <w:r w:rsidRPr="001A39EF">
        <w:rPr>
          <w:rFonts w:ascii="Times New Roman" w:hAnsi="Times New Roman"/>
          <w:sz w:val="24"/>
          <w:szCs w:val="24"/>
        </w:rPr>
        <w:t>5.5.2.</w:t>
      </w:r>
      <w:r w:rsidR="004206A8">
        <w:rPr>
          <w:rFonts w:ascii="Times New Roman" w:hAnsi="Times New Roman"/>
          <w:sz w:val="24"/>
          <w:szCs w:val="24"/>
        </w:rPr>
        <w:t>5</w:t>
      </w:r>
      <w:r w:rsidRPr="001A39EF">
        <w:rPr>
          <w:rFonts w:ascii="Times New Roman" w:hAnsi="Times New Roman"/>
          <w:sz w:val="24"/>
          <w:szCs w:val="24"/>
        </w:rPr>
        <w:tab/>
        <w:t>When in the best interest of the State, the Procurement Officer may permit Qualified Offerors to revise their initial Proposals and submit, in writing, Best and Final Offers (BAFOs).  The State may make an award without issuing a request for a BAFO.</w:t>
      </w:r>
    </w:p>
    <w:p w:rsidR="001A39EF" w:rsidRPr="001A39EF" w:rsidRDefault="001A39EF" w:rsidP="001A39EF">
      <w:pPr>
        <w:pStyle w:val="Heading3"/>
        <w:rPr>
          <w:szCs w:val="24"/>
        </w:rPr>
      </w:pPr>
    </w:p>
    <w:p w:rsidR="001A39EF" w:rsidRPr="001A39EF" w:rsidRDefault="001A39EF" w:rsidP="001A39EF">
      <w:pPr>
        <w:rPr>
          <w:rFonts w:ascii="Times New Roman" w:hAnsi="Times New Roman"/>
          <w:b/>
          <w:bCs/>
          <w:sz w:val="24"/>
          <w:szCs w:val="24"/>
        </w:rPr>
      </w:pPr>
      <w:r w:rsidRPr="001A39EF">
        <w:rPr>
          <w:rFonts w:ascii="Times New Roman" w:hAnsi="Times New Roman"/>
          <w:b/>
          <w:sz w:val="24"/>
          <w:szCs w:val="24"/>
        </w:rPr>
        <w:t>5.5.3</w:t>
      </w:r>
      <w:r w:rsidRPr="001A39EF">
        <w:rPr>
          <w:rFonts w:ascii="Times New Roman" w:hAnsi="Times New Roman"/>
          <w:b/>
          <w:sz w:val="24"/>
          <w:szCs w:val="24"/>
        </w:rPr>
        <w:tab/>
      </w:r>
      <w:r w:rsidRPr="00BA65A8">
        <w:rPr>
          <w:rFonts w:ascii="Times New Roman" w:hAnsi="Times New Roman"/>
          <w:b/>
          <w:bCs/>
          <w:sz w:val="24"/>
          <w:szCs w:val="24"/>
        </w:rPr>
        <w:t>Award Determination</w:t>
      </w:r>
    </w:p>
    <w:p w:rsidR="001A39EF" w:rsidRPr="001A39EF" w:rsidRDefault="001A39EF" w:rsidP="001A39EF">
      <w:pPr>
        <w:pStyle w:val="BodyText"/>
        <w:ind w:left="720"/>
        <w:rPr>
          <w:sz w:val="24"/>
          <w:szCs w:val="24"/>
        </w:rPr>
      </w:pPr>
    </w:p>
    <w:p w:rsidR="001A39EF" w:rsidRPr="001A39EF" w:rsidRDefault="001A39EF" w:rsidP="001A39EF">
      <w:pPr>
        <w:pStyle w:val="BodyText"/>
        <w:ind w:left="720"/>
        <w:rPr>
          <w:color w:val="FF0000"/>
          <w:sz w:val="24"/>
          <w:szCs w:val="24"/>
        </w:rPr>
      </w:pPr>
      <w:r w:rsidRPr="001A39EF">
        <w:rPr>
          <w:sz w:val="24"/>
          <w:szCs w:val="24"/>
        </w:rPr>
        <w:t>Upon completion of the Technical Proposal and Financial Proposal evaluations and rankings, each Offeror will receive an overall ranking.  The Procurement Officer will recommend award of the Contract to the responsible Offeror that submitted the Proposal determined to be the most advantageous to the State.  In making this most advantageous Proposal determination, technical factors will receive equal weight with financial factors.</w:t>
      </w:r>
    </w:p>
    <w:p w:rsidR="001A39EF" w:rsidRPr="001A39EF" w:rsidRDefault="001A39EF" w:rsidP="001A39EF">
      <w:pPr>
        <w:rPr>
          <w:rFonts w:ascii="Times New Roman" w:hAnsi="Times New Roman"/>
          <w:sz w:val="24"/>
          <w:szCs w:val="24"/>
        </w:rPr>
      </w:pPr>
    </w:p>
    <w:p w:rsidR="001A39EF" w:rsidRPr="001A39EF" w:rsidRDefault="001A39EF" w:rsidP="00A567E2">
      <w:pPr>
        <w:pStyle w:val="Heading3"/>
        <w:rPr>
          <w:szCs w:val="24"/>
        </w:rPr>
      </w:pPr>
      <w:bookmarkStart w:id="116" w:name="_Toc361222461"/>
      <w:bookmarkStart w:id="117" w:name="_Toc370480770"/>
      <w:bookmarkStart w:id="118" w:name="_Toc382210383"/>
      <w:r w:rsidRPr="001A39EF">
        <w:rPr>
          <w:szCs w:val="24"/>
        </w:rPr>
        <w:t>5.6</w:t>
      </w:r>
      <w:r w:rsidRPr="001A39EF">
        <w:rPr>
          <w:szCs w:val="24"/>
        </w:rPr>
        <w:tab/>
      </w:r>
      <w:r w:rsidRPr="00DE7A1D">
        <w:rPr>
          <w:szCs w:val="24"/>
          <w:u w:val="single"/>
        </w:rPr>
        <w:t>Documents Required upon Notice of Recommendation for Contract Award</w:t>
      </w:r>
      <w:bookmarkEnd w:id="116"/>
      <w:bookmarkEnd w:id="117"/>
      <w:bookmarkEnd w:id="118"/>
    </w:p>
    <w:p w:rsidR="001A39EF" w:rsidRPr="001A39EF" w:rsidRDefault="001A39EF" w:rsidP="001A39EF">
      <w:pPr>
        <w:rPr>
          <w:rFonts w:ascii="Times New Roman" w:hAnsi="Times New Roman"/>
          <w:sz w:val="24"/>
          <w:szCs w:val="24"/>
        </w:rPr>
      </w:pPr>
    </w:p>
    <w:p w:rsidR="001A39EF" w:rsidRPr="001A39EF" w:rsidRDefault="001A39EF" w:rsidP="001A39EF">
      <w:pPr>
        <w:rPr>
          <w:rFonts w:ascii="Times New Roman" w:hAnsi="Times New Roman"/>
          <w:sz w:val="24"/>
          <w:szCs w:val="24"/>
        </w:rPr>
      </w:pPr>
      <w:r>
        <w:rPr>
          <w:rFonts w:ascii="Times New Roman" w:hAnsi="Times New Roman"/>
          <w:sz w:val="24"/>
          <w:szCs w:val="24"/>
        </w:rPr>
        <w:tab/>
      </w:r>
      <w:r w:rsidRPr="001A39EF">
        <w:rPr>
          <w:rFonts w:ascii="Times New Roman" w:hAnsi="Times New Roman"/>
          <w:sz w:val="24"/>
          <w:szCs w:val="24"/>
        </w:rPr>
        <w:t xml:space="preserve">Upon receipt of a Notification of Recommendation for Contract Award, the following </w:t>
      </w:r>
      <w:r>
        <w:rPr>
          <w:rFonts w:ascii="Times New Roman" w:hAnsi="Times New Roman"/>
          <w:sz w:val="24"/>
          <w:szCs w:val="24"/>
        </w:rPr>
        <w:tab/>
      </w:r>
      <w:r w:rsidRPr="001A39EF">
        <w:rPr>
          <w:rFonts w:ascii="Times New Roman" w:hAnsi="Times New Roman"/>
          <w:sz w:val="24"/>
          <w:szCs w:val="24"/>
        </w:rPr>
        <w:t xml:space="preserve">documents shall be completed, signed if applicable with original signatures, and </w:t>
      </w:r>
      <w:r>
        <w:rPr>
          <w:rFonts w:ascii="Times New Roman" w:hAnsi="Times New Roman"/>
          <w:sz w:val="24"/>
          <w:szCs w:val="24"/>
        </w:rPr>
        <w:tab/>
      </w:r>
      <w:r w:rsidRPr="001A39EF">
        <w:rPr>
          <w:rFonts w:ascii="Times New Roman" w:hAnsi="Times New Roman"/>
          <w:sz w:val="24"/>
          <w:szCs w:val="24"/>
        </w:rPr>
        <w:t xml:space="preserve">submitted by the recommended awardee within </w:t>
      </w:r>
      <w:r w:rsidRPr="00887925">
        <w:rPr>
          <w:rFonts w:ascii="Times New Roman" w:hAnsi="Times New Roman"/>
          <w:b/>
          <w:sz w:val="24"/>
          <w:szCs w:val="24"/>
        </w:rPr>
        <w:t>ten (10)</w:t>
      </w:r>
      <w:r w:rsidRPr="001A39EF">
        <w:rPr>
          <w:rFonts w:ascii="Times New Roman" w:hAnsi="Times New Roman"/>
          <w:sz w:val="24"/>
          <w:szCs w:val="24"/>
        </w:rPr>
        <w:t xml:space="preserve"> Business Days, unless noted </w:t>
      </w:r>
      <w:r>
        <w:rPr>
          <w:rFonts w:ascii="Times New Roman" w:hAnsi="Times New Roman"/>
          <w:sz w:val="24"/>
          <w:szCs w:val="24"/>
        </w:rPr>
        <w:tab/>
      </w:r>
      <w:r w:rsidRPr="001A39EF">
        <w:rPr>
          <w:rFonts w:ascii="Times New Roman" w:hAnsi="Times New Roman"/>
          <w:sz w:val="24"/>
          <w:szCs w:val="24"/>
        </w:rPr>
        <w:t xml:space="preserve">otherwise.  Submit </w:t>
      </w:r>
      <w:r w:rsidRPr="00887925">
        <w:rPr>
          <w:rFonts w:ascii="Times New Roman" w:hAnsi="Times New Roman"/>
          <w:b/>
          <w:sz w:val="24"/>
          <w:szCs w:val="24"/>
        </w:rPr>
        <w:t>two (2)</w:t>
      </w:r>
      <w:r w:rsidRPr="001A39EF">
        <w:rPr>
          <w:rFonts w:ascii="Times New Roman" w:hAnsi="Times New Roman"/>
          <w:sz w:val="24"/>
          <w:szCs w:val="24"/>
        </w:rPr>
        <w:t xml:space="preserve"> copies of each of the following documents:</w:t>
      </w:r>
    </w:p>
    <w:p w:rsidR="001A39EF" w:rsidRPr="001A39EF" w:rsidRDefault="001A39EF" w:rsidP="001A39EF">
      <w:pPr>
        <w:rPr>
          <w:rFonts w:ascii="Times New Roman" w:hAnsi="Times New Roman"/>
          <w:sz w:val="24"/>
          <w:szCs w:val="24"/>
        </w:rPr>
      </w:pPr>
    </w:p>
    <w:p w:rsidR="001A39EF" w:rsidRDefault="001A39EF" w:rsidP="001E4FCE">
      <w:pPr>
        <w:pStyle w:val="ListParagraph"/>
        <w:numPr>
          <w:ilvl w:val="1"/>
          <w:numId w:val="13"/>
        </w:numPr>
        <w:tabs>
          <w:tab w:val="left" w:pos="720"/>
        </w:tabs>
        <w:rPr>
          <w:rFonts w:ascii="Times New Roman" w:hAnsi="Times New Roman"/>
          <w:szCs w:val="24"/>
        </w:rPr>
      </w:pPr>
      <w:r w:rsidRPr="001E4FCE">
        <w:rPr>
          <w:rFonts w:ascii="Times New Roman" w:hAnsi="Times New Roman"/>
          <w:szCs w:val="24"/>
        </w:rPr>
        <w:t>Contract (</w:t>
      </w:r>
      <w:r w:rsidRPr="001E4FCE">
        <w:rPr>
          <w:rFonts w:ascii="Times New Roman" w:hAnsi="Times New Roman"/>
          <w:b/>
          <w:szCs w:val="24"/>
        </w:rPr>
        <w:t>Attachment D</w:t>
      </w:r>
      <w:r w:rsidRPr="001E4FCE">
        <w:rPr>
          <w:rFonts w:ascii="Times New Roman" w:hAnsi="Times New Roman"/>
          <w:szCs w:val="24"/>
        </w:rPr>
        <w:t>),</w:t>
      </w:r>
    </w:p>
    <w:p w:rsidR="001A39EF" w:rsidRDefault="001A39EF" w:rsidP="001E4FCE">
      <w:pPr>
        <w:pStyle w:val="ListParagraph"/>
        <w:numPr>
          <w:ilvl w:val="1"/>
          <w:numId w:val="13"/>
        </w:numPr>
        <w:tabs>
          <w:tab w:val="left" w:pos="720"/>
        </w:tabs>
        <w:rPr>
          <w:rFonts w:ascii="Times New Roman" w:hAnsi="Times New Roman"/>
          <w:szCs w:val="24"/>
        </w:rPr>
      </w:pPr>
      <w:r w:rsidRPr="001E4FCE">
        <w:rPr>
          <w:rFonts w:ascii="Times New Roman" w:hAnsi="Times New Roman"/>
          <w:szCs w:val="24"/>
        </w:rPr>
        <w:t>Contract Affidavit (</w:t>
      </w:r>
      <w:r w:rsidRPr="001E4FCE">
        <w:rPr>
          <w:rFonts w:ascii="Times New Roman" w:hAnsi="Times New Roman"/>
          <w:b/>
          <w:szCs w:val="24"/>
        </w:rPr>
        <w:t>Attachment C</w:t>
      </w:r>
      <w:r w:rsidRPr="001E4FCE">
        <w:rPr>
          <w:rFonts w:ascii="Times New Roman" w:hAnsi="Times New Roman"/>
          <w:szCs w:val="24"/>
        </w:rPr>
        <w:t xml:space="preserve">), </w:t>
      </w:r>
    </w:p>
    <w:p w:rsidR="001E4FCE" w:rsidRDefault="001A39EF" w:rsidP="001E4FCE">
      <w:pPr>
        <w:pStyle w:val="ListParagraph"/>
        <w:numPr>
          <w:ilvl w:val="1"/>
          <w:numId w:val="13"/>
        </w:numPr>
        <w:tabs>
          <w:tab w:val="left" w:pos="720"/>
        </w:tabs>
        <w:rPr>
          <w:rFonts w:ascii="Times New Roman" w:hAnsi="Times New Roman"/>
          <w:szCs w:val="24"/>
        </w:rPr>
      </w:pPr>
      <w:r w:rsidRPr="001E4FCE">
        <w:rPr>
          <w:rFonts w:ascii="Times New Roman" w:hAnsi="Times New Roman"/>
          <w:szCs w:val="24"/>
        </w:rPr>
        <w:t>DHR Hiring Agreement, (</w:t>
      </w:r>
      <w:r w:rsidRPr="001E4FCE">
        <w:rPr>
          <w:rFonts w:ascii="Times New Roman" w:hAnsi="Times New Roman"/>
          <w:b/>
          <w:szCs w:val="24"/>
        </w:rPr>
        <w:t>Attachment H)</w:t>
      </w:r>
      <w:r w:rsidRPr="001E4FCE">
        <w:rPr>
          <w:rFonts w:ascii="Times New Roman" w:hAnsi="Times New Roman"/>
          <w:szCs w:val="24"/>
        </w:rPr>
        <w:t xml:space="preserve">, </w:t>
      </w:r>
      <w:r w:rsidRPr="001E4FCE">
        <w:rPr>
          <w:rFonts w:ascii="Times New Roman" w:hAnsi="Times New Roman"/>
          <w:b/>
          <w:szCs w:val="24"/>
        </w:rPr>
        <w:t>see Section 2.41</w:t>
      </w:r>
      <w:r w:rsidRPr="001E4FCE">
        <w:rPr>
          <w:rFonts w:ascii="Times New Roman" w:hAnsi="Times New Roman"/>
          <w:szCs w:val="24"/>
        </w:rPr>
        <w:t>, and</w:t>
      </w:r>
    </w:p>
    <w:p w:rsidR="001A39EF" w:rsidRPr="001E4FCE" w:rsidRDefault="001E4FCE" w:rsidP="001E4FCE">
      <w:pPr>
        <w:pStyle w:val="ListParagraph"/>
        <w:numPr>
          <w:ilvl w:val="1"/>
          <w:numId w:val="13"/>
        </w:numPr>
        <w:tabs>
          <w:tab w:val="left" w:pos="720"/>
        </w:tabs>
        <w:rPr>
          <w:rFonts w:ascii="Times New Roman" w:hAnsi="Times New Roman"/>
          <w:szCs w:val="24"/>
        </w:rPr>
      </w:pPr>
      <w:r>
        <w:rPr>
          <w:rFonts w:ascii="Times New Roman" w:hAnsi="Times New Roman"/>
          <w:szCs w:val="24"/>
        </w:rPr>
        <w:t>C</w:t>
      </w:r>
      <w:r w:rsidR="001A39EF" w:rsidRPr="001E4FCE">
        <w:rPr>
          <w:rFonts w:ascii="Times New Roman" w:hAnsi="Times New Roman"/>
          <w:szCs w:val="24"/>
        </w:rPr>
        <w:t>opy of a current Certificate of Insurance with the prescribed</w:t>
      </w:r>
      <w:r w:rsidR="00B53B9E" w:rsidRPr="001E4FCE">
        <w:rPr>
          <w:rFonts w:ascii="Times New Roman" w:hAnsi="Times New Roman"/>
          <w:szCs w:val="24"/>
        </w:rPr>
        <w:t xml:space="preserve"> limits set forth in </w:t>
      </w:r>
      <w:r w:rsidR="00B53B9E" w:rsidRPr="001E4FCE">
        <w:rPr>
          <w:rFonts w:ascii="Times New Roman" w:hAnsi="Times New Roman"/>
          <w:b/>
          <w:szCs w:val="24"/>
        </w:rPr>
        <w:t>Section 2.35</w:t>
      </w:r>
      <w:r w:rsidR="001A39EF" w:rsidRPr="001E4FCE">
        <w:rPr>
          <w:rFonts w:ascii="Times New Roman" w:hAnsi="Times New Roman"/>
          <w:szCs w:val="24"/>
        </w:rPr>
        <w:t xml:space="preserve"> “Insurance Requirements,” listing the State as an additional</w:t>
      </w:r>
      <w:r w:rsidR="001A39EF" w:rsidRPr="001E4FCE">
        <w:rPr>
          <w:sz w:val="22"/>
          <w:szCs w:val="22"/>
        </w:rPr>
        <w:t xml:space="preserve"> </w:t>
      </w:r>
      <w:r w:rsidR="001A39EF" w:rsidRPr="001E4FCE">
        <w:rPr>
          <w:rFonts w:ascii="Times New Roman" w:hAnsi="Times New Roman"/>
          <w:szCs w:val="24"/>
        </w:rPr>
        <w:t xml:space="preserve">insured, if applicable; </w:t>
      </w:r>
      <w:r w:rsidR="001A39EF" w:rsidRPr="001E4FCE">
        <w:rPr>
          <w:rFonts w:ascii="Times New Roman" w:hAnsi="Times New Roman"/>
          <w:b/>
          <w:szCs w:val="24"/>
        </w:rPr>
        <w:t>*see Section 2.35</w:t>
      </w:r>
      <w:r w:rsidR="001A39EF" w:rsidRPr="001E4FCE">
        <w:rPr>
          <w:b/>
          <w:sz w:val="22"/>
          <w:szCs w:val="22"/>
        </w:rPr>
        <w:t>.</w:t>
      </w:r>
    </w:p>
    <w:bookmarkEnd w:id="97"/>
    <w:bookmarkEnd w:id="98"/>
    <w:bookmarkEnd w:id="99"/>
    <w:bookmarkEnd w:id="100"/>
    <w:bookmarkEnd w:id="101"/>
    <w:bookmarkEnd w:id="102"/>
    <w:bookmarkEnd w:id="103"/>
    <w:p w:rsidR="001A39EF" w:rsidRDefault="001A39EF" w:rsidP="001A39EF">
      <w:pPr>
        <w:rPr>
          <w:sz w:val="22"/>
          <w:szCs w:val="22"/>
        </w:rPr>
      </w:pPr>
    </w:p>
    <w:p w:rsidR="001A39EF" w:rsidRDefault="001A39EF" w:rsidP="001A39EF">
      <w:pPr>
        <w:rPr>
          <w:sz w:val="22"/>
          <w:szCs w:val="22"/>
        </w:rPr>
      </w:pPr>
    </w:p>
    <w:p w:rsidR="001A39EF" w:rsidRPr="001A39EF" w:rsidRDefault="001A39EF" w:rsidP="001A39EF">
      <w:pPr>
        <w:jc w:val="center"/>
        <w:rPr>
          <w:rFonts w:ascii="Times New Roman" w:hAnsi="Times New Roman"/>
          <w:b/>
          <w:sz w:val="24"/>
          <w:szCs w:val="24"/>
        </w:rPr>
      </w:pPr>
    </w:p>
    <w:p w:rsidR="001A39EF" w:rsidRDefault="001A39EF" w:rsidP="001A39EF">
      <w:pPr>
        <w:rPr>
          <w:rFonts w:ascii="Times New Roman" w:hAnsi="Times New Roman"/>
          <w:sz w:val="24"/>
          <w:szCs w:val="24"/>
        </w:rPr>
      </w:pPr>
    </w:p>
    <w:p w:rsidR="00625370" w:rsidRDefault="00625370" w:rsidP="001A39EF">
      <w:pPr>
        <w:rPr>
          <w:rFonts w:ascii="Times New Roman" w:hAnsi="Times New Roman"/>
          <w:sz w:val="24"/>
          <w:szCs w:val="24"/>
        </w:rPr>
      </w:pPr>
    </w:p>
    <w:p w:rsidR="00625370" w:rsidRDefault="00625370" w:rsidP="001A39EF">
      <w:pPr>
        <w:rPr>
          <w:rFonts w:ascii="Times New Roman" w:hAnsi="Times New Roman"/>
          <w:sz w:val="24"/>
          <w:szCs w:val="24"/>
        </w:rPr>
      </w:pPr>
    </w:p>
    <w:p w:rsidR="00625370" w:rsidRDefault="00625370" w:rsidP="001A39EF">
      <w:pPr>
        <w:rPr>
          <w:rFonts w:ascii="Times New Roman" w:hAnsi="Times New Roman"/>
          <w:sz w:val="24"/>
          <w:szCs w:val="24"/>
        </w:rPr>
      </w:pPr>
    </w:p>
    <w:p w:rsidR="00BF17F3" w:rsidRPr="00BA65A8" w:rsidRDefault="00625370" w:rsidP="00BA65A8">
      <w:pPr>
        <w:widowControl/>
        <w:rPr>
          <w:rFonts w:ascii="Times New Roman" w:hAnsi="Times New Roman"/>
          <w:sz w:val="24"/>
          <w:szCs w:val="24"/>
        </w:rPr>
      </w:pPr>
      <w:r>
        <w:rPr>
          <w:rFonts w:ascii="Times New Roman" w:hAnsi="Times New Roman"/>
          <w:sz w:val="24"/>
          <w:szCs w:val="24"/>
        </w:rPr>
        <w:br w:type="page"/>
      </w:r>
      <w:r w:rsidR="001A39EF" w:rsidRPr="007C0929">
        <w:rPr>
          <w:rFonts w:ascii="Times New Roman" w:hAnsi="Times New Roman"/>
          <w:sz w:val="24"/>
        </w:rPr>
        <w:lastRenderedPageBreak/>
        <w:t xml:space="preserve"> </w:t>
      </w:r>
    </w:p>
    <w:p w:rsidR="00C56D59" w:rsidRPr="007C0929" w:rsidRDefault="00C56D59" w:rsidP="002C3B9C">
      <w:pPr>
        <w:pStyle w:val="Heading2"/>
      </w:pPr>
      <w:bookmarkStart w:id="119" w:name="_Toc382210384"/>
      <w:r w:rsidRPr="007C0929">
        <w:t>SECTION VI.  APPENDICES</w:t>
      </w:r>
      <w:bookmarkEnd w:id="119"/>
    </w:p>
    <w:p w:rsidR="00C56D59" w:rsidRPr="007C0929" w:rsidRDefault="00C56D59" w:rsidP="008663FB">
      <w:pPr>
        <w:suppressAutoHyphens/>
        <w:rPr>
          <w:rFonts w:ascii="Times New Roman" w:hAnsi="Times New Roman"/>
          <w:sz w:val="24"/>
        </w:rPr>
      </w:pPr>
    </w:p>
    <w:p w:rsidR="00C56D59" w:rsidRPr="007C0929" w:rsidRDefault="00C56D59" w:rsidP="008663FB">
      <w:pPr>
        <w:suppressAutoHyphens/>
        <w:rPr>
          <w:rFonts w:ascii="Times New Roman" w:hAnsi="Times New Roman"/>
          <w:sz w:val="24"/>
        </w:rPr>
      </w:pPr>
    </w:p>
    <w:p w:rsidR="002C3B9C" w:rsidRPr="00414FB1" w:rsidRDefault="00673E4D" w:rsidP="002C3B9C">
      <w:pPr>
        <w:pStyle w:val="Heading3"/>
        <w:rPr>
          <w:b w:val="0"/>
          <w:szCs w:val="24"/>
        </w:rPr>
      </w:pPr>
      <w:bookmarkStart w:id="120" w:name="_Toc382210385"/>
      <w:r w:rsidRPr="00414FB1">
        <w:rPr>
          <w:b w:val="0"/>
          <w:szCs w:val="24"/>
        </w:rPr>
        <w:t>Attachment A</w:t>
      </w:r>
      <w:r w:rsidR="00D37897" w:rsidRPr="00414FB1">
        <w:rPr>
          <w:b w:val="0"/>
          <w:szCs w:val="24"/>
        </w:rPr>
        <w:t xml:space="preserve">- </w:t>
      </w:r>
      <w:r w:rsidRPr="00414FB1">
        <w:rPr>
          <w:b w:val="0"/>
          <w:szCs w:val="24"/>
        </w:rPr>
        <w:t>Pric</w:t>
      </w:r>
      <w:r w:rsidR="002C2AB6" w:rsidRPr="00414FB1">
        <w:rPr>
          <w:b w:val="0"/>
          <w:szCs w:val="24"/>
        </w:rPr>
        <w:t>ing</w:t>
      </w:r>
      <w:r w:rsidRPr="00414FB1">
        <w:rPr>
          <w:b w:val="0"/>
          <w:szCs w:val="24"/>
        </w:rPr>
        <w:t xml:space="preserve"> Proposal</w:t>
      </w:r>
      <w:bookmarkEnd w:id="120"/>
    </w:p>
    <w:p w:rsidR="00C56D59" w:rsidRPr="00414FB1" w:rsidRDefault="00673E4D" w:rsidP="002C3B9C">
      <w:pPr>
        <w:ind w:left="1440" w:firstLine="720"/>
        <w:rPr>
          <w:rFonts w:ascii="Times New Roman" w:hAnsi="Times New Roman"/>
          <w:sz w:val="24"/>
          <w:szCs w:val="24"/>
        </w:rPr>
      </w:pPr>
      <w:r w:rsidRPr="00414FB1">
        <w:rPr>
          <w:rFonts w:ascii="Times New Roman" w:hAnsi="Times New Roman"/>
          <w:sz w:val="24"/>
          <w:szCs w:val="24"/>
        </w:rPr>
        <w:t>(complete and submit with Financial Proposal)</w:t>
      </w:r>
    </w:p>
    <w:p w:rsidR="002C3B9C" w:rsidRPr="00414FB1" w:rsidRDefault="002C3B9C" w:rsidP="002C3B9C">
      <w:pPr>
        <w:rPr>
          <w:rFonts w:ascii="Times New Roman" w:hAnsi="Times New Roman"/>
          <w:sz w:val="24"/>
          <w:szCs w:val="24"/>
        </w:rPr>
      </w:pPr>
    </w:p>
    <w:p w:rsidR="002C3B9C" w:rsidRPr="00414FB1" w:rsidRDefault="00C56D59" w:rsidP="002C3B9C">
      <w:pPr>
        <w:pStyle w:val="Heading3"/>
        <w:rPr>
          <w:b w:val="0"/>
          <w:szCs w:val="24"/>
        </w:rPr>
      </w:pPr>
      <w:bookmarkStart w:id="121" w:name="_Toc382210386"/>
      <w:r w:rsidRPr="00414FB1">
        <w:rPr>
          <w:b w:val="0"/>
          <w:szCs w:val="24"/>
        </w:rPr>
        <w:t>Attachment B</w:t>
      </w:r>
      <w:r w:rsidR="00D37897" w:rsidRPr="00414FB1">
        <w:rPr>
          <w:b w:val="0"/>
          <w:szCs w:val="24"/>
        </w:rPr>
        <w:t xml:space="preserve"> - </w:t>
      </w:r>
      <w:r w:rsidRPr="00414FB1">
        <w:rPr>
          <w:b w:val="0"/>
          <w:szCs w:val="24"/>
        </w:rPr>
        <w:t>Bid Proposal Affidavit</w:t>
      </w:r>
      <w:bookmarkEnd w:id="121"/>
    </w:p>
    <w:p w:rsidR="00C56D59" w:rsidRPr="00414FB1" w:rsidRDefault="0038740B" w:rsidP="002C3B9C">
      <w:pPr>
        <w:ind w:left="1440" w:firstLine="720"/>
        <w:rPr>
          <w:rFonts w:ascii="Times New Roman" w:hAnsi="Times New Roman"/>
          <w:sz w:val="24"/>
          <w:szCs w:val="24"/>
        </w:rPr>
      </w:pPr>
      <w:r w:rsidRPr="00414FB1">
        <w:rPr>
          <w:rFonts w:ascii="Times New Roman" w:hAnsi="Times New Roman"/>
          <w:sz w:val="24"/>
          <w:szCs w:val="24"/>
        </w:rPr>
        <w:t>(comp</w:t>
      </w:r>
      <w:r w:rsidR="00362CFF" w:rsidRPr="00414FB1">
        <w:rPr>
          <w:rFonts w:ascii="Times New Roman" w:hAnsi="Times New Roman"/>
          <w:sz w:val="24"/>
          <w:szCs w:val="24"/>
        </w:rPr>
        <w:t xml:space="preserve">lete and submit with Technical </w:t>
      </w:r>
      <w:r w:rsidRPr="00414FB1">
        <w:rPr>
          <w:rFonts w:ascii="Times New Roman" w:hAnsi="Times New Roman"/>
          <w:sz w:val="24"/>
          <w:szCs w:val="24"/>
        </w:rPr>
        <w:t>Proposal</w:t>
      </w:r>
      <w:r w:rsidR="00C56D59" w:rsidRPr="00414FB1">
        <w:rPr>
          <w:rFonts w:ascii="Times New Roman" w:hAnsi="Times New Roman"/>
          <w:sz w:val="24"/>
          <w:szCs w:val="24"/>
        </w:rPr>
        <w:t>)</w:t>
      </w:r>
    </w:p>
    <w:p w:rsidR="002C3B9C" w:rsidRPr="00414FB1" w:rsidRDefault="002C3B9C" w:rsidP="002C3B9C">
      <w:pPr>
        <w:pStyle w:val="Heading3"/>
        <w:ind w:left="2160" w:hanging="2160"/>
        <w:rPr>
          <w:b w:val="0"/>
          <w:szCs w:val="24"/>
        </w:rPr>
      </w:pPr>
    </w:p>
    <w:p w:rsidR="002C3B9C" w:rsidRPr="00414FB1" w:rsidRDefault="00C56D59" w:rsidP="002C3B9C">
      <w:pPr>
        <w:pStyle w:val="Heading3"/>
        <w:ind w:left="2160" w:hanging="2160"/>
        <w:rPr>
          <w:b w:val="0"/>
          <w:szCs w:val="24"/>
        </w:rPr>
      </w:pPr>
      <w:bookmarkStart w:id="122" w:name="_Toc382210387"/>
      <w:r w:rsidRPr="00414FB1">
        <w:rPr>
          <w:b w:val="0"/>
          <w:szCs w:val="24"/>
        </w:rPr>
        <w:t>Attachment C</w:t>
      </w:r>
      <w:r w:rsidR="00A00005" w:rsidRPr="00414FB1">
        <w:rPr>
          <w:b w:val="0"/>
          <w:szCs w:val="24"/>
        </w:rPr>
        <w:t xml:space="preserve"> - </w:t>
      </w:r>
      <w:r w:rsidRPr="00414FB1">
        <w:rPr>
          <w:b w:val="0"/>
          <w:szCs w:val="24"/>
        </w:rPr>
        <w:t>Contract Affidavit</w:t>
      </w:r>
      <w:bookmarkEnd w:id="122"/>
    </w:p>
    <w:p w:rsidR="0038740B" w:rsidRPr="00414FB1" w:rsidRDefault="0038740B" w:rsidP="002C3B9C">
      <w:pPr>
        <w:ind w:left="2160"/>
        <w:rPr>
          <w:rFonts w:ascii="Times New Roman" w:hAnsi="Times New Roman"/>
          <w:sz w:val="24"/>
          <w:szCs w:val="24"/>
        </w:rPr>
      </w:pPr>
      <w:r w:rsidRPr="00414FB1">
        <w:rPr>
          <w:rFonts w:ascii="Times New Roman" w:hAnsi="Times New Roman"/>
          <w:sz w:val="24"/>
          <w:szCs w:val="24"/>
        </w:rPr>
        <w:t>(</w:t>
      </w:r>
      <w:r w:rsidR="00F56AF1">
        <w:rPr>
          <w:rFonts w:ascii="Times New Roman" w:hAnsi="Times New Roman"/>
          <w:sz w:val="24"/>
          <w:szCs w:val="24"/>
        </w:rPr>
        <w:t>shall</w:t>
      </w:r>
      <w:r w:rsidRPr="00414FB1">
        <w:rPr>
          <w:rFonts w:ascii="Times New Roman" w:hAnsi="Times New Roman"/>
          <w:sz w:val="24"/>
          <w:szCs w:val="24"/>
        </w:rPr>
        <w:t xml:space="preserve"> be submitted within </w:t>
      </w:r>
      <w:r w:rsidR="005E0CA6" w:rsidRPr="005E0CA6">
        <w:rPr>
          <w:rFonts w:ascii="Times New Roman" w:hAnsi="Times New Roman"/>
          <w:b/>
          <w:sz w:val="24"/>
          <w:szCs w:val="24"/>
        </w:rPr>
        <w:t>ten</w:t>
      </w:r>
      <w:r w:rsidR="005E0CA6">
        <w:rPr>
          <w:rFonts w:ascii="Times New Roman" w:hAnsi="Times New Roman"/>
          <w:sz w:val="24"/>
          <w:szCs w:val="24"/>
        </w:rPr>
        <w:t xml:space="preserve"> </w:t>
      </w:r>
      <w:r w:rsidR="005E0CA6" w:rsidRPr="005E0CA6">
        <w:rPr>
          <w:rFonts w:ascii="Times New Roman" w:hAnsi="Times New Roman"/>
          <w:b/>
          <w:sz w:val="24"/>
          <w:szCs w:val="24"/>
        </w:rPr>
        <w:t>(</w:t>
      </w:r>
      <w:r w:rsidRPr="005E0CA6">
        <w:rPr>
          <w:rFonts w:ascii="Times New Roman" w:hAnsi="Times New Roman"/>
          <w:b/>
          <w:sz w:val="24"/>
          <w:szCs w:val="24"/>
        </w:rPr>
        <w:t>10</w:t>
      </w:r>
      <w:r w:rsidR="005E0CA6" w:rsidRPr="005E0CA6">
        <w:rPr>
          <w:rFonts w:ascii="Times New Roman" w:hAnsi="Times New Roman"/>
          <w:b/>
          <w:sz w:val="24"/>
          <w:szCs w:val="24"/>
        </w:rPr>
        <w:t>)</w:t>
      </w:r>
      <w:r w:rsidRPr="00414FB1">
        <w:rPr>
          <w:rFonts w:ascii="Times New Roman" w:hAnsi="Times New Roman"/>
          <w:sz w:val="24"/>
          <w:szCs w:val="24"/>
        </w:rPr>
        <w:t xml:space="preserve"> working days after notification of apparent award</w:t>
      </w:r>
      <w:r w:rsidR="00B02CC4" w:rsidRPr="00414FB1">
        <w:rPr>
          <w:rFonts w:ascii="Times New Roman" w:hAnsi="Times New Roman"/>
          <w:sz w:val="24"/>
          <w:szCs w:val="24"/>
        </w:rPr>
        <w:t xml:space="preserve"> and each renewal thereafter</w:t>
      </w:r>
      <w:r w:rsidRPr="00414FB1">
        <w:rPr>
          <w:rFonts w:ascii="Times New Roman" w:hAnsi="Times New Roman"/>
          <w:sz w:val="24"/>
          <w:szCs w:val="24"/>
        </w:rPr>
        <w:t>)</w:t>
      </w:r>
    </w:p>
    <w:p w:rsidR="002C3B9C" w:rsidRPr="00414FB1" w:rsidRDefault="002C3B9C" w:rsidP="002C3B9C">
      <w:pPr>
        <w:pStyle w:val="Heading3"/>
        <w:ind w:left="2160" w:hanging="2160"/>
        <w:rPr>
          <w:b w:val="0"/>
          <w:szCs w:val="24"/>
        </w:rPr>
      </w:pPr>
    </w:p>
    <w:p w:rsidR="002C3B9C" w:rsidRPr="00414FB1" w:rsidRDefault="00C56D59" w:rsidP="002C3B9C">
      <w:pPr>
        <w:pStyle w:val="Heading3"/>
        <w:ind w:left="2160" w:hanging="2160"/>
        <w:rPr>
          <w:b w:val="0"/>
          <w:szCs w:val="24"/>
        </w:rPr>
      </w:pPr>
      <w:bookmarkStart w:id="123" w:name="_Toc382210388"/>
      <w:r w:rsidRPr="00414FB1">
        <w:rPr>
          <w:b w:val="0"/>
          <w:szCs w:val="24"/>
        </w:rPr>
        <w:t>Atta</w:t>
      </w:r>
      <w:r w:rsidR="0038740B" w:rsidRPr="00414FB1">
        <w:rPr>
          <w:b w:val="0"/>
          <w:szCs w:val="24"/>
        </w:rPr>
        <w:t>chment D</w:t>
      </w:r>
      <w:r w:rsidR="00A00005" w:rsidRPr="00414FB1">
        <w:rPr>
          <w:b w:val="0"/>
          <w:szCs w:val="24"/>
        </w:rPr>
        <w:t xml:space="preserve"> - </w:t>
      </w:r>
      <w:r w:rsidR="00362CFF" w:rsidRPr="00414FB1">
        <w:rPr>
          <w:b w:val="0"/>
          <w:szCs w:val="24"/>
        </w:rPr>
        <w:t xml:space="preserve">Services </w:t>
      </w:r>
      <w:r w:rsidR="0038740B" w:rsidRPr="00414FB1">
        <w:rPr>
          <w:b w:val="0"/>
          <w:szCs w:val="24"/>
        </w:rPr>
        <w:t xml:space="preserve">Contract </w:t>
      </w:r>
      <w:r w:rsidR="00B02CC4" w:rsidRPr="00414FB1">
        <w:rPr>
          <w:b w:val="0"/>
          <w:szCs w:val="24"/>
        </w:rPr>
        <w:t>–</w:t>
      </w:r>
      <w:r w:rsidR="00362CFF" w:rsidRPr="00414FB1">
        <w:rPr>
          <w:b w:val="0"/>
          <w:szCs w:val="24"/>
        </w:rPr>
        <w:t>S</w:t>
      </w:r>
      <w:r w:rsidR="0038740B" w:rsidRPr="00414FB1">
        <w:rPr>
          <w:b w:val="0"/>
          <w:szCs w:val="24"/>
        </w:rPr>
        <w:t>ample</w:t>
      </w:r>
      <w:bookmarkEnd w:id="123"/>
    </w:p>
    <w:p w:rsidR="0038740B" w:rsidRPr="00414FB1" w:rsidRDefault="00362CFF" w:rsidP="002C3B9C">
      <w:pPr>
        <w:ind w:left="2160"/>
        <w:rPr>
          <w:rFonts w:ascii="Times New Roman" w:hAnsi="Times New Roman"/>
          <w:sz w:val="24"/>
          <w:szCs w:val="24"/>
        </w:rPr>
      </w:pPr>
      <w:r w:rsidRPr="00414FB1">
        <w:rPr>
          <w:rFonts w:ascii="Times New Roman" w:hAnsi="Times New Roman"/>
          <w:sz w:val="24"/>
          <w:szCs w:val="24"/>
        </w:rPr>
        <w:t>(</w:t>
      </w:r>
      <w:r w:rsidR="00F56AF1">
        <w:rPr>
          <w:rFonts w:ascii="Times New Roman" w:hAnsi="Times New Roman"/>
          <w:sz w:val="24"/>
          <w:szCs w:val="24"/>
        </w:rPr>
        <w:t>shall</w:t>
      </w:r>
      <w:r w:rsidR="0038740B" w:rsidRPr="00414FB1">
        <w:rPr>
          <w:rFonts w:ascii="Times New Roman" w:hAnsi="Times New Roman"/>
          <w:sz w:val="24"/>
          <w:szCs w:val="24"/>
        </w:rPr>
        <w:t xml:space="preserve"> be submitted within </w:t>
      </w:r>
      <w:r w:rsidR="005E0CA6" w:rsidRPr="005E0CA6">
        <w:rPr>
          <w:rFonts w:ascii="Times New Roman" w:hAnsi="Times New Roman"/>
          <w:b/>
          <w:sz w:val="24"/>
          <w:szCs w:val="24"/>
        </w:rPr>
        <w:t>ten (</w:t>
      </w:r>
      <w:r w:rsidR="0038740B" w:rsidRPr="005E0CA6">
        <w:rPr>
          <w:rFonts w:ascii="Times New Roman" w:hAnsi="Times New Roman"/>
          <w:b/>
          <w:sz w:val="24"/>
          <w:szCs w:val="24"/>
        </w:rPr>
        <w:t>10</w:t>
      </w:r>
      <w:r w:rsidR="005E0CA6" w:rsidRPr="005E0CA6">
        <w:rPr>
          <w:rFonts w:ascii="Times New Roman" w:hAnsi="Times New Roman"/>
          <w:b/>
          <w:sz w:val="24"/>
          <w:szCs w:val="24"/>
        </w:rPr>
        <w:t>)</w:t>
      </w:r>
      <w:r w:rsidR="0038740B" w:rsidRPr="00414FB1">
        <w:rPr>
          <w:rFonts w:ascii="Times New Roman" w:hAnsi="Times New Roman"/>
          <w:sz w:val="24"/>
          <w:szCs w:val="24"/>
        </w:rPr>
        <w:t xml:space="preserve"> working days after notification of apparent award)</w:t>
      </w:r>
    </w:p>
    <w:p w:rsidR="002C3B9C" w:rsidRPr="00414FB1" w:rsidRDefault="002C3B9C" w:rsidP="002C3B9C">
      <w:pPr>
        <w:pStyle w:val="Heading3"/>
        <w:ind w:left="2160" w:hanging="2160"/>
        <w:rPr>
          <w:b w:val="0"/>
          <w:szCs w:val="24"/>
        </w:rPr>
      </w:pPr>
    </w:p>
    <w:p w:rsidR="002C3B9C" w:rsidRPr="00414FB1" w:rsidRDefault="00C56D59" w:rsidP="002C3B9C">
      <w:pPr>
        <w:pStyle w:val="Heading3"/>
        <w:ind w:left="2160" w:hanging="2160"/>
        <w:rPr>
          <w:b w:val="0"/>
          <w:szCs w:val="24"/>
        </w:rPr>
      </w:pPr>
      <w:bookmarkStart w:id="124" w:name="_Toc382210389"/>
      <w:r w:rsidRPr="00414FB1">
        <w:rPr>
          <w:b w:val="0"/>
          <w:szCs w:val="24"/>
        </w:rPr>
        <w:t>Attachment E</w:t>
      </w:r>
      <w:r w:rsidR="00A00005" w:rsidRPr="00414FB1">
        <w:rPr>
          <w:b w:val="0"/>
          <w:szCs w:val="24"/>
        </w:rPr>
        <w:t xml:space="preserve"> - </w:t>
      </w:r>
      <w:r w:rsidRPr="00414FB1">
        <w:rPr>
          <w:b w:val="0"/>
          <w:szCs w:val="24"/>
        </w:rPr>
        <w:t>Electronic Funds Transfer</w:t>
      </w:r>
      <w:bookmarkEnd w:id="124"/>
    </w:p>
    <w:p w:rsidR="00C56D59" w:rsidRPr="00414FB1" w:rsidRDefault="00C56D59" w:rsidP="002C3B9C">
      <w:pPr>
        <w:ind w:left="2160"/>
        <w:rPr>
          <w:rFonts w:ascii="Times New Roman" w:hAnsi="Times New Roman"/>
          <w:sz w:val="24"/>
          <w:szCs w:val="24"/>
        </w:rPr>
      </w:pPr>
      <w:r w:rsidRPr="00414FB1">
        <w:rPr>
          <w:rFonts w:ascii="Times New Roman" w:hAnsi="Times New Roman"/>
          <w:sz w:val="24"/>
          <w:szCs w:val="24"/>
        </w:rPr>
        <w:t>(form COT/GAD X-10) (mandatory for all Contracts expected to exceed $200,000 - includes base + options years – if a new registrant submit to the Comptroller’s Office upon notification of selection for award)</w:t>
      </w:r>
    </w:p>
    <w:p w:rsidR="002C3B9C" w:rsidRPr="00414FB1" w:rsidRDefault="002C3B9C" w:rsidP="002C3B9C">
      <w:pPr>
        <w:pStyle w:val="Heading3"/>
        <w:ind w:left="2160" w:hanging="2160"/>
        <w:rPr>
          <w:b w:val="0"/>
          <w:szCs w:val="24"/>
        </w:rPr>
      </w:pPr>
    </w:p>
    <w:p w:rsidR="002C3B9C" w:rsidRPr="00414FB1" w:rsidRDefault="008E25AC" w:rsidP="002C3B9C">
      <w:pPr>
        <w:pStyle w:val="Heading3"/>
        <w:ind w:left="2160" w:hanging="2160"/>
        <w:rPr>
          <w:b w:val="0"/>
          <w:szCs w:val="24"/>
        </w:rPr>
      </w:pPr>
      <w:bookmarkStart w:id="125" w:name="_Toc382210390"/>
      <w:r w:rsidRPr="00414FB1">
        <w:rPr>
          <w:b w:val="0"/>
          <w:szCs w:val="24"/>
        </w:rPr>
        <w:t xml:space="preserve">Attachment </w:t>
      </w:r>
      <w:r w:rsidR="006A2135" w:rsidRPr="00414FB1">
        <w:rPr>
          <w:b w:val="0"/>
          <w:szCs w:val="24"/>
        </w:rPr>
        <w:t>F</w:t>
      </w:r>
      <w:r w:rsidR="00A00005" w:rsidRPr="00414FB1">
        <w:rPr>
          <w:b w:val="0"/>
          <w:szCs w:val="24"/>
        </w:rPr>
        <w:t xml:space="preserve"> - </w:t>
      </w:r>
      <w:r w:rsidR="00C56D59" w:rsidRPr="00414FB1">
        <w:rPr>
          <w:b w:val="0"/>
          <w:szCs w:val="24"/>
        </w:rPr>
        <w:t>Certification Regarding Lobbying</w:t>
      </w:r>
      <w:bookmarkEnd w:id="125"/>
    </w:p>
    <w:p w:rsidR="00C56D59" w:rsidRPr="00414FB1" w:rsidRDefault="00C56D59" w:rsidP="002C3B9C">
      <w:pPr>
        <w:ind w:left="1440" w:firstLine="720"/>
        <w:rPr>
          <w:rFonts w:ascii="Times New Roman" w:hAnsi="Times New Roman"/>
          <w:sz w:val="24"/>
          <w:szCs w:val="24"/>
        </w:rPr>
      </w:pPr>
      <w:r w:rsidRPr="00414FB1">
        <w:rPr>
          <w:rFonts w:ascii="Times New Roman" w:hAnsi="Times New Roman"/>
          <w:sz w:val="24"/>
          <w:szCs w:val="24"/>
        </w:rPr>
        <w:t>(</w:t>
      </w:r>
      <w:r w:rsidR="0038740B" w:rsidRPr="00414FB1">
        <w:rPr>
          <w:rFonts w:ascii="Times New Roman" w:hAnsi="Times New Roman"/>
          <w:sz w:val="24"/>
          <w:szCs w:val="24"/>
        </w:rPr>
        <w:t>complete and submit with Technical Proposal)</w:t>
      </w:r>
    </w:p>
    <w:p w:rsidR="002C3B9C" w:rsidRPr="00414FB1" w:rsidRDefault="002C3B9C" w:rsidP="002C3B9C">
      <w:pPr>
        <w:pStyle w:val="Heading3"/>
        <w:ind w:left="2160" w:hanging="2160"/>
        <w:rPr>
          <w:b w:val="0"/>
          <w:szCs w:val="24"/>
        </w:rPr>
      </w:pPr>
    </w:p>
    <w:p w:rsidR="002661BA" w:rsidRPr="00414FB1" w:rsidRDefault="00C56D59" w:rsidP="0062214F">
      <w:pPr>
        <w:pStyle w:val="Heading3"/>
        <w:ind w:left="2160" w:hanging="2160"/>
        <w:rPr>
          <w:b w:val="0"/>
          <w:szCs w:val="24"/>
        </w:rPr>
      </w:pPr>
      <w:bookmarkStart w:id="126" w:name="_Toc382210391"/>
      <w:r w:rsidRPr="00414FB1">
        <w:rPr>
          <w:b w:val="0"/>
          <w:szCs w:val="24"/>
        </w:rPr>
        <w:t xml:space="preserve">Attachment </w:t>
      </w:r>
      <w:r w:rsidR="006A2135" w:rsidRPr="00414FB1">
        <w:rPr>
          <w:b w:val="0"/>
          <w:szCs w:val="24"/>
        </w:rPr>
        <w:t>G</w:t>
      </w:r>
      <w:r w:rsidR="00A00005" w:rsidRPr="00414FB1">
        <w:rPr>
          <w:b w:val="0"/>
          <w:szCs w:val="24"/>
        </w:rPr>
        <w:t xml:space="preserve"> - </w:t>
      </w:r>
      <w:r w:rsidRPr="00414FB1">
        <w:rPr>
          <w:b w:val="0"/>
          <w:szCs w:val="24"/>
        </w:rPr>
        <w:t>L</w:t>
      </w:r>
      <w:r w:rsidR="004852D7" w:rsidRPr="00414FB1">
        <w:rPr>
          <w:b w:val="0"/>
          <w:szCs w:val="24"/>
        </w:rPr>
        <w:t>iving Wage Requirements for Service Contracts and</w:t>
      </w:r>
      <w:r w:rsidRPr="00414FB1">
        <w:rPr>
          <w:b w:val="0"/>
          <w:szCs w:val="24"/>
        </w:rPr>
        <w:t xml:space="preserve"> Affidavit of Agreement</w:t>
      </w:r>
      <w:bookmarkEnd w:id="126"/>
    </w:p>
    <w:p w:rsidR="00C56D59" w:rsidRPr="00414FB1" w:rsidRDefault="0038740B" w:rsidP="002661BA">
      <w:pPr>
        <w:ind w:left="1440" w:firstLine="720"/>
        <w:rPr>
          <w:rFonts w:ascii="Times New Roman" w:hAnsi="Times New Roman"/>
          <w:sz w:val="24"/>
          <w:szCs w:val="24"/>
        </w:rPr>
      </w:pPr>
      <w:r w:rsidRPr="00414FB1">
        <w:rPr>
          <w:rFonts w:ascii="Times New Roman" w:hAnsi="Times New Roman"/>
          <w:sz w:val="24"/>
          <w:szCs w:val="24"/>
        </w:rPr>
        <w:t>(complete and submit with Technical Proposal)</w:t>
      </w:r>
    </w:p>
    <w:p w:rsidR="002661BA" w:rsidRPr="00414FB1" w:rsidRDefault="002661BA" w:rsidP="002C3B9C">
      <w:pPr>
        <w:pStyle w:val="Heading3"/>
        <w:ind w:left="2160" w:hanging="2160"/>
        <w:rPr>
          <w:b w:val="0"/>
          <w:szCs w:val="24"/>
        </w:rPr>
      </w:pPr>
    </w:p>
    <w:p w:rsidR="002661BA" w:rsidRPr="00414FB1" w:rsidRDefault="008E25AC" w:rsidP="002C3B9C">
      <w:pPr>
        <w:pStyle w:val="Heading3"/>
        <w:ind w:left="2160" w:hanging="2160"/>
        <w:rPr>
          <w:b w:val="0"/>
          <w:szCs w:val="24"/>
        </w:rPr>
      </w:pPr>
      <w:bookmarkStart w:id="127" w:name="_Toc382210392"/>
      <w:r w:rsidRPr="00414FB1">
        <w:rPr>
          <w:b w:val="0"/>
          <w:szCs w:val="24"/>
        </w:rPr>
        <w:t xml:space="preserve">Attachment </w:t>
      </w:r>
      <w:r w:rsidR="006A2135" w:rsidRPr="00414FB1">
        <w:rPr>
          <w:b w:val="0"/>
          <w:szCs w:val="24"/>
        </w:rPr>
        <w:t>H</w:t>
      </w:r>
      <w:r w:rsidR="00A00005" w:rsidRPr="00414FB1">
        <w:rPr>
          <w:b w:val="0"/>
          <w:szCs w:val="24"/>
        </w:rPr>
        <w:t xml:space="preserve"> - </w:t>
      </w:r>
      <w:r w:rsidR="00C56D59" w:rsidRPr="00414FB1">
        <w:rPr>
          <w:b w:val="0"/>
          <w:szCs w:val="24"/>
        </w:rPr>
        <w:t>Hiring Agreement</w:t>
      </w:r>
      <w:bookmarkEnd w:id="127"/>
    </w:p>
    <w:p w:rsidR="00C56D59" w:rsidRPr="00414FB1" w:rsidRDefault="00C56D59" w:rsidP="002661BA">
      <w:pPr>
        <w:ind w:left="2160"/>
        <w:rPr>
          <w:rFonts w:ascii="Times New Roman" w:hAnsi="Times New Roman"/>
          <w:sz w:val="24"/>
          <w:szCs w:val="24"/>
        </w:rPr>
      </w:pPr>
      <w:r w:rsidRPr="00414FB1">
        <w:rPr>
          <w:rFonts w:ascii="Times New Roman" w:hAnsi="Times New Roman"/>
          <w:sz w:val="24"/>
          <w:szCs w:val="24"/>
        </w:rPr>
        <w:t xml:space="preserve">(submitted within </w:t>
      </w:r>
      <w:r w:rsidR="00887925" w:rsidRPr="00887925">
        <w:rPr>
          <w:rFonts w:ascii="Times New Roman" w:hAnsi="Times New Roman"/>
          <w:b/>
          <w:sz w:val="24"/>
          <w:szCs w:val="24"/>
        </w:rPr>
        <w:t>ten (</w:t>
      </w:r>
      <w:r w:rsidRPr="00887925">
        <w:rPr>
          <w:rFonts w:ascii="Times New Roman" w:hAnsi="Times New Roman"/>
          <w:b/>
          <w:sz w:val="24"/>
          <w:szCs w:val="24"/>
        </w:rPr>
        <w:t>10</w:t>
      </w:r>
      <w:r w:rsidR="00887925" w:rsidRPr="00887925">
        <w:rPr>
          <w:rFonts w:ascii="Times New Roman" w:hAnsi="Times New Roman"/>
          <w:b/>
          <w:sz w:val="24"/>
          <w:szCs w:val="24"/>
        </w:rPr>
        <w:t>)</w:t>
      </w:r>
      <w:r w:rsidRPr="00414FB1">
        <w:rPr>
          <w:rFonts w:ascii="Times New Roman" w:hAnsi="Times New Roman"/>
          <w:sz w:val="24"/>
          <w:szCs w:val="24"/>
        </w:rPr>
        <w:t xml:space="preserve"> working days after notification of apparent award if applicable)</w:t>
      </w:r>
    </w:p>
    <w:p w:rsidR="002661BA" w:rsidRPr="00414FB1" w:rsidRDefault="002661BA" w:rsidP="002C3B9C">
      <w:pPr>
        <w:pStyle w:val="Heading3"/>
        <w:ind w:left="2160" w:hanging="2160"/>
        <w:rPr>
          <w:b w:val="0"/>
          <w:szCs w:val="24"/>
        </w:rPr>
      </w:pPr>
    </w:p>
    <w:p w:rsidR="00BF17F3" w:rsidRPr="00414FB1" w:rsidRDefault="006C15DC" w:rsidP="002C3B9C">
      <w:pPr>
        <w:pStyle w:val="Heading3"/>
        <w:ind w:left="2160" w:hanging="2160"/>
        <w:rPr>
          <w:b w:val="0"/>
          <w:szCs w:val="24"/>
        </w:rPr>
      </w:pPr>
      <w:bookmarkStart w:id="128" w:name="_Toc382210393"/>
      <w:r>
        <w:rPr>
          <w:b w:val="0"/>
          <w:szCs w:val="24"/>
        </w:rPr>
        <w:t>Attachment I</w:t>
      </w:r>
      <w:r w:rsidR="00A00005" w:rsidRPr="00414FB1">
        <w:rPr>
          <w:b w:val="0"/>
          <w:szCs w:val="24"/>
        </w:rPr>
        <w:t xml:space="preserve"> - </w:t>
      </w:r>
      <w:r w:rsidR="00BF17F3" w:rsidRPr="00414FB1">
        <w:rPr>
          <w:b w:val="0"/>
          <w:szCs w:val="24"/>
        </w:rPr>
        <w:t>Deliverable Acceptance Form</w:t>
      </w:r>
      <w:bookmarkEnd w:id="128"/>
    </w:p>
    <w:p w:rsidR="002661BA" w:rsidRPr="00414FB1" w:rsidRDefault="002661BA" w:rsidP="002C3B9C">
      <w:pPr>
        <w:pStyle w:val="Heading3"/>
        <w:ind w:left="2160" w:hanging="2160"/>
        <w:rPr>
          <w:b w:val="0"/>
          <w:szCs w:val="24"/>
        </w:rPr>
      </w:pPr>
    </w:p>
    <w:p w:rsidR="00734CC3" w:rsidRPr="00414FB1" w:rsidRDefault="00BF17F3" w:rsidP="002C3B9C">
      <w:pPr>
        <w:pStyle w:val="Heading3"/>
        <w:ind w:left="2160" w:hanging="2160"/>
        <w:rPr>
          <w:b w:val="0"/>
          <w:szCs w:val="24"/>
        </w:rPr>
      </w:pPr>
      <w:bookmarkStart w:id="129" w:name="_Toc382210394"/>
      <w:r w:rsidRPr="00414FB1">
        <w:rPr>
          <w:b w:val="0"/>
          <w:szCs w:val="24"/>
        </w:rPr>
        <w:t xml:space="preserve">Attachment </w:t>
      </w:r>
      <w:r w:rsidR="006C15DC">
        <w:rPr>
          <w:b w:val="0"/>
          <w:szCs w:val="24"/>
        </w:rPr>
        <w:t>J</w:t>
      </w:r>
      <w:r w:rsidR="00A00005" w:rsidRPr="00414FB1">
        <w:rPr>
          <w:b w:val="0"/>
          <w:szCs w:val="24"/>
        </w:rPr>
        <w:t xml:space="preserve"> - </w:t>
      </w:r>
      <w:r w:rsidRPr="00414FB1">
        <w:rPr>
          <w:b w:val="0"/>
          <w:szCs w:val="24"/>
        </w:rPr>
        <w:t>Notice to Proceed</w:t>
      </w:r>
      <w:bookmarkEnd w:id="129"/>
    </w:p>
    <w:p w:rsidR="002661BA" w:rsidRPr="00414FB1" w:rsidRDefault="002661BA" w:rsidP="002C3B9C">
      <w:pPr>
        <w:pStyle w:val="Heading3"/>
        <w:ind w:left="2160" w:hanging="2160"/>
        <w:rPr>
          <w:b w:val="0"/>
          <w:szCs w:val="24"/>
        </w:rPr>
      </w:pPr>
    </w:p>
    <w:p w:rsidR="00625370" w:rsidRDefault="006C15DC" w:rsidP="00625370">
      <w:pPr>
        <w:pStyle w:val="Heading3"/>
        <w:ind w:left="2160" w:hanging="2160"/>
        <w:rPr>
          <w:b w:val="0"/>
          <w:szCs w:val="24"/>
        </w:rPr>
      </w:pPr>
      <w:bookmarkStart w:id="130" w:name="_Toc382210395"/>
      <w:r>
        <w:rPr>
          <w:b w:val="0"/>
          <w:szCs w:val="24"/>
        </w:rPr>
        <w:t>Attachment K</w:t>
      </w:r>
      <w:r w:rsidR="00A00005" w:rsidRPr="00414FB1">
        <w:rPr>
          <w:b w:val="0"/>
          <w:szCs w:val="24"/>
        </w:rPr>
        <w:t xml:space="preserve"> - </w:t>
      </w:r>
      <w:r w:rsidR="002A1AC3" w:rsidRPr="00414FB1">
        <w:rPr>
          <w:b w:val="0"/>
          <w:szCs w:val="24"/>
        </w:rPr>
        <w:t xml:space="preserve">Conflict </w:t>
      </w:r>
      <w:r w:rsidR="00D31855" w:rsidRPr="00414FB1">
        <w:rPr>
          <w:b w:val="0"/>
          <w:szCs w:val="24"/>
        </w:rPr>
        <w:t>of</w:t>
      </w:r>
      <w:r w:rsidR="002A1AC3" w:rsidRPr="00414FB1">
        <w:rPr>
          <w:b w:val="0"/>
          <w:szCs w:val="24"/>
        </w:rPr>
        <w:t xml:space="preserve"> Interest Affidavit</w:t>
      </w:r>
      <w:bookmarkEnd w:id="130"/>
    </w:p>
    <w:p w:rsidR="00625370" w:rsidRDefault="00625370" w:rsidP="00625370">
      <w:pPr>
        <w:pStyle w:val="Heading3"/>
        <w:ind w:left="2160" w:hanging="2160"/>
        <w:rPr>
          <w:b w:val="0"/>
          <w:szCs w:val="24"/>
        </w:rPr>
      </w:pPr>
    </w:p>
    <w:p w:rsidR="00FC4FB7" w:rsidRDefault="006C15DC" w:rsidP="00625370">
      <w:pPr>
        <w:pStyle w:val="Heading3"/>
        <w:ind w:left="2160" w:hanging="2160"/>
        <w:rPr>
          <w:b w:val="0"/>
          <w:szCs w:val="24"/>
        </w:rPr>
      </w:pPr>
      <w:bookmarkStart w:id="131" w:name="_Toc382210396"/>
      <w:r>
        <w:rPr>
          <w:b w:val="0"/>
          <w:szCs w:val="24"/>
        </w:rPr>
        <w:t>Attachment L</w:t>
      </w:r>
      <w:r w:rsidR="00FC4FB7" w:rsidRPr="00414FB1">
        <w:rPr>
          <w:b w:val="0"/>
          <w:szCs w:val="24"/>
        </w:rPr>
        <w:t xml:space="preserve"> – Agency Receipt of Deliverables Form</w:t>
      </w:r>
      <w:bookmarkEnd w:id="131"/>
    </w:p>
    <w:p w:rsidR="00B47238" w:rsidRPr="00B47238" w:rsidRDefault="00B47238" w:rsidP="00B47238"/>
    <w:p w:rsidR="00D531AB" w:rsidRDefault="00D531AB">
      <w:pPr>
        <w:widowControl/>
        <w:rPr>
          <w:rFonts w:ascii="Times New Roman" w:hAnsi="Times New Roman"/>
          <w:sz w:val="24"/>
          <w:szCs w:val="24"/>
        </w:rPr>
      </w:pPr>
    </w:p>
    <w:sectPr w:rsidR="00D531AB" w:rsidSect="001B303B">
      <w:footerReference w:type="default" r:id="rId36"/>
      <w:endnotePr>
        <w:numFmt w:val="decimal"/>
      </w:endnotePr>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4463E3" w15:done="0"/>
  <w15:commentEx w15:paraId="6DB8C2B8" w15:done="0"/>
  <w15:commentEx w15:paraId="0C890EDB" w15:done="0"/>
  <w15:commentEx w15:paraId="1FC3C51F" w15:done="0"/>
  <w15:commentEx w15:paraId="64130314" w15:done="0"/>
  <w15:commentEx w15:paraId="486A0862" w15:done="0"/>
  <w15:commentEx w15:paraId="2E4BA60B" w15:done="0"/>
  <w15:commentEx w15:paraId="26D06395" w15:done="0"/>
  <w15:commentEx w15:paraId="238905A6" w15:done="0"/>
  <w15:commentEx w15:paraId="5AAA85D3" w15:done="0"/>
  <w15:commentEx w15:paraId="5ADCC54B" w15:done="0"/>
  <w15:commentEx w15:paraId="67903E3A" w15:done="0"/>
  <w15:commentEx w15:paraId="6289BFB0" w15:done="0"/>
  <w15:commentEx w15:paraId="3CB3A5CD" w15:done="0"/>
  <w15:commentEx w15:paraId="04C84566" w15:done="0"/>
  <w15:commentEx w15:paraId="598B9CED" w15:done="0"/>
  <w15:commentEx w15:paraId="5C100FB4" w15:done="0"/>
  <w15:commentEx w15:paraId="3B0063E5" w15:done="0"/>
  <w15:commentEx w15:paraId="673C62B7" w15:done="0"/>
  <w15:commentEx w15:paraId="7652969F" w15:done="0"/>
  <w15:commentEx w15:paraId="19050D0E" w15:done="0"/>
  <w15:commentEx w15:paraId="5122B920" w15:done="0"/>
  <w15:commentEx w15:paraId="034D5377" w15:done="0"/>
  <w15:commentEx w15:paraId="14174A6B" w15:paraIdParent="034D5377" w15:done="0"/>
  <w15:commentEx w15:paraId="71D282C9" w15:done="0"/>
  <w15:commentEx w15:paraId="33F05BC5" w15:done="0"/>
  <w15:commentEx w15:paraId="26FD6D0F" w15:done="0"/>
  <w15:commentEx w15:paraId="634D9FC7" w15:done="0"/>
  <w15:commentEx w15:paraId="33F79280" w15:done="0"/>
  <w15:commentEx w15:paraId="3BBBFFFB" w15:done="0"/>
  <w15:commentEx w15:paraId="365824F7" w15:done="0"/>
  <w15:commentEx w15:paraId="6E8ED6F8" w15:done="0"/>
  <w15:commentEx w15:paraId="78D9CD9E" w15:done="0"/>
  <w15:commentEx w15:paraId="56B22B65" w15:done="0"/>
  <w15:commentEx w15:paraId="0C37AB6B" w15:done="0"/>
  <w15:commentEx w15:paraId="4EB7E6A9" w15:done="0"/>
  <w15:commentEx w15:paraId="0018C37B" w15:done="0"/>
  <w15:commentEx w15:paraId="510FF03E" w15:done="0"/>
  <w15:commentEx w15:paraId="6B805AF5" w15:done="0"/>
  <w15:commentEx w15:paraId="362E47B7" w15:done="0"/>
  <w15:commentEx w15:paraId="288201BC" w15:done="0"/>
  <w15:commentEx w15:paraId="1E89635D" w15:done="0"/>
  <w15:commentEx w15:paraId="17B5A700" w15:done="0"/>
  <w15:commentEx w15:paraId="2ED47807" w15:done="0"/>
  <w15:commentEx w15:paraId="280D73E5" w15:done="0"/>
  <w15:commentEx w15:paraId="2723D962" w15:done="0"/>
  <w15:commentEx w15:paraId="0691A937" w15:done="0"/>
  <w15:commentEx w15:paraId="25573921" w15:done="0"/>
  <w15:commentEx w15:paraId="4E7C230C" w15:done="0"/>
  <w15:commentEx w15:paraId="23793836" w15:done="0"/>
  <w15:commentEx w15:paraId="614167EF" w15:done="0"/>
  <w15:commentEx w15:paraId="7C6E445C" w15:done="0"/>
  <w15:commentEx w15:paraId="2D4167F9" w15:done="0"/>
  <w15:commentEx w15:paraId="5B2566E5" w15:done="0"/>
  <w15:commentEx w15:paraId="413E7A52" w15:done="0"/>
  <w15:commentEx w15:paraId="7B5CBD16" w15:done="0"/>
  <w15:commentEx w15:paraId="3F32C37F" w15:done="0"/>
  <w15:commentEx w15:paraId="2FCEE8E8" w15:done="0"/>
  <w15:commentEx w15:paraId="36601E37" w15:done="0"/>
  <w15:commentEx w15:paraId="2073F248" w15:done="0"/>
  <w15:commentEx w15:paraId="1B2286E1" w15:done="0"/>
  <w15:commentEx w15:paraId="169D2D99" w15:done="0"/>
  <w15:commentEx w15:paraId="26EB017A" w15:done="0"/>
  <w15:commentEx w15:paraId="20A47652" w15:done="0"/>
  <w15:commentEx w15:paraId="605BE8D3" w15:done="0"/>
  <w15:commentEx w15:paraId="40FFD9F8" w15:done="0"/>
  <w15:commentEx w15:paraId="3259C77A" w15:done="0"/>
  <w15:commentEx w15:paraId="394658A1" w15:done="0"/>
  <w15:commentEx w15:paraId="5AC2F300" w15:done="0"/>
  <w15:commentEx w15:paraId="03F13107" w15:done="0"/>
  <w15:commentEx w15:paraId="56F28DD8" w15:done="0"/>
  <w15:commentEx w15:paraId="227C56EE" w15:done="0"/>
  <w15:commentEx w15:paraId="171FB3D7" w15:done="0"/>
  <w15:commentEx w15:paraId="36430E9B" w15:done="0"/>
  <w15:commentEx w15:paraId="45941F6F" w15:done="0"/>
  <w15:commentEx w15:paraId="20B0F159" w15:done="0"/>
  <w15:commentEx w15:paraId="3F27B408" w15:done="0"/>
  <w15:commentEx w15:paraId="7132626E" w15:done="0"/>
  <w15:commentEx w15:paraId="34F719C3" w15:done="0"/>
  <w15:commentEx w15:paraId="06A414CD" w15:done="0"/>
  <w15:commentEx w15:paraId="5FBEB079" w15:done="0"/>
  <w15:commentEx w15:paraId="3184EE0C" w15:done="0"/>
  <w15:commentEx w15:paraId="53ACFEE7" w15:done="0"/>
  <w15:commentEx w15:paraId="2EBBB4C4" w15:done="0"/>
  <w15:commentEx w15:paraId="72129CAA" w15:done="0"/>
  <w15:commentEx w15:paraId="4F112150" w15:done="0"/>
  <w15:commentEx w15:paraId="5F37E821" w15:done="0"/>
  <w15:commentEx w15:paraId="7ED133AB" w15:done="0"/>
  <w15:commentEx w15:paraId="3AB826BA" w15:done="0"/>
  <w15:commentEx w15:paraId="009E9C23" w15:done="0"/>
  <w15:commentEx w15:paraId="598BC82A" w15:done="0"/>
  <w15:commentEx w15:paraId="45B26DEF" w15:done="0"/>
  <w15:commentEx w15:paraId="693044C9" w15:done="0"/>
  <w15:commentEx w15:paraId="7BCBC07D" w15:done="0"/>
  <w15:commentEx w15:paraId="079210F7" w15:done="0"/>
  <w15:commentEx w15:paraId="09A1910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DEB" w:rsidRDefault="00804DEB">
      <w:pPr>
        <w:spacing w:line="-20" w:lineRule="auto"/>
        <w:rPr>
          <w:sz w:val="24"/>
        </w:rPr>
      </w:pPr>
    </w:p>
  </w:endnote>
  <w:endnote w:type="continuationSeparator" w:id="1">
    <w:p w:rsidR="00804DEB" w:rsidRDefault="00804DEB"/>
  </w:endnote>
  <w:endnote w:type="continuationNotice" w:id="2">
    <w:p w:rsidR="00804DEB" w:rsidRDefault="00804DEB"/>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496722"/>
      <w:docPartObj>
        <w:docPartGallery w:val="Page Numbers (Bottom of Page)"/>
        <w:docPartUnique/>
      </w:docPartObj>
    </w:sdtPr>
    <w:sdtContent>
      <w:p w:rsidR="004F6F6E" w:rsidRDefault="004F6F6E">
        <w:pPr>
          <w:pStyle w:val="Footer"/>
          <w:jc w:val="center"/>
        </w:pPr>
        <w:fldSimple w:instr=" PAGE   \* MERGEFORMAT ">
          <w:r w:rsidR="00887925">
            <w:rPr>
              <w:noProof/>
            </w:rPr>
            <w:t>i</w:t>
          </w:r>
        </w:fldSimple>
      </w:p>
    </w:sdtContent>
  </w:sdt>
  <w:p w:rsidR="004F6F6E" w:rsidRPr="00646F54" w:rsidRDefault="004F6F6E" w:rsidP="00D93B07">
    <w:pPr>
      <w:tabs>
        <w:tab w:val="left" w:pos="0"/>
      </w:tabs>
      <w:suppressAutoHyphens/>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6E" w:rsidRDefault="004F6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6F6E" w:rsidRDefault="004F6F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496718"/>
      <w:docPartObj>
        <w:docPartGallery w:val="Page Numbers (Bottom of Page)"/>
        <w:docPartUnique/>
      </w:docPartObj>
    </w:sdtPr>
    <w:sdtContent>
      <w:p w:rsidR="004F6F6E" w:rsidRDefault="004F6F6E">
        <w:pPr>
          <w:pStyle w:val="Footer"/>
          <w:jc w:val="center"/>
        </w:pPr>
        <w:fldSimple w:instr=" PAGE   \* MERGEFORMAT ">
          <w:r w:rsidR="00887925">
            <w:rPr>
              <w:noProof/>
            </w:rPr>
            <w:t>vi</w:t>
          </w:r>
        </w:fldSimple>
      </w:p>
    </w:sdtContent>
  </w:sdt>
  <w:p w:rsidR="004F6F6E" w:rsidRDefault="004F6F6E">
    <w:pPr>
      <w:tabs>
        <w:tab w:val="left" w:pos="0"/>
      </w:tabs>
      <w:suppressAutoHyphen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6E" w:rsidRDefault="004F6F6E">
    <w:pPr>
      <w:pStyle w:val="Footer"/>
    </w:pPr>
    <w:r>
      <w:t>RFP Rev. 2/2010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6E" w:rsidRPr="00646F54" w:rsidRDefault="004F6F6E" w:rsidP="00214409">
    <w:pPr>
      <w:pStyle w:val="Footer"/>
      <w:pBdr>
        <w:top w:val="thinThickSmallGap" w:sz="24" w:space="1" w:color="622423"/>
      </w:pBdr>
      <w:tabs>
        <w:tab w:val="clear" w:pos="4320"/>
        <w:tab w:val="clear" w:pos="8640"/>
        <w:tab w:val="right" w:pos="9360"/>
      </w:tabs>
      <w:rPr>
        <w:rFonts w:ascii="Cambria" w:hAnsi="Cambria"/>
        <w:b/>
      </w:rPr>
    </w:pPr>
    <w:r w:rsidRPr="00646F54">
      <w:rPr>
        <w:rFonts w:ascii="Cambria" w:hAnsi="Cambria"/>
        <w:b/>
      </w:rPr>
      <w:t>RFP Rev. 9/2012</w:t>
    </w:r>
    <w:r w:rsidRPr="00646F54">
      <w:rPr>
        <w:rFonts w:ascii="Cambria" w:hAnsi="Cambria"/>
        <w:b/>
      </w:rPr>
      <w:tab/>
      <w:t xml:space="preserve">Page </w:t>
    </w:r>
    <w:r w:rsidRPr="00DB74E7">
      <w:fldChar w:fldCharType="begin"/>
    </w:r>
    <w:r>
      <w:instrText xml:space="preserve"> PAGE   \* MERGEFORMAT </w:instrText>
    </w:r>
    <w:r w:rsidRPr="00DB74E7">
      <w:fldChar w:fldCharType="separate"/>
    </w:r>
    <w:r w:rsidR="005E0CA6" w:rsidRPr="005E0CA6">
      <w:rPr>
        <w:rFonts w:ascii="Cambria" w:hAnsi="Cambria"/>
        <w:b/>
        <w:noProof/>
      </w:rPr>
      <w:t>57</w:t>
    </w:r>
    <w:r>
      <w:rPr>
        <w:rFonts w:ascii="Cambria" w:hAnsi="Cambria"/>
        <w:b/>
        <w:noProof/>
      </w:rPr>
      <w:fldChar w:fldCharType="end"/>
    </w:r>
  </w:p>
  <w:p w:rsidR="004F6F6E" w:rsidRDefault="004F6F6E">
    <w:pPr>
      <w:tabs>
        <w:tab w:val="left" w:pos="0"/>
      </w:tabs>
      <w:suppressAutoHyphen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DEB" w:rsidRDefault="00804DEB">
      <w:r>
        <w:rPr>
          <w:sz w:val="24"/>
        </w:rPr>
        <w:t>_</w:t>
      </w:r>
    </w:p>
  </w:footnote>
  <w:footnote w:type="continuationSeparator" w:id="1">
    <w:p w:rsidR="00804DEB" w:rsidRDefault="00804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6E" w:rsidRDefault="004F6F6E" w:rsidP="00FD436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4F323"/>
    <w:multiLevelType w:val="hybridMultilevel"/>
    <w:tmpl w:val="8A0A0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7">
      <w:start w:val="1"/>
      <w:numFmt w:val="bullet"/>
      <w:lvlText w:val=""/>
      <w:lvlJc w:val="left"/>
      <w:rPr>
        <w:rFonts w:ascii="Wingdings" w:hAnsi="Wingdings" w:hint="default"/>
        <w:sz w:val="16"/>
      </w:rPr>
    </w:lvl>
  </w:abstractNum>
  <w:abstractNum w:abstractNumId="1">
    <w:nsid w:val="F792A571"/>
    <w:multiLevelType w:val="hybridMultilevel"/>
    <w:tmpl w:val="223846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B17869"/>
    <w:multiLevelType w:val="hybridMultilevel"/>
    <w:tmpl w:val="3D50A460"/>
    <w:lvl w:ilvl="0" w:tplc="A5EA86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8325E4"/>
    <w:multiLevelType w:val="hybridMultilevel"/>
    <w:tmpl w:val="18C0F218"/>
    <w:lvl w:ilvl="0" w:tplc="4984A58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6121A05"/>
    <w:multiLevelType w:val="hybridMultilevel"/>
    <w:tmpl w:val="45CCF08A"/>
    <w:lvl w:ilvl="0" w:tplc="0409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F217B8"/>
    <w:multiLevelType w:val="multilevel"/>
    <w:tmpl w:val="B2948DFC"/>
    <w:lvl w:ilvl="0">
      <w:start w:val="1"/>
      <w:numFmt w:val="decimal"/>
      <w:lvlText w:val="%1)"/>
      <w:lvlJc w:val="left"/>
      <w:pPr>
        <w:ind w:left="3960" w:hanging="360"/>
      </w:pPr>
    </w:lvl>
    <w:lvl w:ilvl="1">
      <w:start w:val="1"/>
      <w:numFmt w:val="lowerLetter"/>
      <w:lvlText w:val="%2."/>
      <w:lvlJc w:val="left"/>
      <w:pPr>
        <w:ind w:left="4680" w:hanging="360"/>
      </w:pPr>
      <w:rPr>
        <w:rFonts w:hint="default"/>
      </w:rPr>
    </w:lvl>
    <w:lvl w:ilvl="2">
      <w:start w:val="1"/>
      <w:numFmt w:val="lowerLetter"/>
      <w:lvlText w:val="%3)"/>
      <w:lvlJc w:val="left"/>
      <w:pPr>
        <w:ind w:left="5400" w:hanging="180"/>
      </w:pPr>
      <w:rPr>
        <w:rFonts w:hint="default"/>
      </w:rPr>
    </w:lvl>
    <w:lvl w:ilvl="3">
      <w:start w:val="1"/>
      <w:numFmt w:val="decimal"/>
      <w:lvlText w:val="%4."/>
      <w:lvlJc w:val="left"/>
      <w:pPr>
        <w:ind w:left="6120" w:hanging="360"/>
      </w:pPr>
      <w:rPr>
        <w:rFonts w:ascii="Times New Roman" w:hAnsi="Times New Roman" w:cs="Times New Roman" w:hint="default"/>
      </w:rPr>
    </w:lvl>
    <w:lvl w:ilvl="4">
      <w:start w:val="1"/>
      <w:numFmt w:val="decimal"/>
      <w:lvlText w:val="%5)"/>
      <w:lvlJc w:val="left"/>
      <w:pPr>
        <w:ind w:left="6840" w:hanging="360"/>
      </w:pPr>
      <w:rPr>
        <w:rFonts w:hint="default"/>
      </w:rPr>
    </w:lvl>
    <w:lvl w:ilvl="5">
      <w:start w:val="1"/>
      <w:numFmt w:val="decimal"/>
      <w:lvlText w:val="(%6)"/>
      <w:lvlJc w:val="left"/>
      <w:pPr>
        <w:ind w:left="7740" w:hanging="36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6">
    <w:nsid w:val="0BB1360D"/>
    <w:multiLevelType w:val="hybridMultilevel"/>
    <w:tmpl w:val="C86C6130"/>
    <w:lvl w:ilvl="0" w:tplc="C5944C9E">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C014032"/>
    <w:multiLevelType w:val="hybridMultilevel"/>
    <w:tmpl w:val="10AE5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0A412A"/>
    <w:multiLevelType w:val="hybridMultilevel"/>
    <w:tmpl w:val="693479DE"/>
    <w:lvl w:ilvl="0" w:tplc="D16E0B9C">
      <w:start w:val="1"/>
      <w:numFmt w:val="upperLetter"/>
      <w:lvlText w:val="%1."/>
      <w:lvlJc w:val="left"/>
      <w:pPr>
        <w:ind w:left="1080" w:hanging="360"/>
      </w:pPr>
      <w:rPr>
        <w:rFonts w:hint="default"/>
        <w:b/>
        <w:i w:val="0"/>
        <w:color w:val="auto"/>
        <w:sz w:val="24"/>
        <w:szCs w:val="24"/>
        <w:u w:val="none"/>
      </w:rPr>
    </w:lvl>
    <w:lvl w:ilvl="1" w:tplc="04090017">
      <w:start w:val="1"/>
      <w:numFmt w:val="lowerLetter"/>
      <w:lvlText w:val="%2)"/>
      <w:lvlJc w:val="left"/>
      <w:pPr>
        <w:ind w:left="1800" w:hanging="360"/>
      </w:pPr>
      <w:rPr>
        <w:rFonts w:hint="default"/>
      </w:rPr>
    </w:lvl>
    <w:lvl w:ilvl="2" w:tplc="04090011">
      <w:start w:val="1"/>
      <w:numFmt w:val="decimal"/>
      <w:lvlText w:val="%3)"/>
      <w:lvlJc w:val="left"/>
      <w:pPr>
        <w:ind w:left="2610" w:hanging="180"/>
      </w:pPr>
      <w:rPr>
        <w:rFonts w:hint="default"/>
        <w:b w:val="0"/>
      </w:rPr>
    </w:lvl>
    <w:lvl w:ilvl="3" w:tplc="D4DA2C78">
      <w:start w:val="1"/>
      <w:numFmt w:val="decimal"/>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9D632B"/>
    <w:multiLevelType w:val="hybridMultilevel"/>
    <w:tmpl w:val="26E2FFA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5D2421D"/>
    <w:multiLevelType w:val="multilevel"/>
    <w:tmpl w:val="B44EBDF4"/>
    <w:styleLink w:val="ListAttachments2"/>
    <w:lvl w:ilvl="0">
      <w:start w:val="1"/>
      <w:numFmt w:val="decimal"/>
      <w:pStyle w:val="Heading1Attachment"/>
      <w:suff w:val="space"/>
      <w:lvlText w:val="Attachment %1"/>
      <w:lvlJc w:val="left"/>
      <w:pPr>
        <w:ind w:left="360" w:hanging="360"/>
      </w:pPr>
      <w:rPr>
        <w:rFonts w:hint="default"/>
        <w:caps/>
        <w:smallCaps w:val="0"/>
      </w:rPr>
    </w:lvl>
    <w:lvl w:ilvl="1">
      <w:start w:val="1"/>
      <w:numFmt w:val="none"/>
      <w:pStyle w:val="Heading2Attachment"/>
      <w:suff w:val="space"/>
      <w:lvlText w:val="Attachment %1%2"/>
      <w:lvlJc w:val="left"/>
      <w:pPr>
        <w:ind w:left="360" w:hanging="360"/>
      </w:pPr>
      <w:rPr>
        <w:rFonts w:hint="default"/>
        <w:caps/>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nsid w:val="19260F44"/>
    <w:multiLevelType w:val="hybridMultilevel"/>
    <w:tmpl w:val="C2F855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7F6AC4"/>
    <w:multiLevelType w:val="hybridMultilevel"/>
    <w:tmpl w:val="64D6F3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0EC393F"/>
    <w:multiLevelType w:val="multilevel"/>
    <w:tmpl w:val="AD0087F2"/>
    <w:lvl w:ilvl="0">
      <w:start w:val="4"/>
      <w:numFmt w:val="upperLetter"/>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decimal"/>
      <w:lvlText w:val="%3)"/>
      <w:lvlJc w:val="left"/>
      <w:pPr>
        <w:ind w:left="2700" w:hanging="360"/>
      </w:pPr>
      <w:rPr>
        <w:rFonts w:hint="default"/>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b w:val="0"/>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21B43B3F"/>
    <w:multiLevelType w:val="multilevel"/>
    <w:tmpl w:val="2A38201C"/>
    <w:styleLink w:val="ListStartsAlph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nsid w:val="26D91C42"/>
    <w:multiLevelType w:val="hybridMultilevel"/>
    <w:tmpl w:val="76D8AADC"/>
    <w:lvl w:ilvl="0" w:tplc="9836F5C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7C85791"/>
    <w:multiLevelType w:val="multilevel"/>
    <w:tmpl w:val="FBF0E9EE"/>
    <w:lvl w:ilvl="0">
      <w:start w:val="4"/>
      <w:numFmt w:val="none"/>
      <w:lvlText w:val="F."/>
      <w:lvlJc w:val="left"/>
      <w:pPr>
        <w:ind w:left="1080" w:hanging="360"/>
      </w:pPr>
      <w:rPr>
        <w:rFonts w:hint="default"/>
        <w:sz w:val="24"/>
        <w:szCs w:val="24"/>
      </w:rPr>
    </w:lvl>
    <w:lvl w:ilvl="1">
      <w:start w:val="1"/>
      <w:numFmt w:val="lowerLetter"/>
      <w:lvlText w:val="%2."/>
      <w:lvlJc w:val="left"/>
      <w:pPr>
        <w:ind w:left="1800" w:hanging="360"/>
      </w:pPr>
      <w:rPr>
        <w:rFonts w:ascii="Times New Roman" w:eastAsia="Times New Roman" w:hAnsi="Times New Roman" w:cs="Times New Roman" w:hint="default"/>
      </w:rPr>
    </w:lvl>
    <w:lvl w:ilvl="2">
      <w:start w:val="1"/>
      <w:numFmt w:val="decimal"/>
      <w:lvlText w:val="%3)"/>
      <w:lvlJc w:val="left"/>
      <w:pPr>
        <w:ind w:left="2700" w:hanging="360"/>
      </w:pPr>
      <w:rPr>
        <w:rFonts w:hint="default"/>
      </w:rPr>
    </w:lvl>
    <w:lvl w:ilvl="3">
      <w:start w:val="1"/>
      <w:numFmt w:val="decimal"/>
      <w:lvlText w:val="%4)"/>
      <w:lvlJc w:val="left"/>
      <w:pPr>
        <w:ind w:left="3240" w:hanging="360"/>
      </w:pPr>
      <w:rPr>
        <w:rFonts w:hint="default"/>
        <w:b w:val="0"/>
      </w:rPr>
    </w:lvl>
    <w:lvl w:ilvl="4">
      <w:start w:val="4"/>
      <w:numFmt w:val="lowerLetter"/>
      <w:lvlText w:val="%5."/>
      <w:lvlJc w:val="left"/>
      <w:pPr>
        <w:ind w:left="2520" w:hanging="360"/>
      </w:pPr>
      <w:rPr>
        <w:rFonts w:hint="default"/>
      </w:rPr>
    </w:lvl>
    <w:lvl w:ilvl="5">
      <w:start w:val="1"/>
      <w:numFmt w:val="lowerRoman"/>
      <w:lvlText w:val="%6."/>
      <w:lvlJc w:val="right"/>
      <w:pPr>
        <w:ind w:left="4680" w:hanging="180"/>
      </w:pPr>
      <w:rPr>
        <w:rFonts w:hint="default"/>
      </w:rPr>
    </w:lvl>
    <w:lvl w:ilvl="6">
      <w:start w:val="4"/>
      <w:numFmt w:val="decimal"/>
      <w:lvlText w:val="%7."/>
      <w:lvlJc w:val="left"/>
      <w:pPr>
        <w:ind w:left="5400" w:hanging="360"/>
      </w:pPr>
      <w:rPr>
        <w:rFonts w:hint="default"/>
        <w:b w:val="0"/>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nsid w:val="27E66D99"/>
    <w:multiLevelType w:val="hybridMultilevel"/>
    <w:tmpl w:val="C7FE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937732"/>
    <w:multiLevelType w:val="hybridMultilevel"/>
    <w:tmpl w:val="4E9E52A2"/>
    <w:lvl w:ilvl="0" w:tplc="04090015">
      <w:start w:val="1"/>
      <w:numFmt w:val="upperLetter"/>
      <w:lvlText w:val="%1."/>
      <w:lvlJc w:val="left"/>
      <w:pPr>
        <w:tabs>
          <w:tab w:val="num" w:pos="720"/>
        </w:tabs>
        <w:ind w:left="720" w:hanging="720"/>
      </w:pPr>
      <w:rPr>
        <w:rFonts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DCF2689"/>
    <w:multiLevelType w:val="hybridMultilevel"/>
    <w:tmpl w:val="B462AFC4"/>
    <w:lvl w:ilvl="0" w:tplc="04090011">
      <w:start w:val="1"/>
      <w:numFmt w:val="decimal"/>
      <w:lvlText w:val="%1)"/>
      <w:lvlJc w:val="left"/>
      <w:pPr>
        <w:ind w:left="3240" w:hanging="360"/>
      </w:pPr>
      <w:rPr>
        <w:rFonts w:hint="default"/>
        <w:sz w:val="24"/>
        <w:szCs w:val="24"/>
      </w:rPr>
    </w:lvl>
    <w:lvl w:ilvl="1" w:tplc="4984A58C">
      <w:start w:val="1"/>
      <w:numFmt w:val="lowerLetter"/>
      <w:lvlText w:val="(%2)"/>
      <w:lvlJc w:val="left"/>
      <w:pPr>
        <w:ind w:left="3564" w:hanging="360"/>
      </w:pPr>
      <w:rPr>
        <w:rFonts w:hint="default"/>
      </w:rPr>
    </w:lvl>
    <w:lvl w:ilvl="2" w:tplc="7D489D0C">
      <w:start w:val="1"/>
      <w:numFmt w:val="upperLetter"/>
      <w:lvlText w:val="%3."/>
      <w:lvlJc w:val="left"/>
      <w:pPr>
        <w:ind w:left="4464" w:hanging="360"/>
      </w:pPr>
      <w:rPr>
        <w:rFonts w:hint="default"/>
      </w:rPr>
    </w:lvl>
    <w:lvl w:ilvl="3" w:tplc="4984A58C">
      <w:start w:val="1"/>
      <w:numFmt w:val="lowerLetter"/>
      <w:lvlText w:val="(%4)"/>
      <w:lvlJc w:val="left"/>
      <w:pPr>
        <w:ind w:left="5184" w:hanging="360"/>
      </w:pPr>
      <w:rPr>
        <w:rFonts w:hint="default"/>
      </w:rPr>
    </w:lvl>
    <w:lvl w:ilvl="4" w:tplc="11E03502">
      <w:start w:val="1"/>
      <w:numFmt w:val="lowerLetter"/>
      <w:lvlText w:val="%5)"/>
      <w:lvlJc w:val="left"/>
      <w:pPr>
        <w:ind w:left="5724" w:hanging="360"/>
      </w:pPr>
      <w:rPr>
        <w:rFonts w:hint="default"/>
      </w:r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20">
    <w:nsid w:val="2E5071CE"/>
    <w:multiLevelType w:val="hybridMultilevel"/>
    <w:tmpl w:val="79B455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E885029"/>
    <w:multiLevelType w:val="hybridMultilevel"/>
    <w:tmpl w:val="9AA890CC"/>
    <w:lvl w:ilvl="0" w:tplc="20165C04">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27A3DB7"/>
    <w:multiLevelType w:val="hybridMultilevel"/>
    <w:tmpl w:val="8A86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350604"/>
    <w:multiLevelType w:val="multilevel"/>
    <w:tmpl w:val="98B042D8"/>
    <w:lvl w:ilvl="0">
      <w:start w:val="1"/>
      <w:numFmt w:val="upperLetter"/>
      <w:lvlText w:val="%1."/>
      <w:lvlJc w:val="left"/>
      <w:pPr>
        <w:ind w:left="1080" w:hanging="360"/>
      </w:pPr>
    </w:lvl>
    <w:lvl w:ilvl="1">
      <w:start w:val="1"/>
      <w:numFmt w:val="decimal"/>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7C1004"/>
    <w:multiLevelType w:val="hybridMultilevel"/>
    <w:tmpl w:val="D0527BE2"/>
    <w:lvl w:ilvl="0" w:tplc="0ADE5B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DAB0100A">
      <w:start w:val="1"/>
      <w:numFmt w:val="decimal"/>
      <w:lvlText w:val="%3."/>
      <w:lvlJc w:val="right"/>
      <w:pPr>
        <w:ind w:left="2160" w:hanging="180"/>
      </w:pPr>
      <w:rPr>
        <w:rFonts w:ascii="Times New Roman" w:eastAsia="Times New Roman" w:hAnsi="Times New Roman" w:cs="Times New Roman"/>
      </w:rPr>
    </w:lvl>
    <w:lvl w:ilvl="3" w:tplc="4984A58C">
      <w:start w:val="1"/>
      <w:numFmt w:val="lowerLetter"/>
      <w:lvlText w:val="(%4)"/>
      <w:lvlJc w:val="left"/>
      <w:pPr>
        <w:ind w:left="2880" w:hanging="360"/>
      </w:pPr>
      <w:rPr>
        <w:rFonts w:hint="default"/>
      </w:r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566802"/>
    <w:multiLevelType w:val="hybridMultilevel"/>
    <w:tmpl w:val="D9CE34A8"/>
    <w:lvl w:ilvl="0" w:tplc="04090005">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7">
    <w:nsid w:val="3AF0478F"/>
    <w:multiLevelType w:val="hybridMultilevel"/>
    <w:tmpl w:val="3B3862DE"/>
    <w:lvl w:ilvl="0" w:tplc="04090019">
      <w:start w:val="1"/>
      <w:numFmt w:val="lowerLetter"/>
      <w:lvlText w:val="%1."/>
      <w:lvlJc w:val="left"/>
      <w:pPr>
        <w:tabs>
          <w:tab w:val="num" w:pos="2520"/>
        </w:tabs>
        <w:ind w:left="2520" w:hanging="360"/>
      </w:p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8">
    <w:nsid w:val="3BC834E2"/>
    <w:multiLevelType w:val="multilevel"/>
    <w:tmpl w:val="3F668026"/>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ascii="Times New Roman" w:hAnsi="Times New Roman" w:cs="Times New Roman" w:hint="default"/>
        <w:b/>
        <w:i w:val="0"/>
        <w:color w:val="000000" w:themeColor="text1"/>
      </w:rPr>
    </w:lvl>
    <w:lvl w:ilvl="2">
      <w:start w:val="1"/>
      <w:numFmt w:val="decimal"/>
      <w:lvlText w:val="%1.%2.%3"/>
      <w:lvlJc w:val="left"/>
      <w:pPr>
        <w:tabs>
          <w:tab w:val="num" w:pos="720"/>
        </w:tabs>
        <w:ind w:left="720" w:hanging="720"/>
      </w:pPr>
      <w:rPr>
        <w:rFonts w:hint="default"/>
        <w:b/>
      </w:rPr>
    </w:lvl>
    <w:lvl w:ilvl="3">
      <w:start w:val="1"/>
      <w:numFmt w:val="decimal"/>
      <w:pStyle w:val="Heading4Numbered"/>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nsid w:val="3D1C29EF"/>
    <w:multiLevelType w:val="hybridMultilevel"/>
    <w:tmpl w:val="E88839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27B338B"/>
    <w:multiLevelType w:val="hybridMultilevel"/>
    <w:tmpl w:val="52643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261D8F"/>
    <w:multiLevelType w:val="hybridMultilevel"/>
    <w:tmpl w:val="5A98EA78"/>
    <w:lvl w:ilvl="0" w:tplc="0409000B">
      <w:start w:val="1"/>
      <w:numFmt w:val="bullet"/>
      <w:lvlText w:val=""/>
      <w:lvlJc w:val="left"/>
      <w:pPr>
        <w:tabs>
          <w:tab w:val="num" w:pos="2664"/>
        </w:tabs>
        <w:ind w:left="2664" w:hanging="360"/>
      </w:pPr>
      <w:rPr>
        <w:rFonts w:ascii="Wingdings" w:hAnsi="Wingdings" w:hint="default"/>
      </w:rPr>
    </w:lvl>
    <w:lvl w:ilvl="1" w:tplc="04090003" w:tentative="1">
      <w:start w:val="1"/>
      <w:numFmt w:val="bullet"/>
      <w:lvlText w:val="o"/>
      <w:lvlJc w:val="left"/>
      <w:pPr>
        <w:tabs>
          <w:tab w:val="num" w:pos="3384"/>
        </w:tabs>
        <w:ind w:left="3384" w:hanging="360"/>
      </w:pPr>
      <w:rPr>
        <w:rFonts w:ascii="Courier New" w:hAnsi="Courier New" w:hint="default"/>
      </w:rPr>
    </w:lvl>
    <w:lvl w:ilvl="2" w:tplc="04090005" w:tentative="1">
      <w:start w:val="1"/>
      <w:numFmt w:val="bullet"/>
      <w:lvlText w:val=""/>
      <w:lvlJc w:val="left"/>
      <w:pPr>
        <w:tabs>
          <w:tab w:val="num" w:pos="4104"/>
        </w:tabs>
        <w:ind w:left="4104" w:hanging="360"/>
      </w:pPr>
      <w:rPr>
        <w:rFonts w:ascii="Wingdings" w:hAnsi="Wingdings" w:hint="default"/>
      </w:rPr>
    </w:lvl>
    <w:lvl w:ilvl="3" w:tplc="04090001" w:tentative="1">
      <w:start w:val="1"/>
      <w:numFmt w:val="bullet"/>
      <w:lvlText w:val=""/>
      <w:lvlJc w:val="left"/>
      <w:pPr>
        <w:tabs>
          <w:tab w:val="num" w:pos="4824"/>
        </w:tabs>
        <w:ind w:left="4824" w:hanging="360"/>
      </w:pPr>
      <w:rPr>
        <w:rFonts w:ascii="Symbol" w:hAnsi="Symbol" w:hint="default"/>
      </w:rPr>
    </w:lvl>
    <w:lvl w:ilvl="4" w:tplc="04090003" w:tentative="1">
      <w:start w:val="1"/>
      <w:numFmt w:val="bullet"/>
      <w:lvlText w:val="o"/>
      <w:lvlJc w:val="left"/>
      <w:pPr>
        <w:tabs>
          <w:tab w:val="num" w:pos="5544"/>
        </w:tabs>
        <w:ind w:left="5544" w:hanging="360"/>
      </w:pPr>
      <w:rPr>
        <w:rFonts w:ascii="Courier New" w:hAnsi="Courier New" w:hint="default"/>
      </w:rPr>
    </w:lvl>
    <w:lvl w:ilvl="5" w:tplc="04090005" w:tentative="1">
      <w:start w:val="1"/>
      <w:numFmt w:val="bullet"/>
      <w:lvlText w:val=""/>
      <w:lvlJc w:val="left"/>
      <w:pPr>
        <w:tabs>
          <w:tab w:val="num" w:pos="6264"/>
        </w:tabs>
        <w:ind w:left="6264" w:hanging="360"/>
      </w:pPr>
      <w:rPr>
        <w:rFonts w:ascii="Wingdings" w:hAnsi="Wingdings" w:hint="default"/>
      </w:rPr>
    </w:lvl>
    <w:lvl w:ilvl="6" w:tplc="04090001" w:tentative="1">
      <w:start w:val="1"/>
      <w:numFmt w:val="bullet"/>
      <w:lvlText w:val=""/>
      <w:lvlJc w:val="left"/>
      <w:pPr>
        <w:tabs>
          <w:tab w:val="num" w:pos="6984"/>
        </w:tabs>
        <w:ind w:left="6984" w:hanging="360"/>
      </w:pPr>
      <w:rPr>
        <w:rFonts w:ascii="Symbol" w:hAnsi="Symbol" w:hint="default"/>
      </w:rPr>
    </w:lvl>
    <w:lvl w:ilvl="7" w:tplc="04090003" w:tentative="1">
      <w:start w:val="1"/>
      <w:numFmt w:val="bullet"/>
      <w:lvlText w:val="o"/>
      <w:lvlJc w:val="left"/>
      <w:pPr>
        <w:tabs>
          <w:tab w:val="num" w:pos="7704"/>
        </w:tabs>
        <w:ind w:left="7704" w:hanging="360"/>
      </w:pPr>
      <w:rPr>
        <w:rFonts w:ascii="Courier New" w:hAnsi="Courier New" w:hint="default"/>
      </w:rPr>
    </w:lvl>
    <w:lvl w:ilvl="8" w:tplc="04090005" w:tentative="1">
      <w:start w:val="1"/>
      <w:numFmt w:val="bullet"/>
      <w:lvlText w:val=""/>
      <w:lvlJc w:val="left"/>
      <w:pPr>
        <w:tabs>
          <w:tab w:val="num" w:pos="8424"/>
        </w:tabs>
        <w:ind w:left="8424" w:hanging="360"/>
      </w:pPr>
      <w:rPr>
        <w:rFonts w:ascii="Wingdings" w:hAnsi="Wingdings" w:hint="default"/>
      </w:rPr>
    </w:lvl>
  </w:abstractNum>
  <w:abstractNum w:abstractNumId="32">
    <w:nsid w:val="448C688F"/>
    <w:multiLevelType w:val="hybridMultilevel"/>
    <w:tmpl w:val="95C2D4EA"/>
    <w:lvl w:ilvl="0" w:tplc="04090019">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8AC2264"/>
    <w:multiLevelType w:val="hybridMultilevel"/>
    <w:tmpl w:val="6B1A24E8"/>
    <w:lvl w:ilvl="0" w:tplc="3A68F930">
      <w:start w:val="1"/>
      <w:numFmt w:val="decimal"/>
      <w:lvlText w:val="%1."/>
      <w:lvlJc w:val="left"/>
      <w:pPr>
        <w:tabs>
          <w:tab w:val="num" w:pos="2880"/>
        </w:tabs>
        <w:ind w:left="2880" w:hanging="360"/>
      </w:pPr>
      <w:rPr>
        <w:rFonts w:hint="default"/>
        <w:b w:val="0"/>
        <w:i w:val="0"/>
      </w:rPr>
    </w:lvl>
    <w:lvl w:ilvl="1" w:tplc="F4F61A14">
      <w:start w:val="1"/>
      <w:numFmt w:val="upperLetter"/>
      <w:lvlText w:val="%2."/>
      <w:lvlJc w:val="left"/>
      <w:pPr>
        <w:tabs>
          <w:tab w:val="num" w:pos="3960"/>
        </w:tabs>
        <w:ind w:left="3960" w:hanging="72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4">
    <w:nsid w:val="4BDF7C12"/>
    <w:multiLevelType w:val="multilevel"/>
    <w:tmpl w:val="B50C14B4"/>
    <w:lvl w:ilvl="0">
      <w:start w:val="4"/>
      <w:numFmt w:val="upperLetter"/>
      <w:lvlText w:val="%1."/>
      <w:lvlJc w:val="left"/>
      <w:pPr>
        <w:ind w:left="1080" w:hanging="360"/>
      </w:pPr>
      <w:rPr>
        <w:rFonts w:hint="default"/>
        <w:sz w:val="24"/>
        <w:szCs w:val="24"/>
      </w:rPr>
    </w:lvl>
    <w:lvl w:ilvl="1">
      <w:start w:val="1"/>
      <w:numFmt w:val="lowerLetter"/>
      <w:lvlText w:val="%2."/>
      <w:lvlJc w:val="left"/>
      <w:pPr>
        <w:ind w:left="1800" w:hanging="360"/>
      </w:pPr>
      <w:rPr>
        <w:rFonts w:ascii="Times New Roman" w:eastAsia="Times New Roman" w:hAnsi="Times New Roman" w:cs="Times New Roman"/>
      </w:rPr>
    </w:lvl>
    <w:lvl w:ilvl="2">
      <w:start w:val="1"/>
      <w:numFmt w:val="decimal"/>
      <w:lvlText w:val="%3)"/>
      <w:lvlJc w:val="left"/>
      <w:pPr>
        <w:ind w:left="2700" w:hanging="360"/>
      </w:pPr>
      <w:rPr>
        <w:rFonts w:hint="default"/>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4"/>
      <w:numFmt w:val="decimal"/>
      <w:lvlText w:val="%7."/>
      <w:lvlJc w:val="left"/>
      <w:pPr>
        <w:ind w:left="5400" w:hanging="360"/>
      </w:pPr>
      <w:rPr>
        <w:rFonts w:hint="default"/>
        <w:b w:val="0"/>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nsid w:val="4CE40369"/>
    <w:multiLevelType w:val="multilevel"/>
    <w:tmpl w:val="68D8BED6"/>
    <w:lvl w:ilvl="0">
      <w:start w:val="1"/>
      <w:numFmt w:val="decimal"/>
      <w:lvlText w:val="%1."/>
      <w:legacy w:legacy="1" w:legacySpace="0" w:legacyIndent="360"/>
      <w:lvlJc w:val="left"/>
      <w:pPr>
        <w:ind w:left="1800" w:hanging="360"/>
      </w:pPr>
      <w:rPr>
        <w:b/>
      </w:rPr>
    </w:lvl>
    <w:lvl w:ilvl="1">
      <w:start w:val="1"/>
      <w:numFmt w:val="lowerLetter"/>
      <w:lvlText w:val="%2."/>
      <w:lvlJc w:val="left"/>
      <w:pPr>
        <w:ind w:left="1080" w:hanging="360"/>
      </w:pPr>
    </w:lvl>
    <w:lvl w:ilvl="2">
      <w:start w:val="3"/>
      <w:numFmt w:val="bullet"/>
      <w:lvlText w:val="-"/>
      <w:lvlJc w:val="left"/>
      <w:pPr>
        <w:ind w:left="1980" w:hanging="360"/>
      </w:pPr>
      <w:rPr>
        <w:rFonts w:ascii="Times New Roman" w:eastAsia="Times New Roman" w:hAnsi="Times New Roman" w:cs="Times New Roman" w:hint="default"/>
      </w:rPr>
    </w:lvl>
    <w:lvl w:ilvl="3">
      <w:start w:val="1"/>
      <w:numFmt w:val="decimal"/>
      <w:lvlText w:val="%4."/>
      <w:lvlJc w:val="left"/>
      <w:pPr>
        <w:ind w:left="3060" w:hanging="360"/>
      </w:pPr>
    </w:lvl>
    <w:lvl w:ilvl="4">
      <w:start w:val="1"/>
      <w:numFmt w:val="decimal"/>
      <w:lvlText w:val="%5)"/>
      <w:lvlJc w:val="left"/>
      <w:pPr>
        <w:ind w:left="3240" w:hanging="360"/>
      </w:pPr>
      <w:rPr>
        <w:rFonts w:hint="default"/>
      </w:rPr>
    </w:lvl>
    <w:lvl w:ilvl="5">
      <w:start w:val="20"/>
      <w:numFmt w:val="decimal"/>
      <w:lvlText w:val="%6"/>
      <w:lvlJc w:val="left"/>
      <w:pPr>
        <w:ind w:left="4140" w:hanging="36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2391BC7"/>
    <w:multiLevelType w:val="multilevel"/>
    <w:tmpl w:val="C388C4D2"/>
    <w:lvl w:ilvl="0">
      <w:start w:val="1"/>
      <w:numFmt w:val="upperLetter"/>
      <w:lvlText w:val="%1."/>
      <w:legacy w:legacy="1" w:legacySpace="0" w:legacyIndent="360"/>
      <w:lvlJc w:val="left"/>
      <w:pPr>
        <w:ind w:left="1080" w:hanging="360"/>
      </w:pPr>
      <w:rPr>
        <w:sz w:val="24"/>
        <w:szCs w:val="24"/>
      </w:rPr>
    </w:lvl>
    <w:lvl w:ilvl="1">
      <w:start w:val="1"/>
      <w:numFmt w:val="lowerLetter"/>
      <w:lvlText w:val="%2."/>
      <w:lvlJc w:val="left"/>
      <w:pPr>
        <w:ind w:left="1800" w:hanging="360"/>
      </w:pPr>
    </w:lvl>
    <w:lvl w:ilvl="2">
      <w:start w:val="1"/>
      <w:numFmt w:val="decimal"/>
      <w:lvlText w:val="%3)"/>
      <w:lvlJc w:val="left"/>
      <w:pPr>
        <w:ind w:left="2700" w:hanging="360"/>
      </w:pPr>
      <w:rPr>
        <w:rFonts w:hint="default"/>
      </w:rPr>
    </w:lvl>
    <w:lvl w:ilvl="3">
      <w:start w:val="1"/>
      <w:numFmt w:val="decimal"/>
      <w:lvlText w:val="%4."/>
      <w:lvlJc w:val="left"/>
      <w:pPr>
        <w:ind w:left="3240" w:hanging="360"/>
      </w:pPr>
      <w:rPr>
        <w:b w:val="0"/>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38">
    <w:nsid w:val="542B423C"/>
    <w:multiLevelType w:val="hybridMultilevel"/>
    <w:tmpl w:val="F96C5268"/>
    <w:lvl w:ilvl="0" w:tplc="B3A0AA0C">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4B84C8A"/>
    <w:multiLevelType w:val="hybridMultilevel"/>
    <w:tmpl w:val="762620C4"/>
    <w:lvl w:ilvl="0" w:tplc="04090011">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892C56"/>
    <w:multiLevelType w:val="multilevel"/>
    <w:tmpl w:val="3B20C5C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1">
    <w:nsid w:val="58B31C91"/>
    <w:multiLevelType w:val="hybridMultilevel"/>
    <w:tmpl w:val="BA2A8374"/>
    <w:lvl w:ilvl="0" w:tplc="0409000F">
      <w:start w:val="1"/>
      <w:numFmt w:val="decimal"/>
      <w:lvlText w:val="%1."/>
      <w:lvlJc w:val="left"/>
      <w:pPr>
        <w:ind w:left="2610" w:hanging="18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1B1D7C"/>
    <w:multiLevelType w:val="hybridMultilevel"/>
    <w:tmpl w:val="ED8CBB26"/>
    <w:lvl w:ilvl="0" w:tplc="04090019">
      <w:start w:val="1"/>
      <w:numFmt w:val="lowerLetter"/>
      <w:lvlText w:val="%1."/>
      <w:lvlJc w:val="left"/>
      <w:pPr>
        <w:tabs>
          <w:tab w:val="num" w:pos="2880"/>
        </w:tabs>
        <w:ind w:left="288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3">
    <w:nsid w:val="59CA5936"/>
    <w:multiLevelType w:val="hybridMultilevel"/>
    <w:tmpl w:val="6F6C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2D4971"/>
    <w:multiLevelType w:val="hybridMultilevel"/>
    <w:tmpl w:val="2AC2D702"/>
    <w:lvl w:ilvl="0" w:tplc="67EA1D20">
      <w:start w:val="2"/>
      <w:numFmt w:val="decimal"/>
      <w:lvlText w:val="%1."/>
      <w:lvlJc w:val="left"/>
      <w:pPr>
        <w:ind w:left="2520" w:hanging="360"/>
      </w:pPr>
      <w:rPr>
        <w:rFonts w:hint="default"/>
        <w:b w:val="0"/>
        <w:i w:val="0"/>
        <w:sz w:val="24"/>
        <w:szCs w:val="24"/>
        <w:u w:val="none"/>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2E416C"/>
    <w:multiLevelType w:val="hybridMultilevel"/>
    <w:tmpl w:val="1E4CD35C"/>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nsid w:val="5F341576"/>
    <w:multiLevelType w:val="hybridMultilevel"/>
    <w:tmpl w:val="045A50BA"/>
    <w:lvl w:ilvl="0" w:tplc="DEECABE6">
      <w:start w:val="1"/>
      <w:numFmt w:val="lowerLetter"/>
      <w:lvlText w:val="%1."/>
      <w:lvlJc w:val="left"/>
      <w:pPr>
        <w:ind w:left="4662" w:hanging="360"/>
      </w:pPr>
      <w:rPr>
        <w:b w:val="0"/>
      </w:rPr>
    </w:lvl>
    <w:lvl w:ilvl="1" w:tplc="04090019">
      <w:start w:val="1"/>
      <w:numFmt w:val="lowerLetter"/>
      <w:lvlText w:val="%2."/>
      <w:lvlJc w:val="left"/>
      <w:pPr>
        <w:ind w:left="5382" w:hanging="360"/>
      </w:pPr>
      <w:rPr>
        <w:rFonts w:hint="default"/>
        <w:b w:val="0"/>
      </w:rPr>
    </w:lvl>
    <w:lvl w:ilvl="2" w:tplc="0409001B">
      <w:start w:val="1"/>
      <w:numFmt w:val="lowerRoman"/>
      <w:lvlText w:val="%3."/>
      <w:lvlJc w:val="right"/>
      <w:pPr>
        <w:ind w:left="6102" w:hanging="180"/>
      </w:pPr>
    </w:lvl>
    <w:lvl w:ilvl="3" w:tplc="04090015">
      <w:start w:val="1"/>
      <w:numFmt w:val="upperLetter"/>
      <w:lvlText w:val="%4."/>
      <w:lvlJc w:val="left"/>
      <w:pPr>
        <w:ind w:left="6822" w:hanging="360"/>
      </w:pPr>
      <w:rPr>
        <w:rFonts w:hint="default"/>
        <w:b w:val="0"/>
      </w:rPr>
    </w:lvl>
    <w:lvl w:ilvl="4" w:tplc="04090019" w:tentative="1">
      <w:start w:val="1"/>
      <w:numFmt w:val="lowerLetter"/>
      <w:lvlText w:val="%5."/>
      <w:lvlJc w:val="left"/>
      <w:pPr>
        <w:ind w:left="7542" w:hanging="360"/>
      </w:pPr>
    </w:lvl>
    <w:lvl w:ilvl="5" w:tplc="0409001B" w:tentative="1">
      <w:start w:val="1"/>
      <w:numFmt w:val="lowerRoman"/>
      <w:lvlText w:val="%6."/>
      <w:lvlJc w:val="right"/>
      <w:pPr>
        <w:ind w:left="8262" w:hanging="180"/>
      </w:pPr>
    </w:lvl>
    <w:lvl w:ilvl="6" w:tplc="0409000F" w:tentative="1">
      <w:start w:val="1"/>
      <w:numFmt w:val="decimal"/>
      <w:lvlText w:val="%7."/>
      <w:lvlJc w:val="left"/>
      <w:pPr>
        <w:ind w:left="8982" w:hanging="360"/>
      </w:pPr>
    </w:lvl>
    <w:lvl w:ilvl="7" w:tplc="04090019" w:tentative="1">
      <w:start w:val="1"/>
      <w:numFmt w:val="lowerLetter"/>
      <w:lvlText w:val="%8."/>
      <w:lvlJc w:val="left"/>
      <w:pPr>
        <w:ind w:left="9702" w:hanging="360"/>
      </w:pPr>
    </w:lvl>
    <w:lvl w:ilvl="8" w:tplc="0409001B" w:tentative="1">
      <w:start w:val="1"/>
      <w:numFmt w:val="lowerRoman"/>
      <w:lvlText w:val="%9."/>
      <w:lvlJc w:val="right"/>
      <w:pPr>
        <w:ind w:left="10422" w:hanging="180"/>
      </w:pPr>
    </w:lvl>
  </w:abstractNum>
  <w:abstractNum w:abstractNumId="47">
    <w:nsid w:val="5F3F3662"/>
    <w:multiLevelType w:val="hybridMultilevel"/>
    <w:tmpl w:val="DA5EC252"/>
    <w:lvl w:ilvl="0" w:tplc="04090001">
      <w:start w:val="1"/>
      <w:numFmt w:val="bullet"/>
      <w:lvlText w:val=""/>
      <w:lvlJc w:val="left"/>
      <w:pPr>
        <w:tabs>
          <w:tab w:val="num" w:pos="1260"/>
        </w:tabs>
        <w:ind w:left="1260" w:hanging="360"/>
      </w:pPr>
      <w:rPr>
        <w:rFonts w:ascii="Symbol" w:hAnsi="Symbol"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1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nsid w:val="603F1638"/>
    <w:multiLevelType w:val="hybridMultilevel"/>
    <w:tmpl w:val="0B2AC8F0"/>
    <w:lvl w:ilvl="0" w:tplc="EE723710">
      <w:start w:val="1"/>
      <w:numFmt w:val="upp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595273"/>
    <w:multiLevelType w:val="hybridMultilevel"/>
    <w:tmpl w:val="AA40E93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44163AA"/>
    <w:multiLevelType w:val="hybridMultilevel"/>
    <w:tmpl w:val="5706F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4D45EE5"/>
    <w:multiLevelType w:val="hybridMultilevel"/>
    <w:tmpl w:val="703651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4DF1390"/>
    <w:multiLevelType w:val="multilevel"/>
    <w:tmpl w:val="A1A4C0BA"/>
    <w:lvl w:ilvl="0">
      <w:start w:val="4"/>
      <w:numFmt w:val="upperLetter"/>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decimal"/>
      <w:lvlText w:val="%3)"/>
      <w:lvlJc w:val="left"/>
      <w:pPr>
        <w:ind w:left="2700" w:hanging="360"/>
      </w:pPr>
      <w:rPr>
        <w:rFonts w:hint="default"/>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2"/>
      <w:numFmt w:val="decimal"/>
      <w:lvlText w:val="%7)"/>
      <w:lvlJc w:val="left"/>
      <w:pPr>
        <w:ind w:left="5400" w:hanging="360"/>
      </w:pPr>
      <w:rPr>
        <w:rFonts w:hint="default"/>
        <w:b w:val="0"/>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3">
    <w:nsid w:val="6A0C0C74"/>
    <w:multiLevelType w:val="multilevel"/>
    <w:tmpl w:val="B44EBDF4"/>
    <w:numStyleLink w:val="ListAttachments2"/>
  </w:abstractNum>
  <w:abstractNum w:abstractNumId="54">
    <w:nsid w:val="70C45C51"/>
    <w:multiLevelType w:val="hybridMultilevel"/>
    <w:tmpl w:val="A2727C52"/>
    <w:lvl w:ilvl="0" w:tplc="5F7EC13C">
      <w:start w:val="1"/>
      <w:numFmt w:val="upperLetter"/>
      <w:lvlText w:val="%1."/>
      <w:lvlJc w:val="left"/>
      <w:pPr>
        <w:ind w:left="1080" w:hanging="360"/>
      </w:pPr>
      <w:rPr>
        <w:rFonts w:ascii="Times New Roman" w:hAnsi="Times New Roman" w:cs="Times New Roman" w:hint="default"/>
        <w:b/>
        <w:i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6351FE2"/>
    <w:multiLevelType w:val="multilevel"/>
    <w:tmpl w:val="D2349C76"/>
    <w:lvl w:ilvl="0">
      <w:start w:val="2"/>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6">
    <w:nsid w:val="7D587D25"/>
    <w:multiLevelType w:val="hybridMultilevel"/>
    <w:tmpl w:val="135E5E14"/>
    <w:lvl w:ilvl="0" w:tplc="0409000F">
      <w:start w:val="1"/>
      <w:numFmt w:val="decimal"/>
      <w:lvlText w:val="%1."/>
      <w:lvlJc w:val="left"/>
      <w:pPr>
        <w:ind w:left="1116" w:hanging="360"/>
      </w:pPr>
      <w:rPr>
        <w:rFonts w:hint="default"/>
      </w:rPr>
    </w:lvl>
    <w:lvl w:ilvl="1" w:tplc="04090017">
      <w:start w:val="1"/>
      <w:numFmt w:val="lowerLetter"/>
      <w:lvlText w:val="%2)"/>
      <w:lvlJc w:val="left"/>
      <w:pPr>
        <w:ind w:left="1440" w:hanging="360"/>
      </w:pPr>
    </w:lvl>
    <w:lvl w:ilvl="2" w:tplc="7D489D0C">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4984A58C">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8"/>
  </w:num>
  <w:num w:numId="3">
    <w:abstractNumId w:val="21"/>
  </w:num>
  <w:num w:numId="4">
    <w:abstractNumId w:val="28"/>
  </w:num>
  <w:num w:numId="5">
    <w:abstractNumId w:val="33"/>
  </w:num>
  <w:num w:numId="6">
    <w:abstractNumId w:val="31"/>
  </w:num>
  <w:num w:numId="7">
    <w:abstractNumId w:val="15"/>
  </w:num>
  <w:num w:numId="8">
    <w:abstractNumId w:val="26"/>
  </w:num>
  <w:num w:numId="9">
    <w:abstractNumId w:val="35"/>
  </w:num>
  <w:num w:numId="10">
    <w:abstractNumId w:val="0"/>
  </w:num>
  <w:num w:numId="11">
    <w:abstractNumId w:val="1"/>
  </w:num>
  <w:num w:numId="12">
    <w:abstractNumId w:val="6"/>
  </w:num>
  <w:num w:numId="13">
    <w:abstractNumId w:val="54"/>
  </w:num>
  <w:num w:numId="14">
    <w:abstractNumId w:val="5"/>
  </w:num>
  <w:num w:numId="15">
    <w:abstractNumId w:val="47"/>
  </w:num>
  <w:num w:numId="16">
    <w:abstractNumId w:val="56"/>
  </w:num>
  <w:num w:numId="17">
    <w:abstractNumId w:val="39"/>
  </w:num>
  <w:num w:numId="18">
    <w:abstractNumId w:val="19"/>
  </w:num>
  <w:num w:numId="19">
    <w:abstractNumId w:val="46"/>
  </w:num>
  <w:num w:numId="20">
    <w:abstractNumId w:val="4"/>
  </w:num>
  <w:num w:numId="21">
    <w:abstractNumId w:val="7"/>
  </w:num>
  <w:num w:numId="22">
    <w:abstractNumId w:val="38"/>
  </w:num>
  <w:num w:numId="23">
    <w:abstractNumId w:val="27"/>
  </w:num>
  <w:num w:numId="24">
    <w:abstractNumId w:val="8"/>
  </w:num>
  <w:num w:numId="25">
    <w:abstractNumId w:val="25"/>
  </w:num>
  <w:num w:numId="26">
    <w:abstractNumId w:val="9"/>
  </w:num>
  <w:num w:numId="27">
    <w:abstractNumId w:val="12"/>
  </w:num>
  <w:num w:numId="28">
    <w:abstractNumId w:val="29"/>
  </w:num>
  <w:num w:numId="29">
    <w:abstractNumId w:val="2"/>
  </w:num>
  <w:num w:numId="30">
    <w:abstractNumId w:val="13"/>
  </w:num>
  <w:num w:numId="31">
    <w:abstractNumId w:val="52"/>
  </w:num>
  <w:num w:numId="32">
    <w:abstractNumId w:val="34"/>
  </w:num>
  <w:num w:numId="33">
    <w:abstractNumId w:val="16"/>
  </w:num>
  <w:num w:numId="34">
    <w:abstractNumId w:val="48"/>
  </w:num>
  <w:num w:numId="35">
    <w:abstractNumId w:val="14"/>
  </w:num>
  <w:num w:numId="36">
    <w:abstractNumId w:val="30"/>
  </w:num>
  <w:num w:numId="37">
    <w:abstractNumId w:val="20"/>
  </w:num>
  <w:num w:numId="38">
    <w:abstractNumId w:val="51"/>
  </w:num>
  <w:num w:numId="39">
    <w:abstractNumId w:val="11"/>
  </w:num>
  <w:num w:numId="40">
    <w:abstractNumId w:val="40"/>
  </w:num>
  <w:num w:numId="41">
    <w:abstractNumId w:val="37"/>
  </w:num>
  <w:num w:numId="42">
    <w:abstractNumId w:val="44"/>
  </w:num>
  <w:num w:numId="43">
    <w:abstractNumId w:val="55"/>
  </w:num>
  <w:num w:numId="44">
    <w:abstractNumId w:val="49"/>
  </w:num>
  <w:num w:numId="45">
    <w:abstractNumId w:val="32"/>
  </w:num>
  <w:num w:numId="46">
    <w:abstractNumId w:val="23"/>
  </w:num>
  <w:num w:numId="47">
    <w:abstractNumId w:val="45"/>
  </w:num>
  <w:num w:numId="48">
    <w:abstractNumId w:val="17"/>
  </w:num>
  <w:num w:numId="49">
    <w:abstractNumId w:val="10"/>
  </w:num>
  <w:num w:numId="50">
    <w:abstractNumId w:val="53"/>
    <w:lvlOverride w:ilvl="0">
      <w:lvl w:ilvl="0">
        <w:start w:val="1"/>
        <w:numFmt w:val="decimal"/>
        <w:pStyle w:val="Heading1Attachment"/>
        <w:suff w:val="space"/>
        <w:lvlText w:val="Attachment %1"/>
        <w:lvlJc w:val="left"/>
        <w:pPr>
          <w:ind w:left="360" w:hanging="360"/>
        </w:pPr>
        <w:rPr>
          <w:rFonts w:hint="default"/>
          <w:caps/>
          <w:smallCaps w:val="0"/>
        </w:rPr>
      </w:lvl>
    </w:lvlOverride>
  </w:num>
  <w:num w:numId="51">
    <w:abstractNumId w:val="43"/>
  </w:num>
  <w:num w:numId="52">
    <w:abstractNumId w:val="50"/>
  </w:num>
  <w:num w:numId="53">
    <w:abstractNumId w:val="24"/>
  </w:num>
  <w:num w:numId="54">
    <w:abstractNumId w:val="41"/>
  </w:num>
  <w:num w:numId="55">
    <w:abstractNumId w:val="42"/>
  </w:num>
  <w:num w:numId="56">
    <w:abstractNumId w:val="3"/>
  </w:num>
  <w:num w:numId="57">
    <w:abstractNumId w:val="22"/>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TPO">
    <w15:presenceInfo w15:providerId="None" w15:userId="ITP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trackRevisions/>
  <w:doNotTrackFormatting/>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9218"/>
  </w:hdrShapeDefaults>
  <w:footnotePr>
    <w:footnote w:id="0"/>
    <w:footnote w:id="1"/>
  </w:footnotePr>
  <w:endnotePr>
    <w:numFmt w:val="decimal"/>
    <w:endnote w:id="0"/>
    <w:endnote w:id="1"/>
    <w:endnote w:id="2"/>
  </w:endnotePr>
  <w:compat/>
  <w:rsids>
    <w:rsidRoot w:val="00C56D59"/>
    <w:rsid w:val="00001DB5"/>
    <w:rsid w:val="000026DF"/>
    <w:rsid w:val="000027A4"/>
    <w:rsid w:val="0000284D"/>
    <w:rsid w:val="00002BB8"/>
    <w:rsid w:val="00006E37"/>
    <w:rsid w:val="0001023F"/>
    <w:rsid w:val="00011426"/>
    <w:rsid w:val="000120F2"/>
    <w:rsid w:val="00012230"/>
    <w:rsid w:val="000129AE"/>
    <w:rsid w:val="00013500"/>
    <w:rsid w:val="00014A49"/>
    <w:rsid w:val="00014B78"/>
    <w:rsid w:val="00016814"/>
    <w:rsid w:val="000207E1"/>
    <w:rsid w:val="00023320"/>
    <w:rsid w:val="0002348D"/>
    <w:rsid w:val="00023E29"/>
    <w:rsid w:val="00024C92"/>
    <w:rsid w:val="0002575C"/>
    <w:rsid w:val="00025EC0"/>
    <w:rsid w:val="00026331"/>
    <w:rsid w:val="00026572"/>
    <w:rsid w:val="00027030"/>
    <w:rsid w:val="00027664"/>
    <w:rsid w:val="00031812"/>
    <w:rsid w:val="000321C5"/>
    <w:rsid w:val="0003374D"/>
    <w:rsid w:val="000342D1"/>
    <w:rsid w:val="00034AC7"/>
    <w:rsid w:val="00034D34"/>
    <w:rsid w:val="00035EF7"/>
    <w:rsid w:val="00036BC9"/>
    <w:rsid w:val="00037DB5"/>
    <w:rsid w:val="000404F6"/>
    <w:rsid w:val="00040A68"/>
    <w:rsid w:val="00040D5A"/>
    <w:rsid w:val="00041B73"/>
    <w:rsid w:val="0004352B"/>
    <w:rsid w:val="00043A5D"/>
    <w:rsid w:val="00043C89"/>
    <w:rsid w:val="00044444"/>
    <w:rsid w:val="000456D1"/>
    <w:rsid w:val="00046593"/>
    <w:rsid w:val="00050806"/>
    <w:rsid w:val="000520BA"/>
    <w:rsid w:val="00053AB6"/>
    <w:rsid w:val="00054D6D"/>
    <w:rsid w:val="000570C3"/>
    <w:rsid w:val="00057EE3"/>
    <w:rsid w:val="00060E38"/>
    <w:rsid w:val="00060F11"/>
    <w:rsid w:val="0006122B"/>
    <w:rsid w:val="0006131B"/>
    <w:rsid w:val="000614E6"/>
    <w:rsid w:val="00062149"/>
    <w:rsid w:val="000639F4"/>
    <w:rsid w:val="0006433C"/>
    <w:rsid w:val="00066AE7"/>
    <w:rsid w:val="00066BB1"/>
    <w:rsid w:val="00070C71"/>
    <w:rsid w:val="00071E66"/>
    <w:rsid w:val="000724FA"/>
    <w:rsid w:val="00072C27"/>
    <w:rsid w:val="000732BD"/>
    <w:rsid w:val="000736B0"/>
    <w:rsid w:val="00074128"/>
    <w:rsid w:val="00075766"/>
    <w:rsid w:val="000763CA"/>
    <w:rsid w:val="00083868"/>
    <w:rsid w:val="000841C7"/>
    <w:rsid w:val="00085ABC"/>
    <w:rsid w:val="00085D1E"/>
    <w:rsid w:val="00085EC4"/>
    <w:rsid w:val="000876C3"/>
    <w:rsid w:val="00087D3C"/>
    <w:rsid w:val="0009002E"/>
    <w:rsid w:val="00090476"/>
    <w:rsid w:val="00091157"/>
    <w:rsid w:val="00092BAB"/>
    <w:rsid w:val="00094758"/>
    <w:rsid w:val="00095698"/>
    <w:rsid w:val="0009677E"/>
    <w:rsid w:val="00096AC0"/>
    <w:rsid w:val="000A00D1"/>
    <w:rsid w:val="000A0A91"/>
    <w:rsid w:val="000A2836"/>
    <w:rsid w:val="000A3993"/>
    <w:rsid w:val="000A39DB"/>
    <w:rsid w:val="000A3A53"/>
    <w:rsid w:val="000A47D1"/>
    <w:rsid w:val="000A499B"/>
    <w:rsid w:val="000A59D3"/>
    <w:rsid w:val="000A5EC4"/>
    <w:rsid w:val="000A7E1E"/>
    <w:rsid w:val="000B0A78"/>
    <w:rsid w:val="000B15EA"/>
    <w:rsid w:val="000B2184"/>
    <w:rsid w:val="000B2A7B"/>
    <w:rsid w:val="000B3DD6"/>
    <w:rsid w:val="000B3E50"/>
    <w:rsid w:val="000B45A4"/>
    <w:rsid w:val="000B6982"/>
    <w:rsid w:val="000C0DBC"/>
    <w:rsid w:val="000C1323"/>
    <w:rsid w:val="000C1D83"/>
    <w:rsid w:val="000C1F92"/>
    <w:rsid w:val="000C26DA"/>
    <w:rsid w:val="000C2853"/>
    <w:rsid w:val="000C40E8"/>
    <w:rsid w:val="000C4136"/>
    <w:rsid w:val="000C42B1"/>
    <w:rsid w:val="000C4A23"/>
    <w:rsid w:val="000C5F47"/>
    <w:rsid w:val="000C6D92"/>
    <w:rsid w:val="000D0109"/>
    <w:rsid w:val="000D0BAC"/>
    <w:rsid w:val="000D1418"/>
    <w:rsid w:val="000D14D5"/>
    <w:rsid w:val="000D227B"/>
    <w:rsid w:val="000D28A0"/>
    <w:rsid w:val="000D35C1"/>
    <w:rsid w:val="000D4664"/>
    <w:rsid w:val="000D58ED"/>
    <w:rsid w:val="000D6FBF"/>
    <w:rsid w:val="000D7DD1"/>
    <w:rsid w:val="000E6100"/>
    <w:rsid w:val="000E6AEA"/>
    <w:rsid w:val="000E71EB"/>
    <w:rsid w:val="000E7224"/>
    <w:rsid w:val="000F01D2"/>
    <w:rsid w:val="000F0B38"/>
    <w:rsid w:val="000F0B4B"/>
    <w:rsid w:val="000F0C8A"/>
    <w:rsid w:val="000F14B3"/>
    <w:rsid w:val="000F18C3"/>
    <w:rsid w:val="000F1BE4"/>
    <w:rsid w:val="000F2B3A"/>
    <w:rsid w:val="000F3923"/>
    <w:rsid w:val="000F4C2A"/>
    <w:rsid w:val="000F4C72"/>
    <w:rsid w:val="000F7538"/>
    <w:rsid w:val="00101E61"/>
    <w:rsid w:val="0010344B"/>
    <w:rsid w:val="001057BE"/>
    <w:rsid w:val="00105EBD"/>
    <w:rsid w:val="0010755F"/>
    <w:rsid w:val="00110279"/>
    <w:rsid w:val="001109F3"/>
    <w:rsid w:val="00111665"/>
    <w:rsid w:val="00112ADA"/>
    <w:rsid w:val="00112CEA"/>
    <w:rsid w:val="00113190"/>
    <w:rsid w:val="0011345D"/>
    <w:rsid w:val="00115368"/>
    <w:rsid w:val="00115F06"/>
    <w:rsid w:val="001172EB"/>
    <w:rsid w:val="001173D3"/>
    <w:rsid w:val="00117617"/>
    <w:rsid w:val="00120133"/>
    <w:rsid w:val="001205BF"/>
    <w:rsid w:val="00121861"/>
    <w:rsid w:val="00121E80"/>
    <w:rsid w:val="00121FD5"/>
    <w:rsid w:val="00122075"/>
    <w:rsid w:val="00123F3A"/>
    <w:rsid w:val="00124672"/>
    <w:rsid w:val="00124D8D"/>
    <w:rsid w:val="00124E4A"/>
    <w:rsid w:val="00126800"/>
    <w:rsid w:val="00126811"/>
    <w:rsid w:val="00126E3C"/>
    <w:rsid w:val="00127265"/>
    <w:rsid w:val="00130AA5"/>
    <w:rsid w:val="00131129"/>
    <w:rsid w:val="00133695"/>
    <w:rsid w:val="001346D7"/>
    <w:rsid w:val="00135388"/>
    <w:rsid w:val="001356E7"/>
    <w:rsid w:val="0013593A"/>
    <w:rsid w:val="00135E59"/>
    <w:rsid w:val="0013619D"/>
    <w:rsid w:val="001379E5"/>
    <w:rsid w:val="00140C09"/>
    <w:rsid w:val="001410E3"/>
    <w:rsid w:val="00141D3F"/>
    <w:rsid w:val="001423FB"/>
    <w:rsid w:val="00142B33"/>
    <w:rsid w:val="00142DE7"/>
    <w:rsid w:val="001435A9"/>
    <w:rsid w:val="00143EB9"/>
    <w:rsid w:val="00144AF7"/>
    <w:rsid w:val="001456A8"/>
    <w:rsid w:val="001467F4"/>
    <w:rsid w:val="00147FEC"/>
    <w:rsid w:val="00152E6E"/>
    <w:rsid w:val="00152EF1"/>
    <w:rsid w:val="00153C3F"/>
    <w:rsid w:val="0015407E"/>
    <w:rsid w:val="00155036"/>
    <w:rsid w:val="00155D85"/>
    <w:rsid w:val="0015672E"/>
    <w:rsid w:val="0015747F"/>
    <w:rsid w:val="00160C79"/>
    <w:rsid w:val="00160EC7"/>
    <w:rsid w:val="00161BB0"/>
    <w:rsid w:val="00163EA0"/>
    <w:rsid w:val="00164411"/>
    <w:rsid w:val="00164F1D"/>
    <w:rsid w:val="00165058"/>
    <w:rsid w:val="001651C6"/>
    <w:rsid w:val="00165E88"/>
    <w:rsid w:val="001669C3"/>
    <w:rsid w:val="00166F10"/>
    <w:rsid w:val="00166FB4"/>
    <w:rsid w:val="0016713C"/>
    <w:rsid w:val="00167E74"/>
    <w:rsid w:val="0017290E"/>
    <w:rsid w:val="00173AED"/>
    <w:rsid w:val="00173B23"/>
    <w:rsid w:val="001756C3"/>
    <w:rsid w:val="0017606A"/>
    <w:rsid w:val="00176084"/>
    <w:rsid w:val="00176FA4"/>
    <w:rsid w:val="00177C2E"/>
    <w:rsid w:val="00177C7A"/>
    <w:rsid w:val="00180953"/>
    <w:rsid w:val="00181720"/>
    <w:rsid w:val="0018231F"/>
    <w:rsid w:val="00182E48"/>
    <w:rsid w:val="00183CB4"/>
    <w:rsid w:val="00186346"/>
    <w:rsid w:val="00186C9B"/>
    <w:rsid w:val="00187C85"/>
    <w:rsid w:val="00190A6F"/>
    <w:rsid w:val="00190C82"/>
    <w:rsid w:val="001919D7"/>
    <w:rsid w:val="00191C04"/>
    <w:rsid w:val="00192C13"/>
    <w:rsid w:val="00193128"/>
    <w:rsid w:val="001946BC"/>
    <w:rsid w:val="0019477C"/>
    <w:rsid w:val="00194B07"/>
    <w:rsid w:val="00194EE0"/>
    <w:rsid w:val="00195FB7"/>
    <w:rsid w:val="001A001E"/>
    <w:rsid w:val="001A00AA"/>
    <w:rsid w:val="001A0424"/>
    <w:rsid w:val="001A119E"/>
    <w:rsid w:val="001A39EF"/>
    <w:rsid w:val="001A62DF"/>
    <w:rsid w:val="001A702C"/>
    <w:rsid w:val="001A7697"/>
    <w:rsid w:val="001B0559"/>
    <w:rsid w:val="001B1816"/>
    <w:rsid w:val="001B2184"/>
    <w:rsid w:val="001B2A33"/>
    <w:rsid w:val="001B303B"/>
    <w:rsid w:val="001B32DC"/>
    <w:rsid w:val="001B7FFD"/>
    <w:rsid w:val="001C0ED2"/>
    <w:rsid w:val="001C20B8"/>
    <w:rsid w:val="001C28FB"/>
    <w:rsid w:val="001C3346"/>
    <w:rsid w:val="001C3383"/>
    <w:rsid w:val="001C39E2"/>
    <w:rsid w:val="001C4290"/>
    <w:rsid w:val="001C4E81"/>
    <w:rsid w:val="001C58E2"/>
    <w:rsid w:val="001C5C2C"/>
    <w:rsid w:val="001C69C7"/>
    <w:rsid w:val="001D0037"/>
    <w:rsid w:val="001D0946"/>
    <w:rsid w:val="001D4992"/>
    <w:rsid w:val="001D4E38"/>
    <w:rsid w:val="001D55DA"/>
    <w:rsid w:val="001D5643"/>
    <w:rsid w:val="001D63D6"/>
    <w:rsid w:val="001D6438"/>
    <w:rsid w:val="001D6769"/>
    <w:rsid w:val="001D6E39"/>
    <w:rsid w:val="001D7070"/>
    <w:rsid w:val="001D716C"/>
    <w:rsid w:val="001E0E0B"/>
    <w:rsid w:val="001E4416"/>
    <w:rsid w:val="001E4FCE"/>
    <w:rsid w:val="001E506C"/>
    <w:rsid w:val="001E70DB"/>
    <w:rsid w:val="001F07DF"/>
    <w:rsid w:val="001F1E08"/>
    <w:rsid w:val="001F4D7E"/>
    <w:rsid w:val="001F637A"/>
    <w:rsid w:val="001F7B84"/>
    <w:rsid w:val="00200312"/>
    <w:rsid w:val="00200C0A"/>
    <w:rsid w:val="002019F1"/>
    <w:rsid w:val="002021CA"/>
    <w:rsid w:val="002021D8"/>
    <w:rsid w:val="00202BB4"/>
    <w:rsid w:val="00202C3B"/>
    <w:rsid w:val="002040FE"/>
    <w:rsid w:val="00204466"/>
    <w:rsid w:val="002076B6"/>
    <w:rsid w:val="00207982"/>
    <w:rsid w:val="0021012D"/>
    <w:rsid w:val="00212323"/>
    <w:rsid w:val="00214409"/>
    <w:rsid w:val="0021516D"/>
    <w:rsid w:val="002173F5"/>
    <w:rsid w:val="0021785E"/>
    <w:rsid w:val="00217977"/>
    <w:rsid w:val="00217C35"/>
    <w:rsid w:val="00221251"/>
    <w:rsid w:val="00221984"/>
    <w:rsid w:val="0022305E"/>
    <w:rsid w:val="002235B1"/>
    <w:rsid w:val="002236E8"/>
    <w:rsid w:val="0022484D"/>
    <w:rsid w:val="00225C70"/>
    <w:rsid w:val="00225DF4"/>
    <w:rsid w:val="002278E0"/>
    <w:rsid w:val="00227B91"/>
    <w:rsid w:val="00231536"/>
    <w:rsid w:val="00231B0C"/>
    <w:rsid w:val="002325CE"/>
    <w:rsid w:val="00232B66"/>
    <w:rsid w:val="00233847"/>
    <w:rsid w:val="00233901"/>
    <w:rsid w:val="00233AB5"/>
    <w:rsid w:val="00233F5C"/>
    <w:rsid w:val="00234443"/>
    <w:rsid w:val="00236176"/>
    <w:rsid w:val="00236535"/>
    <w:rsid w:val="002366DB"/>
    <w:rsid w:val="00236C2B"/>
    <w:rsid w:val="00240915"/>
    <w:rsid w:val="00241138"/>
    <w:rsid w:val="00241E22"/>
    <w:rsid w:val="00241EAF"/>
    <w:rsid w:val="00242386"/>
    <w:rsid w:val="00242DEA"/>
    <w:rsid w:val="00243B84"/>
    <w:rsid w:val="00244A19"/>
    <w:rsid w:val="00245612"/>
    <w:rsid w:val="00245890"/>
    <w:rsid w:val="0024654D"/>
    <w:rsid w:val="00246BF2"/>
    <w:rsid w:val="00246CCA"/>
    <w:rsid w:val="0025182D"/>
    <w:rsid w:val="00252166"/>
    <w:rsid w:val="00252219"/>
    <w:rsid w:val="002540CD"/>
    <w:rsid w:val="0025414C"/>
    <w:rsid w:val="002547B3"/>
    <w:rsid w:val="00254FAF"/>
    <w:rsid w:val="00254FCC"/>
    <w:rsid w:val="00257730"/>
    <w:rsid w:val="00260048"/>
    <w:rsid w:val="002609F8"/>
    <w:rsid w:val="00261A93"/>
    <w:rsid w:val="00262959"/>
    <w:rsid w:val="00263F96"/>
    <w:rsid w:val="00263FED"/>
    <w:rsid w:val="002650FD"/>
    <w:rsid w:val="00265831"/>
    <w:rsid w:val="002661BA"/>
    <w:rsid w:val="00266392"/>
    <w:rsid w:val="00266813"/>
    <w:rsid w:val="00270156"/>
    <w:rsid w:val="002705FD"/>
    <w:rsid w:val="00270965"/>
    <w:rsid w:val="002732FE"/>
    <w:rsid w:val="0027348D"/>
    <w:rsid w:val="00273B12"/>
    <w:rsid w:val="00275427"/>
    <w:rsid w:val="00276741"/>
    <w:rsid w:val="00277F79"/>
    <w:rsid w:val="00280C95"/>
    <w:rsid w:val="00280D8B"/>
    <w:rsid w:val="00281163"/>
    <w:rsid w:val="002816E6"/>
    <w:rsid w:val="00282E24"/>
    <w:rsid w:val="002831B0"/>
    <w:rsid w:val="002831E8"/>
    <w:rsid w:val="00283353"/>
    <w:rsid w:val="002849F7"/>
    <w:rsid w:val="00285EA4"/>
    <w:rsid w:val="002864DA"/>
    <w:rsid w:val="00290035"/>
    <w:rsid w:val="002900D8"/>
    <w:rsid w:val="0029053E"/>
    <w:rsid w:val="002936CA"/>
    <w:rsid w:val="00293F51"/>
    <w:rsid w:val="00294599"/>
    <w:rsid w:val="0029464F"/>
    <w:rsid w:val="002952D5"/>
    <w:rsid w:val="00296A57"/>
    <w:rsid w:val="00296D2B"/>
    <w:rsid w:val="00297AF9"/>
    <w:rsid w:val="00297B10"/>
    <w:rsid w:val="002A015C"/>
    <w:rsid w:val="002A0789"/>
    <w:rsid w:val="002A1034"/>
    <w:rsid w:val="002A133F"/>
    <w:rsid w:val="002A14DA"/>
    <w:rsid w:val="002A16F6"/>
    <w:rsid w:val="002A1AC3"/>
    <w:rsid w:val="002A2E55"/>
    <w:rsid w:val="002A3AB6"/>
    <w:rsid w:val="002A4873"/>
    <w:rsid w:val="002A4ACC"/>
    <w:rsid w:val="002A54A1"/>
    <w:rsid w:val="002A5A6B"/>
    <w:rsid w:val="002A7456"/>
    <w:rsid w:val="002B11C9"/>
    <w:rsid w:val="002B1FE1"/>
    <w:rsid w:val="002B2995"/>
    <w:rsid w:val="002B2E06"/>
    <w:rsid w:val="002B352E"/>
    <w:rsid w:val="002B3F13"/>
    <w:rsid w:val="002B6C04"/>
    <w:rsid w:val="002C0B84"/>
    <w:rsid w:val="002C123B"/>
    <w:rsid w:val="002C1449"/>
    <w:rsid w:val="002C19C7"/>
    <w:rsid w:val="002C1A01"/>
    <w:rsid w:val="002C2AB6"/>
    <w:rsid w:val="002C33A1"/>
    <w:rsid w:val="002C38E6"/>
    <w:rsid w:val="002C3B9C"/>
    <w:rsid w:val="002C49CD"/>
    <w:rsid w:val="002C4EDE"/>
    <w:rsid w:val="002C73CE"/>
    <w:rsid w:val="002D164D"/>
    <w:rsid w:val="002D1889"/>
    <w:rsid w:val="002D2328"/>
    <w:rsid w:val="002D2512"/>
    <w:rsid w:val="002D4148"/>
    <w:rsid w:val="002D4632"/>
    <w:rsid w:val="002D4EFE"/>
    <w:rsid w:val="002D6E21"/>
    <w:rsid w:val="002E127B"/>
    <w:rsid w:val="002E1CB3"/>
    <w:rsid w:val="002E1CE3"/>
    <w:rsid w:val="002E2F45"/>
    <w:rsid w:val="002E4D1C"/>
    <w:rsid w:val="002E5399"/>
    <w:rsid w:val="002E5ABD"/>
    <w:rsid w:val="002E67E3"/>
    <w:rsid w:val="002E7D5F"/>
    <w:rsid w:val="002F0026"/>
    <w:rsid w:val="002F12E5"/>
    <w:rsid w:val="002F20BD"/>
    <w:rsid w:val="002F4390"/>
    <w:rsid w:val="002F5FD7"/>
    <w:rsid w:val="002F713A"/>
    <w:rsid w:val="002F72CB"/>
    <w:rsid w:val="003009C4"/>
    <w:rsid w:val="00300C44"/>
    <w:rsid w:val="00304BCA"/>
    <w:rsid w:val="00306FF8"/>
    <w:rsid w:val="00307E24"/>
    <w:rsid w:val="00307E2F"/>
    <w:rsid w:val="00311A67"/>
    <w:rsid w:val="00311CBB"/>
    <w:rsid w:val="00312A93"/>
    <w:rsid w:val="00312B65"/>
    <w:rsid w:val="003131BE"/>
    <w:rsid w:val="00313F92"/>
    <w:rsid w:val="00314582"/>
    <w:rsid w:val="00314F1C"/>
    <w:rsid w:val="003159B1"/>
    <w:rsid w:val="00315D89"/>
    <w:rsid w:val="00315F29"/>
    <w:rsid w:val="00316F43"/>
    <w:rsid w:val="00317208"/>
    <w:rsid w:val="00317212"/>
    <w:rsid w:val="00317CD7"/>
    <w:rsid w:val="0032082C"/>
    <w:rsid w:val="0032302D"/>
    <w:rsid w:val="0032418A"/>
    <w:rsid w:val="00325660"/>
    <w:rsid w:val="003271F2"/>
    <w:rsid w:val="0032754C"/>
    <w:rsid w:val="00327D10"/>
    <w:rsid w:val="00330CBD"/>
    <w:rsid w:val="00331BD7"/>
    <w:rsid w:val="003329A3"/>
    <w:rsid w:val="00333D4B"/>
    <w:rsid w:val="00335C21"/>
    <w:rsid w:val="00335DF0"/>
    <w:rsid w:val="00340836"/>
    <w:rsid w:val="00340CF0"/>
    <w:rsid w:val="00341683"/>
    <w:rsid w:val="00341AE5"/>
    <w:rsid w:val="00342078"/>
    <w:rsid w:val="00343BF2"/>
    <w:rsid w:val="00343D02"/>
    <w:rsid w:val="003447D3"/>
    <w:rsid w:val="00345414"/>
    <w:rsid w:val="0034598F"/>
    <w:rsid w:val="00347879"/>
    <w:rsid w:val="00347EF7"/>
    <w:rsid w:val="003514D0"/>
    <w:rsid w:val="00352270"/>
    <w:rsid w:val="00353997"/>
    <w:rsid w:val="00354A2A"/>
    <w:rsid w:val="00355472"/>
    <w:rsid w:val="00355D9A"/>
    <w:rsid w:val="00356064"/>
    <w:rsid w:val="00356D5B"/>
    <w:rsid w:val="00356E90"/>
    <w:rsid w:val="00357DD7"/>
    <w:rsid w:val="003615BA"/>
    <w:rsid w:val="00362CFF"/>
    <w:rsid w:val="00364B15"/>
    <w:rsid w:val="00365AC5"/>
    <w:rsid w:val="0036622B"/>
    <w:rsid w:val="003669CB"/>
    <w:rsid w:val="00370999"/>
    <w:rsid w:val="00370F07"/>
    <w:rsid w:val="00371807"/>
    <w:rsid w:val="003718F0"/>
    <w:rsid w:val="00371937"/>
    <w:rsid w:val="0037246D"/>
    <w:rsid w:val="00373078"/>
    <w:rsid w:val="00374037"/>
    <w:rsid w:val="0037438F"/>
    <w:rsid w:val="00374D25"/>
    <w:rsid w:val="0037644B"/>
    <w:rsid w:val="00377448"/>
    <w:rsid w:val="00377A5E"/>
    <w:rsid w:val="003825F7"/>
    <w:rsid w:val="00382762"/>
    <w:rsid w:val="0038298F"/>
    <w:rsid w:val="003836BD"/>
    <w:rsid w:val="00384307"/>
    <w:rsid w:val="003863DD"/>
    <w:rsid w:val="00386C51"/>
    <w:rsid w:val="00386CAC"/>
    <w:rsid w:val="0038740B"/>
    <w:rsid w:val="00387A7B"/>
    <w:rsid w:val="00387C4C"/>
    <w:rsid w:val="0039035F"/>
    <w:rsid w:val="00390642"/>
    <w:rsid w:val="0039184C"/>
    <w:rsid w:val="003927ED"/>
    <w:rsid w:val="00392F6C"/>
    <w:rsid w:val="00393C43"/>
    <w:rsid w:val="003941CE"/>
    <w:rsid w:val="003944F6"/>
    <w:rsid w:val="00394AFE"/>
    <w:rsid w:val="00394D70"/>
    <w:rsid w:val="00395109"/>
    <w:rsid w:val="00395F5B"/>
    <w:rsid w:val="003A1530"/>
    <w:rsid w:val="003A1AAA"/>
    <w:rsid w:val="003A1FAA"/>
    <w:rsid w:val="003A2094"/>
    <w:rsid w:val="003A2ACD"/>
    <w:rsid w:val="003A2B36"/>
    <w:rsid w:val="003A357D"/>
    <w:rsid w:val="003A3865"/>
    <w:rsid w:val="003A4A04"/>
    <w:rsid w:val="003A4AD5"/>
    <w:rsid w:val="003A5DB9"/>
    <w:rsid w:val="003A6BBE"/>
    <w:rsid w:val="003A7495"/>
    <w:rsid w:val="003A74B8"/>
    <w:rsid w:val="003A760B"/>
    <w:rsid w:val="003A7CB2"/>
    <w:rsid w:val="003B056D"/>
    <w:rsid w:val="003B46FE"/>
    <w:rsid w:val="003B557A"/>
    <w:rsid w:val="003B5A19"/>
    <w:rsid w:val="003B6462"/>
    <w:rsid w:val="003B6D2F"/>
    <w:rsid w:val="003B70C3"/>
    <w:rsid w:val="003B72EE"/>
    <w:rsid w:val="003B7D60"/>
    <w:rsid w:val="003C05EA"/>
    <w:rsid w:val="003C0C5D"/>
    <w:rsid w:val="003C1609"/>
    <w:rsid w:val="003C1755"/>
    <w:rsid w:val="003C1EB0"/>
    <w:rsid w:val="003C2F38"/>
    <w:rsid w:val="003C369A"/>
    <w:rsid w:val="003C3D3A"/>
    <w:rsid w:val="003C4920"/>
    <w:rsid w:val="003C4EBC"/>
    <w:rsid w:val="003C4F5E"/>
    <w:rsid w:val="003C5A65"/>
    <w:rsid w:val="003C5C9D"/>
    <w:rsid w:val="003C785A"/>
    <w:rsid w:val="003C79BF"/>
    <w:rsid w:val="003C7CEF"/>
    <w:rsid w:val="003D04F9"/>
    <w:rsid w:val="003D0687"/>
    <w:rsid w:val="003D0F8A"/>
    <w:rsid w:val="003D22BF"/>
    <w:rsid w:val="003D30DA"/>
    <w:rsid w:val="003D5BBC"/>
    <w:rsid w:val="003D60E1"/>
    <w:rsid w:val="003D630E"/>
    <w:rsid w:val="003D6388"/>
    <w:rsid w:val="003E00A3"/>
    <w:rsid w:val="003E0E9A"/>
    <w:rsid w:val="003E1097"/>
    <w:rsid w:val="003E11EC"/>
    <w:rsid w:val="003E1B8C"/>
    <w:rsid w:val="003E1F65"/>
    <w:rsid w:val="003E5264"/>
    <w:rsid w:val="003E58BC"/>
    <w:rsid w:val="003E5EBD"/>
    <w:rsid w:val="003E6AA8"/>
    <w:rsid w:val="003E7516"/>
    <w:rsid w:val="003E75A9"/>
    <w:rsid w:val="003E7621"/>
    <w:rsid w:val="003F172A"/>
    <w:rsid w:val="003F22AD"/>
    <w:rsid w:val="003F30E8"/>
    <w:rsid w:val="003F31DD"/>
    <w:rsid w:val="003F33FE"/>
    <w:rsid w:val="003F3B38"/>
    <w:rsid w:val="003F53AA"/>
    <w:rsid w:val="003F5845"/>
    <w:rsid w:val="003F5BB6"/>
    <w:rsid w:val="003F635A"/>
    <w:rsid w:val="003F71C7"/>
    <w:rsid w:val="003F7D21"/>
    <w:rsid w:val="00401498"/>
    <w:rsid w:val="004048BD"/>
    <w:rsid w:val="00404F06"/>
    <w:rsid w:val="00405428"/>
    <w:rsid w:val="00405D23"/>
    <w:rsid w:val="00406E82"/>
    <w:rsid w:val="00406FEA"/>
    <w:rsid w:val="00410157"/>
    <w:rsid w:val="004106BD"/>
    <w:rsid w:val="00410826"/>
    <w:rsid w:val="00410C85"/>
    <w:rsid w:val="00410EC5"/>
    <w:rsid w:val="00412BF4"/>
    <w:rsid w:val="00413255"/>
    <w:rsid w:val="004142A6"/>
    <w:rsid w:val="0041463C"/>
    <w:rsid w:val="00414FB1"/>
    <w:rsid w:val="004172DA"/>
    <w:rsid w:val="00417305"/>
    <w:rsid w:val="00417F5A"/>
    <w:rsid w:val="004206A8"/>
    <w:rsid w:val="00420E85"/>
    <w:rsid w:val="00421917"/>
    <w:rsid w:val="00423181"/>
    <w:rsid w:val="00423A9E"/>
    <w:rsid w:val="00424034"/>
    <w:rsid w:val="00424B49"/>
    <w:rsid w:val="004258B7"/>
    <w:rsid w:val="00425BDB"/>
    <w:rsid w:val="004304A1"/>
    <w:rsid w:val="00431DAE"/>
    <w:rsid w:val="0043223D"/>
    <w:rsid w:val="0043294B"/>
    <w:rsid w:val="004354AE"/>
    <w:rsid w:val="0043619A"/>
    <w:rsid w:val="00436EC9"/>
    <w:rsid w:val="00440804"/>
    <w:rsid w:val="0044232A"/>
    <w:rsid w:val="00442784"/>
    <w:rsid w:val="0044329B"/>
    <w:rsid w:val="00445B4F"/>
    <w:rsid w:val="00447937"/>
    <w:rsid w:val="00450987"/>
    <w:rsid w:val="00450A39"/>
    <w:rsid w:val="00450B12"/>
    <w:rsid w:val="00450CFF"/>
    <w:rsid w:val="00452DD3"/>
    <w:rsid w:val="00454C81"/>
    <w:rsid w:val="004564E2"/>
    <w:rsid w:val="004601AB"/>
    <w:rsid w:val="00463BA6"/>
    <w:rsid w:val="00465A86"/>
    <w:rsid w:val="004664FB"/>
    <w:rsid w:val="00467444"/>
    <w:rsid w:val="00470344"/>
    <w:rsid w:val="00470A77"/>
    <w:rsid w:val="00470D6A"/>
    <w:rsid w:val="00472DF9"/>
    <w:rsid w:val="00472EE0"/>
    <w:rsid w:val="00473E78"/>
    <w:rsid w:val="004740D0"/>
    <w:rsid w:val="00474D61"/>
    <w:rsid w:val="004751DF"/>
    <w:rsid w:val="004757C7"/>
    <w:rsid w:val="004759E4"/>
    <w:rsid w:val="00475A8A"/>
    <w:rsid w:val="00476805"/>
    <w:rsid w:val="00476BA5"/>
    <w:rsid w:val="00476C39"/>
    <w:rsid w:val="00476D24"/>
    <w:rsid w:val="00476FE7"/>
    <w:rsid w:val="004776F9"/>
    <w:rsid w:val="004821D0"/>
    <w:rsid w:val="004821D7"/>
    <w:rsid w:val="00482FD5"/>
    <w:rsid w:val="00483321"/>
    <w:rsid w:val="00484C3A"/>
    <w:rsid w:val="004852D7"/>
    <w:rsid w:val="00485502"/>
    <w:rsid w:val="00486138"/>
    <w:rsid w:val="004863D1"/>
    <w:rsid w:val="0048779C"/>
    <w:rsid w:val="004878FD"/>
    <w:rsid w:val="00490007"/>
    <w:rsid w:val="00490DCD"/>
    <w:rsid w:val="004915D4"/>
    <w:rsid w:val="0049326D"/>
    <w:rsid w:val="0049485C"/>
    <w:rsid w:val="00497212"/>
    <w:rsid w:val="004974D7"/>
    <w:rsid w:val="00497C87"/>
    <w:rsid w:val="004A00EA"/>
    <w:rsid w:val="004A0F49"/>
    <w:rsid w:val="004A13C9"/>
    <w:rsid w:val="004A1E75"/>
    <w:rsid w:val="004A2983"/>
    <w:rsid w:val="004A37C5"/>
    <w:rsid w:val="004A4976"/>
    <w:rsid w:val="004A518E"/>
    <w:rsid w:val="004A6C3C"/>
    <w:rsid w:val="004A72C9"/>
    <w:rsid w:val="004A79C8"/>
    <w:rsid w:val="004B15B8"/>
    <w:rsid w:val="004B1753"/>
    <w:rsid w:val="004B3740"/>
    <w:rsid w:val="004B3CCE"/>
    <w:rsid w:val="004B4FBD"/>
    <w:rsid w:val="004B51E2"/>
    <w:rsid w:val="004B6081"/>
    <w:rsid w:val="004B766D"/>
    <w:rsid w:val="004B7DB8"/>
    <w:rsid w:val="004C07C7"/>
    <w:rsid w:val="004C195D"/>
    <w:rsid w:val="004C1D29"/>
    <w:rsid w:val="004C1EDF"/>
    <w:rsid w:val="004C212C"/>
    <w:rsid w:val="004C2B19"/>
    <w:rsid w:val="004C2DD8"/>
    <w:rsid w:val="004C2DE3"/>
    <w:rsid w:val="004C2E19"/>
    <w:rsid w:val="004C45CF"/>
    <w:rsid w:val="004C4A5C"/>
    <w:rsid w:val="004D2332"/>
    <w:rsid w:val="004D2D85"/>
    <w:rsid w:val="004D3CAE"/>
    <w:rsid w:val="004D4505"/>
    <w:rsid w:val="004D46D3"/>
    <w:rsid w:val="004D4CA9"/>
    <w:rsid w:val="004D6B6F"/>
    <w:rsid w:val="004D71BA"/>
    <w:rsid w:val="004D7F34"/>
    <w:rsid w:val="004E17D3"/>
    <w:rsid w:val="004E194E"/>
    <w:rsid w:val="004E5973"/>
    <w:rsid w:val="004E649C"/>
    <w:rsid w:val="004E66AF"/>
    <w:rsid w:val="004E67E3"/>
    <w:rsid w:val="004E6B39"/>
    <w:rsid w:val="004E706F"/>
    <w:rsid w:val="004E721F"/>
    <w:rsid w:val="004F06F9"/>
    <w:rsid w:val="004F11ED"/>
    <w:rsid w:val="004F1AE0"/>
    <w:rsid w:val="004F3A44"/>
    <w:rsid w:val="004F3BE6"/>
    <w:rsid w:val="004F4392"/>
    <w:rsid w:val="004F4E64"/>
    <w:rsid w:val="004F4F1D"/>
    <w:rsid w:val="004F5468"/>
    <w:rsid w:val="004F6532"/>
    <w:rsid w:val="004F6630"/>
    <w:rsid w:val="004F68E6"/>
    <w:rsid w:val="004F6F6E"/>
    <w:rsid w:val="004F73FF"/>
    <w:rsid w:val="004F79E4"/>
    <w:rsid w:val="005016BE"/>
    <w:rsid w:val="005022D1"/>
    <w:rsid w:val="00503F16"/>
    <w:rsid w:val="0050481B"/>
    <w:rsid w:val="00504D3B"/>
    <w:rsid w:val="00505250"/>
    <w:rsid w:val="00505AF6"/>
    <w:rsid w:val="0050698E"/>
    <w:rsid w:val="00506C18"/>
    <w:rsid w:val="00506DAC"/>
    <w:rsid w:val="0050709E"/>
    <w:rsid w:val="0051028D"/>
    <w:rsid w:val="005103F9"/>
    <w:rsid w:val="0051134E"/>
    <w:rsid w:val="00514890"/>
    <w:rsid w:val="00515CB8"/>
    <w:rsid w:val="0051777F"/>
    <w:rsid w:val="00520700"/>
    <w:rsid w:val="00520B46"/>
    <w:rsid w:val="00521577"/>
    <w:rsid w:val="00521679"/>
    <w:rsid w:val="005225F9"/>
    <w:rsid w:val="00523240"/>
    <w:rsid w:val="00523792"/>
    <w:rsid w:val="005243D8"/>
    <w:rsid w:val="0052451E"/>
    <w:rsid w:val="00525C30"/>
    <w:rsid w:val="00527F10"/>
    <w:rsid w:val="0053000E"/>
    <w:rsid w:val="00531109"/>
    <w:rsid w:val="00532351"/>
    <w:rsid w:val="005326FD"/>
    <w:rsid w:val="00533087"/>
    <w:rsid w:val="00533925"/>
    <w:rsid w:val="0053392B"/>
    <w:rsid w:val="00534B0B"/>
    <w:rsid w:val="00534D97"/>
    <w:rsid w:val="005355A6"/>
    <w:rsid w:val="00535FF0"/>
    <w:rsid w:val="00536F93"/>
    <w:rsid w:val="0053787E"/>
    <w:rsid w:val="0054001C"/>
    <w:rsid w:val="00541983"/>
    <w:rsid w:val="00541B86"/>
    <w:rsid w:val="00545036"/>
    <w:rsid w:val="005462EA"/>
    <w:rsid w:val="00547D2D"/>
    <w:rsid w:val="00551611"/>
    <w:rsid w:val="00551DDB"/>
    <w:rsid w:val="005522E0"/>
    <w:rsid w:val="005531DB"/>
    <w:rsid w:val="005536A1"/>
    <w:rsid w:val="00553C8A"/>
    <w:rsid w:val="005551DD"/>
    <w:rsid w:val="00556E9F"/>
    <w:rsid w:val="0055772B"/>
    <w:rsid w:val="00557755"/>
    <w:rsid w:val="0056037D"/>
    <w:rsid w:val="005612DA"/>
    <w:rsid w:val="005614C1"/>
    <w:rsid w:val="005622DE"/>
    <w:rsid w:val="005624DE"/>
    <w:rsid w:val="0056250B"/>
    <w:rsid w:val="00564427"/>
    <w:rsid w:val="00564E04"/>
    <w:rsid w:val="005651D2"/>
    <w:rsid w:val="00565B2C"/>
    <w:rsid w:val="00565BE7"/>
    <w:rsid w:val="00566D0C"/>
    <w:rsid w:val="00570858"/>
    <w:rsid w:val="00571D02"/>
    <w:rsid w:val="00571FE8"/>
    <w:rsid w:val="00572991"/>
    <w:rsid w:val="005730DC"/>
    <w:rsid w:val="005736D4"/>
    <w:rsid w:val="00574B87"/>
    <w:rsid w:val="00574D59"/>
    <w:rsid w:val="0057545A"/>
    <w:rsid w:val="00575EBE"/>
    <w:rsid w:val="00576570"/>
    <w:rsid w:val="00577D72"/>
    <w:rsid w:val="00582076"/>
    <w:rsid w:val="0058311E"/>
    <w:rsid w:val="005836E2"/>
    <w:rsid w:val="00583711"/>
    <w:rsid w:val="00583841"/>
    <w:rsid w:val="005839E7"/>
    <w:rsid w:val="00584A6A"/>
    <w:rsid w:val="005928CD"/>
    <w:rsid w:val="00592EA5"/>
    <w:rsid w:val="0059356B"/>
    <w:rsid w:val="00593C00"/>
    <w:rsid w:val="0059455B"/>
    <w:rsid w:val="0059560C"/>
    <w:rsid w:val="00595D66"/>
    <w:rsid w:val="00596094"/>
    <w:rsid w:val="00596850"/>
    <w:rsid w:val="00596CD4"/>
    <w:rsid w:val="00597E27"/>
    <w:rsid w:val="005A1A50"/>
    <w:rsid w:val="005A3FED"/>
    <w:rsid w:val="005A5435"/>
    <w:rsid w:val="005A5C09"/>
    <w:rsid w:val="005A7E23"/>
    <w:rsid w:val="005B05F5"/>
    <w:rsid w:val="005B0816"/>
    <w:rsid w:val="005B1F7D"/>
    <w:rsid w:val="005B2363"/>
    <w:rsid w:val="005B3668"/>
    <w:rsid w:val="005B517E"/>
    <w:rsid w:val="005B6412"/>
    <w:rsid w:val="005B65E9"/>
    <w:rsid w:val="005B718D"/>
    <w:rsid w:val="005B783E"/>
    <w:rsid w:val="005C10E6"/>
    <w:rsid w:val="005C2E84"/>
    <w:rsid w:val="005C32D5"/>
    <w:rsid w:val="005C3881"/>
    <w:rsid w:val="005C3CCC"/>
    <w:rsid w:val="005C5B31"/>
    <w:rsid w:val="005C69C7"/>
    <w:rsid w:val="005C750F"/>
    <w:rsid w:val="005D075B"/>
    <w:rsid w:val="005D0A01"/>
    <w:rsid w:val="005D2C1D"/>
    <w:rsid w:val="005D4F6D"/>
    <w:rsid w:val="005D54EF"/>
    <w:rsid w:val="005D6321"/>
    <w:rsid w:val="005D7D82"/>
    <w:rsid w:val="005D7D8B"/>
    <w:rsid w:val="005E0066"/>
    <w:rsid w:val="005E0CA6"/>
    <w:rsid w:val="005E1764"/>
    <w:rsid w:val="005E1DA8"/>
    <w:rsid w:val="005E1DD5"/>
    <w:rsid w:val="005E45D6"/>
    <w:rsid w:val="005E504D"/>
    <w:rsid w:val="005E5065"/>
    <w:rsid w:val="005E57CE"/>
    <w:rsid w:val="005E5C6A"/>
    <w:rsid w:val="005E7C4F"/>
    <w:rsid w:val="005F3D21"/>
    <w:rsid w:val="00601014"/>
    <w:rsid w:val="00602504"/>
    <w:rsid w:val="0060545D"/>
    <w:rsid w:val="00606400"/>
    <w:rsid w:val="006064BC"/>
    <w:rsid w:val="006077F8"/>
    <w:rsid w:val="00607B54"/>
    <w:rsid w:val="0061096A"/>
    <w:rsid w:val="00613545"/>
    <w:rsid w:val="006149F4"/>
    <w:rsid w:val="00614DB5"/>
    <w:rsid w:val="006167A6"/>
    <w:rsid w:val="00616F1C"/>
    <w:rsid w:val="00621993"/>
    <w:rsid w:val="0062214F"/>
    <w:rsid w:val="006226A0"/>
    <w:rsid w:val="00622B84"/>
    <w:rsid w:val="0062359F"/>
    <w:rsid w:val="00623BEF"/>
    <w:rsid w:val="00625083"/>
    <w:rsid w:val="00625370"/>
    <w:rsid w:val="00626035"/>
    <w:rsid w:val="00626055"/>
    <w:rsid w:val="00627B27"/>
    <w:rsid w:val="00627D31"/>
    <w:rsid w:val="00630701"/>
    <w:rsid w:val="00632AC1"/>
    <w:rsid w:val="006364C6"/>
    <w:rsid w:val="00637674"/>
    <w:rsid w:val="00640706"/>
    <w:rsid w:val="00642E38"/>
    <w:rsid w:val="00643310"/>
    <w:rsid w:val="00643F3D"/>
    <w:rsid w:val="006446B8"/>
    <w:rsid w:val="00644A25"/>
    <w:rsid w:val="00645CAB"/>
    <w:rsid w:val="0064646F"/>
    <w:rsid w:val="00646F54"/>
    <w:rsid w:val="00647152"/>
    <w:rsid w:val="00647DBF"/>
    <w:rsid w:val="00647FA8"/>
    <w:rsid w:val="00650EC4"/>
    <w:rsid w:val="00651940"/>
    <w:rsid w:val="00651AF0"/>
    <w:rsid w:val="00651D8C"/>
    <w:rsid w:val="0065454B"/>
    <w:rsid w:val="00654B1D"/>
    <w:rsid w:val="00654D64"/>
    <w:rsid w:val="00657FB0"/>
    <w:rsid w:val="0066022B"/>
    <w:rsid w:val="00660652"/>
    <w:rsid w:val="00660C41"/>
    <w:rsid w:val="00663C6D"/>
    <w:rsid w:val="006644C0"/>
    <w:rsid w:val="00664711"/>
    <w:rsid w:val="00664770"/>
    <w:rsid w:val="0066577C"/>
    <w:rsid w:val="00665C13"/>
    <w:rsid w:val="00667213"/>
    <w:rsid w:val="006703A2"/>
    <w:rsid w:val="00670EE0"/>
    <w:rsid w:val="00671BB4"/>
    <w:rsid w:val="0067220F"/>
    <w:rsid w:val="006725A8"/>
    <w:rsid w:val="006731A8"/>
    <w:rsid w:val="00673E4D"/>
    <w:rsid w:val="006741BA"/>
    <w:rsid w:val="00675A60"/>
    <w:rsid w:val="00675CC1"/>
    <w:rsid w:val="00676C91"/>
    <w:rsid w:val="0067783C"/>
    <w:rsid w:val="00677AAD"/>
    <w:rsid w:val="006800E9"/>
    <w:rsid w:val="00682191"/>
    <w:rsid w:val="00682219"/>
    <w:rsid w:val="00684209"/>
    <w:rsid w:val="006858B1"/>
    <w:rsid w:val="00685FE3"/>
    <w:rsid w:val="00686936"/>
    <w:rsid w:val="0068753C"/>
    <w:rsid w:val="00687A0F"/>
    <w:rsid w:val="006905B1"/>
    <w:rsid w:val="00690B4E"/>
    <w:rsid w:val="006915FA"/>
    <w:rsid w:val="00691841"/>
    <w:rsid w:val="00692CC5"/>
    <w:rsid w:val="00693FAF"/>
    <w:rsid w:val="00694201"/>
    <w:rsid w:val="00694299"/>
    <w:rsid w:val="00694C1F"/>
    <w:rsid w:val="006A0624"/>
    <w:rsid w:val="006A0B48"/>
    <w:rsid w:val="006A0CED"/>
    <w:rsid w:val="006A1800"/>
    <w:rsid w:val="006A1B94"/>
    <w:rsid w:val="006A2135"/>
    <w:rsid w:val="006A29A1"/>
    <w:rsid w:val="006A3743"/>
    <w:rsid w:val="006A39EE"/>
    <w:rsid w:val="006A4316"/>
    <w:rsid w:val="006A4A46"/>
    <w:rsid w:val="006A5444"/>
    <w:rsid w:val="006A59BF"/>
    <w:rsid w:val="006A631D"/>
    <w:rsid w:val="006A645F"/>
    <w:rsid w:val="006A6BCC"/>
    <w:rsid w:val="006A7AF3"/>
    <w:rsid w:val="006B04C9"/>
    <w:rsid w:val="006B11BF"/>
    <w:rsid w:val="006B139A"/>
    <w:rsid w:val="006B19B4"/>
    <w:rsid w:val="006B2835"/>
    <w:rsid w:val="006B38AD"/>
    <w:rsid w:val="006B488A"/>
    <w:rsid w:val="006B4A0F"/>
    <w:rsid w:val="006B6191"/>
    <w:rsid w:val="006C0F93"/>
    <w:rsid w:val="006C15B4"/>
    <w:rsid w:val="006C15DC"/>
    <w:rsid w:val="006C294B"/>
    <w:rsid w:val="006C3AA1"/>
    <w:rsid w:val="006C3EC4"/>
    <w:rsid w:val="006C45E7"/>
    <w:rsid w:val="006C5192"/>
    <w:rsid w:val="006C5C07"/>
    <w:rsid w:val="006C6244"/>
    <w:rsid w:val="006C6269"/>
    <w:rsid w:val="006D0841"/>
    <w:rsid w:val="006D0BBF"/>
    <w:rsid w:val="006D1B54"/>
    <w:rsid w:val="006D2DCF"/>
    <w:rsid w:val="006D38BD"/>
    <w:rsid w:val="006D4254"/>
    <w:rsid w:val="006D52CC"/>
    <w:rsid w:val="006D57BE"/>
    <w:rsid w:val="006E0011"/>
    <w:rsid w:val="006E0E42"/>
    <w:rsid w:val="006E3187"/>
    <w:rsid w:val="006E3F73"/>
    <w:rsid w:val="006E4406"/>
    <w:rsid w:val="006E5333"/>
    <w:rsid w:val="006E5BA3"/>
    <w:rsid w:val="006E5DCB"/>
    <w:rsid w:val="006E5E4C"/>
    <w:rsid w:val="006E655E"/>
    <w:rsid w:val="006E71AA"/>
    <w:rsid w:val="006F1E17"/>
    <w:rsid w:val="006F36C3"/>
    <w:rsid w:val="006F597A"/>
    <w:rsid w:val="006F6067"/>
    <w:rsid w:val="006F64BE"/>
    <w:rsid w:val="006F7CD8"/>
    <w:rsid w:val="00700788"/>
    <w:rsid w:val="00701A59"/>
    <w:rsid w:val="00701B5B"/>
    <w:rsid w:val="0070343F"/>
    <w:rsid w:val="007034F0"/>
    <w:rsid w:val="00703DD6"/>
    <w:rsid w:val="00704219"/>
    <w:rsid w:val="00711080"/>
    <w:rsid w:val="00711B30"/>
    <w:rsid w:val="0071256C"/>
    <w:rsid w:val="00712E18"/>
    <w:rsid w:val="00712FEC"/>
    <w:rsid w:val="007130BD"/>
    <w:rsid w:val="00713F73"/>
    <w:rsid w:val="0071493A"/>
    <w:rsid w:val="00714AEF"/>
    <w:rsid w:val="00714D3A"/>
    <w:rsid w:val="00714EB1"/>
    <w:rsid w:val="007160C8"/>
    <w:rsid w:val="00716459"/>
    <w:rsid w:val="007177D2"/>
    <w:rsid w:val="0072071B"/>
    <w:rsid w:val="00720BC4"/>
    <w:rsid w:val="007210A3"/>
    <w:rsid w:val="007217CA"/>
    <w:rsid w:val="00721D0F"/>
    <w:rsid w:val="00723D00"/>
    <w:rsid w:val="00725FC7"/>
    <w:rsid w:val="0072650C"/>
    <w:rsid w:val="00731D38"/>
    <w:rsid w:val="00732C52"/>
    <w:rsid w:val="0073353C"/>
    <w:rsid w:val="00733993"/>
    <w:rsid w:val="00733ADF"/>
    <w:rsid w:val="00733E2F"/>
    <w:rsid w:val="00734CC3"/>
    <w:rsid w:val="007355F5"/>
    <w:rsid w:val="00735AC8"/>
    <w:rsid w:val="007372DB"/>
    <w:rsid w:val="007374E3"/>
    <w:rsid w:val="00740169"/>
    <w:rsid w:val="00740639"/>
    <w:rsid w:val="00740D59"/>
    <w:rsid w:val="00741373"/>
    <w:rsid w:val="00741D53"/>
    <w:rsid w:val="00741F49"/>
    <w:rsid w:val="0074325B"/>
    <w:rsid w:val="007434E5"/>
    <w:rsid w:val="007440CB"/>
    <w:rsid w:val="00744F12"/>
    <w:rsid w:val="00745072"/>
    <w:rsid w:val="00751167"/>
    <w:rsid w:val="00752A38"/>
    <w:rsid w:val="00752CDF"/>
    <w:rsid w:val="00754772"/>
    <w:rsid w:val="0075488C"/>
    <w:rsid w:val="007550EC"/>
    <w:rsid w:val="007568DF"/>
    <w:rsid w:val="00756ECC"/>
    <w:rsid w:val="007570C4"/>
    <w:rsid w:val="00757B8F"/>
    <w:rsid w:val="0076031D"/>
    <w:rsid w:val="00761B47"/>
    <w:rsid w:val="00762926"/>
    <w:rsid w:val="0076346B"/>
    <w:rsid w:val="007635DA"/>
    <w:rsid w:val="0076378A"/>
    <w:rsid w:val="00764096"/>
    <w:rsid w:val="007643BF"/>
    <w:rsid w:val="00765F3A"/>
    <w:rsid w:val="007662EC"/>
    <w:rsid w:val="007667DD"/>
    <w:rsid w:val="007676D3"/>
    <w:rsid w:val="007679FB"/>
    <w:rsid w:val="00770591"/>
    <w:rsid w:val="00770F5C"/>
    <w:rsid w:val="00772729"/>
    <w:rsid w:val="00772D48"/>
    <w:rsid w:val="00776AAA"/>
    <w:rsid w:val="007770FC"/>
    <w:rsid w:val="007803EE"/>
    <w:rsid w:val="00781058"/>
    <w:rsid w:val="0078205D"/>
    <w:rsid w:val="00782EDB"/>
    <w:rsid w:val="00782F8E"/>
    <w:rsid w:val="007839D7"/>
    <w:rsid w:val="00784253"/>
    <w:rsid w:val="00784704"/>
    <w:rsid w:val="0078541B"/>
    <w:rsid w:val="00785A04"/>
    <w:rsid w:val="007904DE"/>
    <w:rsid w:val="00790DE0"/>
    <w:rsid w:val="007926C9"/>
    <w:rsid w:val="00793F99"/>
    <w:rsid w:val="007942F2"/>
    <w:rsid w:val="007943D3"/>
    <w:rsid w:val="007960D9"/>
    <w:rsid w:val="00796175"/>
    <w:rsid w:val="00796500"/>
    <w:rsid w:val="00796790"/>
    <w:rsid w:val="007968BE"/>
    <w:rsid w:val="007A2C9A"/>
    <w:rsid w:val="007A3C99"/>
    <w:rsid w:val="007A4933"/>
    <w:rsid w:val="007A547B"/>
    <w:rsid w:val="007A63A9"/>
    <w:rsid w:val="007A6BA2"/>
    <w:rsid w:val="007B1793"/>
    <w:rsid w:val="007B180E"/>
    <w:rsid w:val="007B33D6"/>
    <w:rsid w:val="007B44EF"/>
    <w:rsid w:val="007B537A"/>
    <w:rsid w:val="007C0929"/>
    <w:rsid w:val="007C0A6C"/>
    <w:rsid w:val="007C3A29"/>
    <w:rsid w:val="007C43DF"/>
    <w:rsid w:val="007C4B7D"/>
    <w:rsid w:val="007C4C51"/>
    <w:rsid w:val="007C75D0"/>
    <w:rsid w:val="007D161A"/>
    <w:rsid w:val="007D1F71"/>
    <w:rsid w:val="007D2C2A"/>
    <w:rsid w:val="007D3D78"/>
    <w:rsid w:val="007D50A7"/>
    <w:rsid w:val="007D56C6"/>
    <w:rsid w:val="007D6411"/>
    <w:rsid w:val="007E01D3"/>
    <w:rsid w:val="007E0EBE"/>
    <w:rsid w:val="007E1D56"/>
    <w:rsid w:val="007E208C"/>
    <w:rsid w:val="007E38B7"/>
    <w:rsid w:val="007E413C"/>
    <w:rsid w:val="007E6F91"/>
    <w:rsid w:val="007F0402"/>
    <w:rsid w:val="007F07EE"/>
    <w:rsid w:val="007F0CA3"/>
    <w:rsid w:val="007F1745"/>
    <w:rsid w:val="007F180D"/>
    <w:rsid w:val="007F1F62"/>
    <w:rsid w:val="007F26E0"/>
    <w:rsid w:val="007F3DE8"/>
    <w:rsid w:val="007F3EED"/>
    <w:rsid w:val="007F40C2"/>
    <w:rsid w:val="008000E4"/>
    <w:rsid w:val="008021D1"/>
    <w:rsid w:val="00802A4B"/>
    <w:rsid w:val="0080350D"/>
    <w:rsid w:val="00803962"/>
    <w:rsid w:val="00804DEB"/>
    <w:rsid w:val="008069BF"/>
    <w:rsid w:val="00806CC3"/>
    <w:rsid w:val="008103E3"/>
    <w:rsid w:val="00813EF1"/>
    <w:rsid w:val="0081409A"/>
    <w:rsid w:val="00815154"/>
    <w:rsid w:val="0081532A"/>
    <w:rsid w:val="008153D5"/>
    <w:rsid w:val="00816C1D"/>
    <w:rsid w:val="0081798E"/>
    <w:rsid w:val="008204C3"/>
    <w:rsid w:val="00821420"/>
    <w:rsid w:val="00823DC4"/>
    <w:rsid w:val="0082486A"/>
    <w:rsid w:val="00830B41"/>
    <w:rsid w:val="00833BCE"/>
    <w:rsid w:val="008341FC"/>
    <w:rsid w:val="008347EC"/>
    <w:rsid w:val="00834F46"/>
    <w:rsid w:val="00835620"/>
    <w:rsid w:val="008358EA"/>
    <w:rsid w:val="00835EB8"/>
    <w:rsid w:val="008364D5"/>
    <w:rsid w:val="00837E76"/>
    <w:rsid w:val="008410BA"/>
    <w:rsid w:val="00843636"/>
    <w:rsid w:val="00846369"/>
    <w:rsid w:val="0084699D"/>
    <w:rsid w:val="00846B86"/>
    <w:rsid w:val="00846BA9"/>
    <w:rsid w:val="00847288"/>
    <w:rsid w:val="00850331"/>
    <w:rsid w:val="00850923"/>
    <w:rsid w:val="00850D5A"/>
    <w:rsid w:val="00850F4E"/>
    <w:rsid w:val="00850F99"/>
    <w:rsid w:val="008514AE"/>
    <w:rsid w:val="00853440"/>
    <w:rsid w:val="008543E4"/>
    <w:rsid w:val="0085616E"/>
    <w:rsid w:val="00856A95"/>
    <w:rsid w:val="00856DF0"/>
    <w:rsid w:val="008570E7"/>
    <w:rsid w:val="008600E1"/>
    <w:rsid w:val="0086085F"/>
    <w:rsid w:val="008615D5"/>
    <w:rsid w:val="0086173C"/>
    <w:rsid w:val="00862ADA"/>
    <w:rsid w:val="00863B1C"/>
    <w:rsid w:val="00865494"/>
    <w:rsid w:val="00865DCC"/>
    <w:rsid w:val="008663FB"/>
    <w:rsid w:val="00867660"/>
    <w:rsid w:val="008677B7"/>
    <w:rsid w:val="00867879"/>
    <w:rsid w:val="008712BA"/>
    <w:rsid w:val="00871321"/>
    <w:rsid w:val="0087156D"/>
    <w:rsid w:val="00872156"/>
    <w:rsid w:val="00872C39"/>
    <w:rsid w:val="008730BE"/>
    <w:rsid w:val="008737B2"/>
    <w:rsid w:val="00875314"/>
    <w:rsid w:val="0087534C"/>
    <w:rsid w:val="008758A1"/>
    <w:rsid w:val="00877710"/>
    <w:rsid w:val="008778D8"/>
    <w:rsid w:val="0087792D"/>
    <w:rsid w:val="00877D18"/>
    <w:rsid w:val="00880480"/>
    <w:rsid w:val="00880ABC"/>
    <w:rsid w:val="00881D73"/>
    <w:rsid w:val="0088336A"/>
    <w:rsid w:val="00884C67"/>
    <w:rsid w:val="008867D3"/>
    <w:rsid w:val="0088720D"/>
    <w:rsid w:val="00887925"/>
    <w:rsid w:val="00887AEA"/>
    <w:rsid w:val="00890E91"/>
    <w:rsid w:val="00892D95"/>
    <w:rsid w:val="00893E12"/>
    <w:rsid w:val="008942BD"/>
    <w:rsid w:val="008948DD"/>
    <w:rsid w:val="00897130"/>
    <w:rsid w:val="00897E75"/>
    <w:rsid w:val="00897F39"/>
    <w:rsid w:val="008A017D"/>
    <w:rsid w:val="008A0746"/>
    <w:rsid w:val="008A195A"/>
    <w:rsid w:val="008A1BF7"/>
    <w:rsid w:val="008A2F68"/>
    <w:rsid w:val="008A3AA1"/>
    <w:rsid w:val="008A44A0"/>
    <w:rsid w:val="008A56EB"/>
    <w:rsid w:val="008A583B"/>
    <w:rsid w:val="008B1228"/>
    <w:rsid w:val="008B14DF"/>
    <w:rsid w:val="008B2DAA"/>
    <w:rsid w:val="008B328F"/>
    <w:rsid w:val="008B3434"/>
    <w:rsid w:val="008B4624"/>
    <w:rsid w:val="008B4B06"/>
    <w:rsid w:val="008B5011"/>
    <w:rsid w:val="008B5357"/>
    <w:rsid w:val="008B5749"/>
    <w:rsid w:val="008B590E"/>
    <w:rsid w:val="008B6950"/>
    <w:rsid w:val="008B7EF8"/>
    <w:rsid w:val="008C03EC"/>
    <w:rsid w:val="008C0D9C"/>
    <w:rsid w:val="008C2669"/>
    <w:rsid w:val="008C340B"/>
    <w:rsid w:val="008C3A6C"/>
    <w:rsid w:val="008C3D1A"/>
    <w:rsid w:val="008C3DF0"/>
    <w:rsid w:val="008C4D73"/>
    <w:rsid w:val="008C5E4A"/>
    <w:rsid w:val="008C6321"/>
    <w:rsid w:val="008C636D"/>
    <w:rsid w:val="008C6580"/>
    <w:rsid w:val="008C6967"/>
    <w:rsid w:val="008D08F8"/>
    <w:rsid w:val="008D0A23"/>
    <w:rsid w:val="008D0DF9"/>
    <w:rsid w:val="008D2F08"/>
    <w:rsid w:val="008D48CC"/>
    <w:rsid w:val="008D4F12"/>
    <w:rsid w:val="008D5A43"/>
    <w:rsid w:val="008D60BD"/>
    <w:rsid w:val="008D6835"/>
    <w:rsid w:val="008D7BB8"/>
    <w:rsid w:val="008E056E"/>
    <w:rsid w:val="008E2066"/>
    <w:rsid w:val="008E25AC"/>
    <w:rsid w:val="008E3394"/>
    <w:rsid w:val="008E3B54"/>
    <w:rsid w:val="008E52EE"/>
    <w:rsid w:val="008E61A4"/>
    <w:rsid w:val="008E6D00"/>
    <w:rsid w:val="008E7DD0"/>
    <w:rsid w:val="008F0108"/>
    <w:rsid w:val="008F0AF1"/>
    <w:rsid w:val="008F10BB"/>
    <w:rsid w:val="008F1BA5"/>
    <w:rsid w:val="008F398C"/>
    <w:rsid w:val="008F4765"/>
    <w:rsid w:val="008F58F4"/>
    <w:rsid w:val="008F60EB"/>
    <w:rsid w:val="008F6ABC"/>
    <w:rsid w:val="00902585"/>
    <w:rsid w:val="009046CB"/>
    <w:rsid w:val="00904B16"/>
    <w:rsid w:val="00905701"/>
    <w:rsid w:val="00905E01"/>
    <w:rsid w:val="0090601F"/>
    <w:rsid w:val="00906752"/>
    <w:rsid w:val="00907792"/>
    <w:rsid w:val="00910E9E"/>
    <w:rsid w:val="00913901"/>
    <w:rsid w:val="00914183"/>
    <w:rsid w:val="00914A09"/>
    <w:rsid w:val="00915FC1"/>
    <w:rsid w:val="00916961"/>
    <w:rsid w:val="00916CCA"/>
    <w:rsid w:val="00920DBD"/>
    <w:rsid w:val="00921352"/>
    <w:rsid w:val="00921F3A"/>
    <w:rsid w:val="009223FC"/>
    <w:rsid w:val="0092309D"/>
    <w:rsid w:val="00923A68"/>
    <w:rsid w:val="009244D7"/>
    <w:rsid w:val="00925F2B"/>
    <w:rsid w:val="009260A8"/>
    <w:rsid w:val="009321D0"/>
    <w:rsid w:val="009327C7"/>
    <w:rsid w:val="009336F6"/>
    <w:rsid w:val="00934EA7"/>
    <w:rsid w:val="00934ECC"/>
    <w:rsid w:val="00934F5D"/>
    <w:rsid w:val="0094005D"/>
    <w:rsid w:val="00940786"/>
    <w:rsid w:val="009408A1"/>
    <w:rsid w:val="00942381"/>
    <w:rsid w:val="00942385"/>
    <w:rsid w:val="00943015"/>
    <w:rsid w:val="00943661"/>
    <w:rsid w:val="0094458A"/>
    <w:rsid w:val="00944B94"/>
    <w:rsid w:val="009450DA"/>
    <w:rsid w:val="00946038"/>
    <w:rsid w:val="00946C5D"/>
    <w:rsid w:val="00946EEE"/>
    <w:rsid w:val="009471F3"/>
    <w:rsid w:val="00947A79"/>
    <w:rsid w:val="009514B7"/>
    <w:rsid w:val="00951752"/>
    <w:rsid w:val="00951B50"/>
    <w:rsid w:val="009521A2"/>
    <w:rsid w:val="00952D10"/>
    <w:rsid w:val="0095369C"/>
    <w:rsid w:val="009543E5"/>
    <w:rsid w:val="0095718A"/>
    <w:rsid w:val="0095749B"/>
    <w:rsid w:val="00961B91"/>
    <w:rsid w:val="009626E7"/>
    <w:rsid w:val="009662AA"/>
    <w:rsid w:val="00967B18"/>
    <w:rsid w:val="009701D0"/>
    <w:rsid w:val="00971A3C"/>
    <w:rsid w:val="009720B1"/>
    <w:rsid w:val="00972660"/>
    <w:rsid w:val="00976958"/>
    <w:rsid w:val="00976BCD"/>
    <w:rsid w:val="00976D8B"/>
    <w:rsid w:val="00977CAE"/>
    <w:rsid w:val="00977D9C"/>
    <w:rsid w:val="00980837"/>
    <w:rsid w:val="00982403"/>
    <w:rsid w:val="00983C4A"/>
    <w:rsid w:val="009840DC"/>
    <w:rsid w:val="00985891"/>
    <w:rsid w:val="00986188"/>
    <w:rsid w:val="0099184E"/>
    <w:rsid w:val="00991F3F"/>
    <w:rsid w:val="00992225"/>
    <w:rsid w:val="00992CF4"/>
    <w:rsid w:val="00995BC9"/>
    <w:rsid w:val="00996CDA"/>
    <w:rsid w:val="0099765D"/>
    <w:rsid w:val="009A3709"/>
    <w:rsid w:val="009A6034"/>
    <w:rsid w:val="009A6C1E"/>
    <w:rsid w:val="009A73E1"/>
    <w:rsid w:val="009A7CE0"/>
    <w:rsid w:val="009A7F1A"/>
    <w:rsid w:val="009B0582"/>
    <w:rsid w:val="009B22FF"/>
    <w:rsid w:val="009B2D3E"/>
    <w:rsid w:val="009B55CE"/>
    <w:rsid w:val="009B5DD5"/>
    <w:rsid w:val="009B60B4"/>
    <w:rsid w:val="009B6254"/>
    <w:rsid w:val="009B6C44"/>
    <w:rsid w:val="009B703A"/>
    <w:rsid w:val="009B747E"/>
    <w:rsid w:val="009C1AB2"/>
    <w:rsid w:val="009C3916"/>
    <w:rsid w:val="009C3E76"/>
    <w:rsid w:val="009C4FF4"/>
    <w:rsid w:val="009C5F59"/>
    <w:rsid w:val="009C64DD"/>
    <w:rsid w:val="009C6E3E"/>
    <w:rsid w:val="009C756E"/>
    <w:rsid w:val="009D04E9"/>
    <w:rsid w:val="009D08BF"/>
    <w:rsid w:val="009D12EF"/>
    <w:rsid w:val="009D1C5D"/>
    <w:rsid w:val="009D3ADD"/>
    <w:rsid w:val="009D4CC2"/>
    <w:rsid w:val="009D4F64"/>
    <w:rsid w:val="009D77EE"/>
    <w:rsid w:val="009D7AD6"/>
    <w:rsid w:val="009E0343"/>
    <w:rsid w:val="009E0F37"/>
    <w:rsid w:val="009E19B7"/>
    <w:rsid w:val="009E1BED"/>
    <w:rsid w:val="009E279D"/>
    <w:rsid w:val="009E31A8"/>
    <w:rsid w:val="009E3F44"/>
    <w:rsid w:val="009E3F6C"/>
    <w:rsid w:val="009E4566"/>
    <w:rsid w:val="009E57B7"/>
    <w:rsid w:val="009E5A6E"/>
    <w:rsid w:val="009E765B"/>
    <w:rsid w:val="009E7A80"/>
    <w:rsid w:val="009E7EF2"/>
    <w:rsid w:val="009F0177"/>
    <w:rsid w:val="009F1689"/>
    <w:rsid w:val="009F233D"/>
    <w:rsid w:val="009F2668"/>
    <w:rsid w:val="009F2D40"/>
    <w:rsid w:val="009F3616"/>
    <w:rsid w:val="009F4281"/>
    <w:rsid w:val="009F4632"/>
    <w:rsid w:val="009F4F42"/>
    <w:rsid w:val="009F6C15"/>
    <w:rsid w:val="009F6FE1"/>
    <w:rsid w:val="00A00005"/>
    <w:rsid w:val="00A01B2E"/>
    <w:rsid w:val="00A0289D"/>
    <w:rsid w:val="00A03C6C"/>
    <w:rsid w:val="00A05EB9"/>
    <w:rsid w:val="00A06C75"/>
    <w:rsid w:val="00A0705C"/>
    <w:rsid w:val="00A07BBE"/>
    <w:rsid w:val="00A07BF4"/>
    <w:rsid w:val="00A10A06"/>
    <w:rsid w:val="00A11659"/>
    <w:rsid w:val="00A123B5"/>
    <w:rsid w:val="00A12C31"/>
    <w:rsid w:val="00A1343E"/>
    <w:rsid w:val="00A14639"/>
    <w:rsid w:val="00A176A0"/>
    <w:rsid w:val="00A2057B"/>
    <w:rsid w:val="00A23511"/>
    <w:rsid w:val="00A23A85"/>
    <w:rsid w:val="00A25A32"/>
    <w:rsid w:val="00A25C89"/>
    <w:rsid w:val="00A25F8D"/>
    <w:rsid w:val="00A266D8"/>
    <w:rsid w:val="00A27363"/>
    <w:rsid w:val="00A274DB"/>
    <w:rsid w:val="00A27860"/>
    <w:rsid w:val="00A31195"/>
    <w:rsid w:val="00A312DE"/>
    <w:rsid w:val="00A31499"/>
    <w:rsid w:val="00A34DDD"/>
    <w:rsid w:val="00A35001"/>
    <w:rsid w:val="00A355BB"/>
    <w:rsid w:val="00A361E8"/>
    <w:rsid w:val="00A37547"/>
    <w:rsid w:val="00A37CE8"/>
    <w:rsid w:val="00A40640"/>
    <w:rsid w:val="00A406AB"/>
    <w:rsid w:val="00A42163"/>
    <w:rsid w:val="00A42FAD"/>
    <w:rsid w:val="00A454D9"/>
    <w:rsid w:val="00A46A42"/>
    <w:rsid w:val="00A46FC5"/>
    <w:rsid w:val="00A47045"/>
    <w:rsid w:val="00A51840"/>
    <w:rsid w:val="00A51A10"/>
    <w:rsid w:val="00A52960"/>
    <w:rsid w:val="00A52E70"/>
    <w:rsid w:val="00A52F62"/>
    <w:rsid w:val="00A5306B"/>
    <w:rsid w:val="00A5346A"/>
    <w:rsid w:val="00A547A8"/>
    <w:rsid w:val="00A55659"/>
    <w:rsid w:val="00A55D02"/>
    <w:rsid w:val="00A564DA"/>
    <w:rsid w:val="00A567E2"/>
    <w:rsid w:val="00A56C32"/>
    <w:rsid w:val="00A56F1C"/>
    <w:rsid w:val="00A571C5"/>
    <w:rsid w:val="00A575AC"/>
    <w:rsid w:val="00A60844"/>
    <w:rsid w:val="00A60B54"/>
    <w:rsid w:val="00A60F18"/>
    <w:rsid w:val="00A636FA"/>
    <w:rsid w:val="00A64594"/>
    <w:rsid w:val="00A656BA"/>
    <w:rsid w:val="00A66260"/>
    <w:rsid w:val="00A67A62"/>
    <w:rsid w:val="00A71BAA"/>
    <w:rsid w:val="00A72718"/>
    <w:rsid w:val="00A734FA"/>
    <w:rsid w:val="00A74015"/>
    <w:rsid w:val="00A749B1"/>
    <w:rsid w:val="00A76A93"/>
    <w:rsid w:val="00A80AC2"/>
    <w:rsid w:val="00A8115A"/>
    <w:rsid w:val="00A815CC"/>
    <w:rsid w:val="00A81CA4"/>
    <w:rsid w:val="00A83784"/>
    <w:rsid w:val="00A8436B"/>
    <w:rsid w:val="00A85807"/>
    <w:rsid w:val="00A872D7"/>
    <w:rsid w:val="00A87CEC"/>
    <w:rsid w:val="00A900C3"/>
    <w:rsid w:val="00A90BDA"/>
    <w:rsid w:val="00A923A3"/>
    <w:rsid w:val="00A92680"/>
    <w:rsid w:val="00A93B66"/>
    <w:rsid w:val="00A93BC5"/>
    <w:rsid w:val="00A942B5"/>
    <w:rsid w:val="00A9509D"/>
    <w:rsid w:val="00A951D5"/>
    <w:rsid w:val="00A96897"/>
    <w:rsid w:val="00AA0316"/>
    <w:rsid w:val="00AA1393"/>
    <w:rsid w:val="00AA15B8"/>
    <w:rsid w:val="00AA198E"/>
    <w:rsid w:val="00AA1A00"/>
    <w:rsid w:val="00AA3A2B"/>
    <w:rsid w:val="00AA533D"/>
    <w:rsid w:val="00AA5501"/>
    <w:rsid w:val="00AA6442"/>
    <w:rsid w:val="00AA6E06"/>
    <w:rsid w:val="00AA70ED"/>
    <w:rsid w:val="00AA7F44"/>
    <w:rsid w:val="00AB1AC7"/>
    <w:rsid w:val="00AB1B28"/>
    <w:rsid w:val="00AB2A7A"/>
    <w:rsid w:val="00AB3727"/>
    <w:rsid w:val="00AB484C"/>
    <w:rsid w:val="00AC380D"/>
    <w:rsid w:val="00AC4D78"/>
    <w:rsid w:val="00AC5A2A"/>
    <w:rsid w:val="00AC7E73"/>
    <w:rsid w:val="00AD04B2"/>
    <w:rsid w:val="00AD1118"/>
    <w:rsid w:val="00AD11CD"/>
    <w:rsid w:val="00AD13A8"/>
    <w:rsid w:val="00AD166D"/>
    <w:rsid w:val="00AD39E5"/>
    <w:rsid w:val="00AD42FF"/>
    <w:rsid w:val="00AD4DD7"/>
    <w:rsid w:val="00AD73A6"/>
    <w:rsid w:val="00AE0472"/>
    <w:rsid w:val="00AE15CB"/>
    <w:rsid w:val="00AE265E"/>
    <w:rsid w:val="00AE342A"/>
    <w:rsid w:val="00AE4C88"/>
    <w:rsid w:val="00AE50B7"/>
    <w:rsid w:val="00AE56B5"/>
    <w:rsid w:val="00AE56CF"/>
    <w:rsid w:val="00AE7028"/>
    <w:rsid w:val="00AE7714"/>
    <w:rsid w:val="00AE7A2A"/>
    <w:rsid w:val="00AF0B38"/>
    <w:rsid w:val="00AF1F3A"/>
    <w:rsid w:val="00AF2314"/>
    <w:rsid w:val="00AF54F5"/>
    <w:rsid w:val="00B01BA3"/>
    <w:rsid w:val="00B02CC4"/>
    <w:rsid w:val="00B05632"/>
    <w:rsid w:val="00B0768D"/>
    <w:rsid w:val="00B07A32"/>
    <w:rsid w:val="00B118CD"/>
    <w:rsid w:val="00B11D42"/>
    <w:rsid w:val="00B1247A"/>
    <w:rsid w:val="00B126A7"/>
    <w:rsid w:val="00B146ED"/>
    <w:rsid w:val="00B14AA3"/>
    <w:rsid w:val="00B16853"/>
    <w:rsid w:val="00B17A60"/>
    <w:rsid w:val="00B17C11"/>
    <w:rsid w:val="00B2161D"/>
    <w:rsid w:val="00B21809"/>
    <w:rsid w:val="00B22017"/>
    <w:rsid w:val="00B220CE"/>
    <w:rsid w:val="00B23181"/>
    <w:rsid w:val="00B25A71"/>
    <w:rsid w:val="00B26924"/>
    <w:rsid w:val="00B26E14"/>
    <w:rsid w:val="00B27061"/>
    <w:rsid w:val="00B276C3"/>
    <w:rsid w:val="00B27A63"/>
    <w:rsid w:val="00B30317"/>
    <w:rsid w:val="00B30334"/>
    <w:rsid w:val="00B309C1"/>
    <w:rsid w:val="00B3167E"/>
    <w:rsid w:val="00B31B9C"/>
    <w:rsid w:val="00B32CF3"/>
    <w:rsid w:val="00B32E31"/>
    <w:rsid w:val="00B33B0A"/>
    <w:rsid w:val="00B344E3"/>
    <w:rsid w:val="00B36963"/>
    <w:rsid w:val="00B409B6"/>
    <w:rsid w:val="00B42752"/>
    <w:rsid w:val="00B42C2C"/>
    <w:rsid w:val="00B42F82"/>
    <w:rsid w:val="00B43574"/>
    <w:rsid w:val="00B439C3"/>
    <w:rsid w:val="00B47238"/>
    <w:rsid w:val="00B52098"/>
    <w:rsid w:val="00B529C0"/>
    <w:rsid w:val="00B52A7E"/>
    <w:rsid w:val="00B5302C"/>
    <w:rsid w:val="00B53B9E"/>
    <w:rsid w:val="00B5433D"/>
    <w:rsid w:val="00B54676"/>
    <w:rsid w:val="00B547A2"/>
    <w:rsid w:val="00B54C76"/>
    <w:rsid w:val="00B56C6E"/>
    <w:rsid w:val="00B57596"/>
    <w:rsid w:val="00B60C96"/>
    <w:rsid w:val="00B61A9F"/>
    <w:rsid w:val="00B61DBF"/>
    <w:rsid w:val="00B62306"/>
    <w:rsid w:val="00B6284F"/>
    <w:rsid w:val="00B62B06"/>
    <w:rsid w:val="00B63B5C"/>
    <w:rsid w:val="00B64F07"/>
    <w:rsid w:val="00B64F97"/>
    <w:rsid w:val="00B65C94"/>
    <w:rsid w:val="00B65CDC"/>
    <w:rsid w:val="00B665CB"/>
    <w:rsid w:val="00B6675E"/>
    <w:rsid w:val="00B66E4C"/>
    <w:rsid w:val="00B67648"/>
    <w:rsid w:val="00B718BB"/>
    <w:rsid w:val="00B725CF"/>
    <w:rsid w:val="00B7415B"/>
    <w:rsid w:val="00B74313"/>
    <w:rsid w:val="00B74713"/>
    <w:rsid w:val="00B77101"/>
    <w:rsid w:val="00B77BAA"/>
    <w:rsid w:val="00B77E43"/>
    <w:rsid w:val="00B77F02"/>
    <w:rsid w:val="00B80667"/>
    <w:rsid w:val="00B80723"/>
    <w:rsid w:val="00B80DF6"/>
    <w:rsid w:val="00B80FDD"/>
    <w:rsid w:val="00B8236F"/>
    <w:rsid w:val="00B82C71"/>
    <w:rsid w:val="00B83902"/>
    <w:rsid w:val="00B8461C"/>
    <w:rsid w:val="00B84652"/>
    <w:rsid w:val="00B84F31"/>
    <w:rsid w:val="00B8566B"/>
    <w:rsid w:val="00B85B08"/>
    <w:rsid w:val="00B86E41"/>
    <w:rsid w:val="00B903DF"/>
    <w:rsid w:val="00B908B3"/>
    <w:rsid w:val="00B915AC"/>
    <w:rsid w:val="00B9199C"/>
    <w:rsid w:val="00B9289C"/>
    <w:rsid w:val="00B935D8"/>
    <w:rsid w:val="00B93627"/>
    <w:rsid w:val="00B9421D"/>
    <w:rsid w:val="00B96C98"/>
    <w:rsid w:val="00B97A78"/>
    <w:rsid w:val="00B97D88"/>
    <w:rsid w:val="00BA01E8"/>
    <w:rsid w:val="00BA36DF"/>
    <w:rsid w:val="00BA4218"/>
    <w:rsid w:val="00BA5861"/>
    <w:rsid w:val="00BA5F28"/>
    <w:rsid w:val="00BA65A8"/>
    <w:rsid w:val="00BB138F"/>
    <w:rsid w:val="00BB20BD"/>
    <w:rsid w:val="00BB3642"/>
    <w:rsid w:val="00BB4AF1"/>
    <w:rsid w:val="00BB6B68"/>
    <w:rsid w:val="00BB7505"/>
    <w:rsid w:val="00BB7617"/>
    <w:rsid w:val="00BB7D47"/>
    <w:rsid w:val="00BC1C78"/>
    <w:rsid w:val="00BC1DA0"/>
    <w:rsid w:val="00BC27D2"/>
    <w:rsid w:val="00BC2C4B"/>
    <w:rsid w:val="00BC45B6"/>
    <w:rsid w:val="00BC54C7"/>
    <w:rsid w:val="00BC6333"/>
    <w:rsid w:val="00BC6C43"/>
    <w:rsid w:val="00BC6DAE"/>
    <w:rsid w:val="00BC76C3"/>
    <w:rsid w:val="00BD000F"/>
    <w:rsid w:val="00BD2280"/>
    <w:rsid w:val="00BD28BD"/>
    <w:rsid w:val="00BD6066"/>
    <w:rsid w:val="00BD687A"/>
    <w:rsid w:val="00BD6DC2"/>
    <w:rsid w:val="00BD70C7"/>
    <w:rsid w:val="00BD7D4F"/>
    <w:rsid w:val="00BD7E51"/>
    <w:rsid w:val="00BE3167"/>
    <w:rsid w:val="00BE46F0"/>
    <w:rsid w:val="00BE51A2"/>
    <w:rsid w:val="00BE53D3"/>
    <w:rsid w:val="00BE5998"/>
    <w:rsid w:val="00BE749D"/>
    <w:rsid w:val="00BF00BB"/>
    <w:rsid w:val="00BF0FCF"/>
    <w:rsid w:val="00BF17F3"/>
    <w:rsid w:val="00BF1962"/>
    <w:rsid w:val="00BF1D7D"/>
    <w:rsid w:val="00BF29CD"/>
    <w:rsid w:val="00BF2B4A"/>
    <w:rsid w:val="00BF651A"/>
    <w:rsid w:val="00BF6C3D"/>
    <w:rsid w:val="00BF7220"/>
    <w:rsid w:val="00BF7474"/>
    <w:rsid w:val="00BF7520"/>
    <w:rsid w:val="00BF7F27"/>
    <w:rsid w:val="00BF7F9A"/>
    <w:rsid w:val="00C02C35"/>
    <w:rsid w:val="00C032FE"/>
    <w:rsid w:val="00C03438"/>
    <w:rsid w:val="00C036F3"/>
    <w:rsid w:val="00C03B37"/>
    <w:rsid w:val="00C04172"/>
    <w:rsid w:val="00C05173"/>
    <w:rsid w:val="00C051A9"/>
    <w:rsid w:val="00C055BA"/>
    <w:rsid w:val="00C068B0"/>
    <w:rsid w:val="00C06FB1"/>
    <w:rsid w:val="00C10E1C"/>
    <w:rsid w:val="00C1271C"/>
    <w:rsid w:val="00C12C8B"/>
    <w:rsid w:val="00C1351A"/>
    <w:rsid w:val="00C14180"/>
    <w:rsid w:val="00C146BF"/>
    <w:rsid w:val="00C146FF"/>
    <w:rsid w:val="00C14B2C"/>
    <w:rsid w:val="00C15F42"/>
    <w:rsid w:val="00C1630F"/>
    <w:rsid w:val="00C1737F"/>
    <w:rsid w:val="00C200DC"/>
    <w:rsid w:val="00C2341E"/>
    <w:rsid w:val="00C23F78"/>
    <w:rsid w:val="00C24B92"/>
    <w:rsid w:val="00C24EF3"/>
    <w:rsid w:val="00C3130C"/>
    <w:rsid w:val="00C3394B"/>
    <w:rsid w:val="00C35ABD"/>
    <w:rsid w:val="00C369D2"/>
    <w:rsid w:val="00C40A99"/>
    <w:rsid w:val="00C41EB0"/>
    <w:rsid w:val="00C43982"/>
    <w:rsid w:val="00C462B9"/>
    <w:rsid w:val="00C467D2"/>
    <w:rsid w:val="00C471A8"/>
    <w:rsid w:val="00C47935"/>
    <w:rsid w:val="00C5022A"/>
    <w:rsid w:val="00C505CF"/>
    <w:rsid w:val="00C50C01"/>
    <w:rsid w:val="00C516F0"/>
    <w:rsid w:val="00C522ED"/>
    <w:rsid w:val="00C52C8A"/>
    <w:rsid w:val="00C552D1"/>
    <w:rsid w:val="00C55520"/>
    <w:rsid w:val="00C56D59"/>
    <w:rsid w:val="00C57288"/>
    <w:rsid w:val="00C6025C"/>
    <w:rsid w:val="00C62AD0"/>
    <w:rsid w:val="00C62D66"/>
    <w:rsid w:val="00C63919"/>
    <w:rsid w:val="00C644A5"/>
    <w:rsid w:val="00C6560A"/>
    <w:rsid w:val="00C65B25"/>
    <w:rsid w:val="00C65E95"/>
    <w:rsid w:val="00C66208"/>
    <w:rsid w:val="00C66295"/>
    <w:rsid w:val="00C673A2"/>
    <w:rsid w:val="00C67ABC"/>
    <w:rsid w:val="00C71931"/>
    <w:rsid w:val="00C72747"/>
    <w:rsid w:val="00C72DB8"/>
    <w:rsid w:val="00C74DC2"/>
    <w:rsid w:val="00C74F18"/>
    <w:rsid w:val="00C75932"/>
    <w:rsid w:val="00C75D96"/>
    <w:rsid w:val="00C7642E"/>
    <w:rsid w:val="00C76BD2"/>
    <w:rsid w:val="00C77E96"/>
    <w:rsid w:val="00C81C2D"/>
    <w:rsid w:val="00C81CD6"/>
    <w:rsid w:val="00C83663"/>
    <w:rsid w:val="00C84F48"/>
    <w:rsid w:val="00C85069"/>
    <w:rsid w:val="00C85EEC"/>
    <w:rsid w:val="00C868B4"/>
    <w:rsid w:val="00C86980"/>
    <w:rsid w:val="00C86DB9"/>
    <w:rsid w:val="00C870FC"/>
    <w:rsid w:val="00C87917"/>
    <w:rsid w:val="00C87B5E"/>
    <w:rsid w:val="00C87F1A"/>
    <w:rsid w:val="00C9011C"/>
    <w:rsid w:val="00C90DFF"/>
    <w:rsid w:val="00C954EF"/>
    <w:rsid w:val="00C95820"/>
    <w:rsid w:val="00C961B8"/>
    <w:rsid w:val="00C96262"/>
    <w:rsid w:val="00C962BC"/>
    <w:rsid w:val="00C975A8"/>
    <w:rsid w:val="00C9763B"/>
    <w:rsid w:val="00C979C0"/>
    <w:rsid w:val="00CA00F3"/>
    <w:rsid w:val="00CA0CDD"/>
    <w:rsid w:val="00CA1B67"/>
    <w:rsid w:val="00CA2007"/>
    <w:rsid w:val="00CA490C"/>
    <w:rsid w:val="00CA4C49"/>
    <w:rsid w:val="00CA4E55"/>
    <w:rsid w:val="00CA5862"/>
    <w:rsid w:val="00CA639C"/>
    <w:rsid w:val="00CA753D"/>
    <w:rsid w:val="00CB01BB"/>
    <w:rsid w:val="00CB0227"/>
    <w:rsid w:val="00CB1257"/>
    <w:rsid w:val="00CB1A68"/>
    <w:rsid w:val="00CB1F77"/>
    <w:rsid w:val="00CB22C3"/>
    <w:rsid w:val="00CB300D"/>
    <w:rsid w:val="00CB5F66"/>
    <w:rsid w:val="00CB66BD"/>
    <w:rsid w:val="00CB67E7"/>
    <w:rsid w:val="00CB6E41"/>
    <w:rsid w:val="00CB7788"/>
    <w:rsid w:val="00CC02F1"/>
    <w:rsid w:val="00CC08CF"/>
    <w:rsid w:val="00CC12F8"/>
    <w:rsid w:val="00CC152B"/>
    <w:rsid w:val="00CC174C"/>
    <w:rsid w:val="00CC20D0"/>
    <w:rsid w:val="00CC2677"/>
    <w:rsid w:val="00CC2E64"/>
    <w:rsid w:val="00CC393A"/>
    <w:rsid w:val="00CC3A3C"/>
    <w:rsid w:val="00CC3E83"/>
    <w:rsid w:val="00CC40AA"/>
    <w:rsid w:val="00CC5739"/>
    <w:rsid w:val="00CC6458"/>
    <w:rsid w:val="00CC68F7"/>
    <w:rsid w:val="00CD05C2"/>
    <w:rsid w:val="00CD4333"/>
    <w:rsid w:val="00CD4966"/>
    <w:rsid w:val="00CD5088"/>
    <w:rsid w:val="00CD6C3B"/>
    <w:rsid w:val="00CD78DC"/>
    <w:rsid w:val="00CD7A45"/>
    <w:rsid w:val="00CE0237"/>
    <w:rsid w:val="00CE0BF8"/>
    <w:rsid w:val="00CE1056"/>
    <w:rsid w:val="00CE164C"/>
    <w:rsid w:val="00CE1AE8"/>
    <w:rsid w:val="00CE1F28"/>
    <w:rsid w:val="00CE20D0"/>
    <w:rsid w:val="00CE5210"/>
    <w:rsid w:val="00CE53FA"/>
    <w:rsid w:val="00CE7719"/>
    <w:rsid w:val="00CF0D2D"/>
    <w:rsid w:val="00CF47F8"/>
    <w:rsid w:val="00CF48D3"/>
    <w:rsid w:val="00CF5286"/>
    <w:rsid w:val="00CF550A"/>
    <w:rsid w:val="00CF6E7C"/>
    <w:rsid w:val="00CF7395"/>
    <w:rsid w:val="00D0177F"/>
    <w:rsid w:val="00D01F35"/>
    <w:rsid w:val="00D02BBE"/>
    <w:rsid w:val="00D030A6"/>
    <w:rsid w:val="00D04045"/>
    <w:rsid w:val="00D05490"/>
    <w:rsid w:val="00D05654"/>
    <w:rsid w:val="00D0594B"/>
    <w:rsid w:val="00D05BAF"/>
    <w:rsid w:val="00D05E58"/>
    <w:rsid w:val="00D06891"/>
    <w:rsid w:val="00D068D1"/>
    <w:rsid w:val="00D07127"/>
    <w:rsid w:val="00D107D7"/>
    <w:rsid w:val="00D109F9"/>
    <w:rsid w:val="00D11410"/>
    <w:rsid w:val="00D12DBA"/>
    <w:rsid w:val="00D1316C"/>
    <w:rsid w:val="00D13A88"/>
    <w:rsid w:val="00D144B6"/>
    <w:rsid w:val="00D17029"/>
    <w:rsid w:val="00D21763"/>
    <w:rsid w:val="00D2264D"/>
    <w:rsid w:val="00D22967"/>
    <w:rsid w:val="00D233AB"/>
    <w:rsid w:val="00D239B7"/>
    <w:rsid w:val="00D24225"/>
    <w:rsid w:val="00D24579"/>
    <w:rsid w:val="00D24DF6"/>
    <w:rsid w:val="00D25E41"/>
    <w:rsid w:val="00D260F7"/>
    <w:rsid w:val="00D26183"/>
    <w:rsid w:val="00D26816"/>
    <w:rsid w:val="00D26C75"/>
    <w:rsid w:val="00D26E07"/>
    <w:rsid w:val="00D27000"/>
    <w:rsid w:val="00D3129C"/>
    <w:rsid w:val="00D31411"/>
    <w:rsid w:val="00D31855"/>
    <w:rsid w:val="00D32583"/>
    <w:rsid w:val="00D340F8"/>
    <w:rsid w:val="00D3413C"/>
    <w:rsid w:val="00D34AAC"/>
    <w:rsid w:val="00D3590C"/>
    <w:rsid w:val="00D36072"/>
    <w:rsid w:val="00D36DEB"/>
    <w:rsid w:val="00D37897"/>
    <w:rsid w:val="00D37A86"/>
    <w:rsid w:val="00D37BB2"/>
    <w:rsid w:val="00D4051C"/>
    <w:rsid w:val="00D4145B"/>
    <w:rsid w:val="00D417FD"/>
    <w:rsid w:val="00D41E45"/>
    <w:rsid w:val="00D431CB"/>
    <w:rsid w:val="00D4323F"/>
    <w:rsid w:val="00D441A8"/>
    <w:rsid w:val="00D45885"/>
    <w:rsid w:val="00D460A1"/>
    <w:rsid w:val="00D46184"/>
    <w:rsid w:val="00D46D88"/>
    <w:rsid w:val="00D50392"/>
    <w:rsid w:val="00D508B1"/>
    <w:rsid w:val="00D50F83"/>
    <w:rsid w:val="00D531AB"/>
    <w:rsid w:val="00D54A2E"/>
    <w:rsid w:val="00D54ACA"/>
    <w:rsid w:val="00D5512C"/>
    <w:rsid w:val="00D553EC"/>
    <w:rsid w:val="00D5597C"/>
    <w:rsid w:val="00D55F27"/>
    <w:rsid w:val="00D56516"/>
    <w:rsid w:val="00D56774"/>
    <w:rsid w:val="00D56A01"/>
    <w:rsid w:val="00D56F9F"/>
    <w:rsid w:val="00D60A5E"/>
    <w:rsid w:val="00D63538"/>
    <w:rsid w:val="00D64C49"/>
    <w:rsid w:val="00D67E05"/>
    <w:rsid w:val="00D72130"/>
    <w:rsid w:val="00D721E1"/>
    <w:rsid w:val="00D73C5E"/>
    <w:rsid w:val="00D749E6"/>
    <w:rsid w:val="00D75527"/>
    <w:rsid w:val="00D75C9C"/>
    <w:rsid w:val="00D76B53"/>
    <w:rsid w:val="00D81A7B"/>
    <w:rsid w:val="00D85800"/>
    <w:rsid w:val="00D85A2B"/>
    <w:rsid w:val="00D863A6"/>
    <w:rsid w:val="00D86B9B"/>
    <w:rsid w:val="00D87CE5"/>
    <w:rsid w:val="00D90249"/>
    <w:rsid w:val="00D90A47"/>
    <w:rsid w:val="00D90F9C"/>
    <w:rsid w:val="00D9320C"/>
    <w:rsid w:val="00D93518"/>
    <w:rsid w:val="00D93763"/>
    <w:rsid w:val="00D93B07"/>
    <w:rsid w:val="00D93BAE"/>
    <w:rsid w:val="00D964CE"/>
    <w:rsid w:val="00DA14EF"/>
    <w:rsid w:val="00DA1F9D"/>
    <w:rsid w:val="00DA2F07"/>
    <w:rsid w:val="00DA3C7F"/>
    <w:rsid w:val="00DA3F4C"/>
    <w:rsid w:val="00DA40FE"/>
    <w:rsid w:val="00DA4371"/>
    <w:rsid w:val="00DA58BC"/>
    <w:rsid w:val="00DA65A5"/>
    <w:rsid w:val="00DA6907"/>
    <w:rsid w:val="00DA6B0D"/>
    <w:rsid w:val="00DB00FC"/>
    <w:rsid w:val="00DB10C5"/>
    <w:rsid w:val="00DB2C48"/>
    <w:rsid w:val="00DB2DC6"/>
    <w:rsid w:val="00DB4ABD"/>
    <w:rsid w:val="00DB4F71"/>
    <w:rsid w:val="00DB6509"/>
    <w:rsid w:val="00DB677B"/>
    <w:rsid w:val="00DB74E7"/>
    <w:rsid w:val="00DC2BE4"/>
    <w:rsid w:val="00DC2C0A"/>
    <w:rsid w:val="00DC386F"/>
    <w:rsid w:val="00DC3AE7"/>
    <w:rsid w:val="00DC4F2D"/>
    <w:rsid w:val="00DC592E"/>
    <w:rsid w:val="00DC5D33"/>
    <w:rsid w:val="00DC6028"/>
    <w:rsid w:val="00DC6093"/>
    <w:rsid w:val="00DC72F7"/>
    <w:rsid w:val="00DD0066"/>
    <w:rsid w:val="00DD071A"/>
    <w:rsid w:val="00DD23C8"/>
    <w:rsid w:val="00DD426F"/>
    <w:rsid w:val="00DD4915"/>
    <w:rsid w:val="00DD4A83"/>
    <w:rsid w:val="00DD6245"/>
    <w:rsid w:val="00DD6513"/>
    <w:rsid w:val="00DD653D"/>
    <w:rsid w:val="00DD662E"/>
    <w:rsid w:val="00DD6B3B"/>
    <w:rsid w:val="00DD6D63"/>
    <w:rsid w:val="00DE06FB"/>
    <w:rsid w:val="00DE06FE"/>
    <w:rsid w:val="00DE0925"/>
    <w:rsid w:val="00DE0B86"/>
    <w:rsid w:val="00DE2478"/>
    <w:rsid w:val="00DE34EF"/>
    <w:rsid w:val="00DE459C"/>
    <w:rsid w:val="00DE5572"/>
    <w:rsid w:val="00DE5983"/>
    <w:rsid w:val="00DE6593"/>
    <w:rsid w:val="00DE7374"/>
    <w:rsid w:val="00DE7A1D"/>
    <w:rsid w:val="00DF020E"/>
    <w:rsid w:val="00DF0B09"/>
    <w:rsid w:val="00DF0BB0"/>
    <w:rsid w:val="00DF134E"/>
    <w:rsid w:val="00DF1ED8"/>
    <w:rsid w:val="00DF1EF5"/>
    <w:rsid w:val="00DF332E"/>
    <w:rsid w:val="00DF3F5B"/>
    <w:rsid w:val="00DF4214"/>
    <w:rsid w:val="00DF43B3"/>
    <w:rsid w:val="00DF44AB"/>
    <w:rsid w:val="00DF4A40"/>
    <w:rsid w:val="00DF4F6C"/>
    <w:rsid w:val="00DF4FFC"/>
    <w:rsid w:val="00E00DAA"/>
    <w:rsid w:val="00E012D2"/>
    <w:rsid w:val="00E02048"/>
    <w:rsid w:val="00E02081"/>
    <w:rsid w:val="00E023EE"/>
    <w:rsid w:val="00E02F20"/>
    <w:rsid w:val="00E04248"/>
    <w:rsid w:val="00E04EBC"/>
    <w:rsid w:val="00E05299"/>
    <w:rsid w:val="00E0656D"/>
    <w:rsid w:val="00E06AF9"/>
    <w:rsid w:val="00E078DC"/>
    <w:rsid w:val="00E1061C"/>
    <w:rsid w:val="00E10913"/>
    <w:rsid w:val="00E10DB3"/>
    <w:rsid w:val="00E128C2"/>
    <w:rsid w:val="00E1346F"/>
    <w:rsid w:val="00E15503"/>
    <w:rsid w:val="00E169E5"/>
    <w:rsid w:val="00E16B99"/>
    <w:rsid w:val="00E1766B"/>
    <w:rsid w:val="00E17CD7"/>
    <w:rsid w:val="00E208EB"/>
    <w:rsid w:val="00E22518"/>
    <w:rsid w:val="00E23300"/>
    <w:rsid w:val="00E23E58"/>
    <w:rsid w:val="00E24C4A"/>
    <w:rsid w:val="00E24DD6"/>
    <w:rsid w:val="00E25C25"/>
    <w:rsid w:val="00E2755B"/>
    <w:rsid w:val="00E32022"/>
    <w:rsid w:val="00E33272"/>
    <w:rsid w:val="00E33B08"/>
    <w:rsid w:val="00E33C49"/>
    <w:rsid w:val="00E35138"/>
    <w:rsid w:val="00E3619E"/>
    <w:rsid w:val="00E36B76"/>
    <w:rsid w:val="00E37254"/>
    <w:rsid w:val="00E379AD"/>
    <w:rsid w:val="00E41B9D"/>
    <w:rsid w:val="00E4375F"/>
    <w:rsid w:val="00E44647"/>
    <w:rsid w:val="00E4561D"/>
    <w:rsid w:val="00E460CA"/>
    <w:rsid w:val="00E468AD"/>
    <w:rsid w:val="00E50982"/>
    <w:rsid w:val="00E52B01"/>
    <w:rsid w:val="00E53412"/>
    <w:rsid w:val="00E53FD7"/>
    <w:rsid w:val="00E551A7"/>
    <w:rsid w:val="00E558B9"/>
    <w:rsid w:val="00E5636F"/>
    <w:rsid w:val="00E56B21"/>
    <w:rsid w:val="00E60E8D"/>
    <w:rsid w:val="00E6248E"/>
    <w:rsid w:val="00E62B64"/>
    <w:rsid w:val="00E6327A"/>
    <w:rsid w:val="00E63D4C"/>
    <w:rsid w:val="00E6484F"/>
    <w:rsid w:val="00E71046"/>
    <w:rsid w:val="00E71110"/>
    <w:rsid w:val="00E71324"/>
    <w:rsid w:val="00E713C1"/>
    <w:rsid w:val="00E72647"/>
    <w:rsid w:val="00E72D11"/>
    <w:rsid w:val="00E744B9"/>
    <w:rsid w:val="00E745B3"/>
    <w:rsid w:val="00E756A5"/>
    <w:rsid w:val="00E763D1"/>
    <w:rsid w:val="00E8059E"/>
    <w:rsid w:val="00E814EA"/>
    <w:rsid w:val="00E82C6A"/>
    <w:rsid w:val="00E83FF1"/>
    <w:rsid w:val="00E8442B"/>
    <w:rsid w:val="00E84482"/>
    <w:rsid w:val="00E8479E"/>
    <w:rsid w:val="00E86EE1"/>
    <w:rsid w:val="00E87477"/>
    <w:rsid w:val="00E90249"/>
    <w:rsid w:val="00E90A4D"/>
    <w:rsid w:val="00E91501"/>
    <w:rsid w:val="00E92572"/>
    <w:rsid w:val="00E949D2"/>
    <w:rsid w:val="00E94C71"/>
    <w:rsid w:val="00E95558"/>
    <w:rsid w:val="00E96938"/>
    <w:rsid w:val="00E96D7D"/>
    <w:rsid w:val="00E97A2E"/>
    <w:rsid w:val="00EA02F9"/>
    <w:rsid w:val="00EA1199"/>
    <w:rsid w:val="00EA30E7"/>
    <w:rsid w:val="00EA3C72"/>
    <w:rsid w:val="00EA5463"/>
    <w:rsid w:val="00EA6A97"/>
    <w:rsid w:val="00EA6D2A"/>
    <w:rsid w:val="00EB0483"/>
    <w:rsid w:val="00EB04CC"/>
    <w:rsid w:val="00EB249A"/>
    <w:rsid w:val="00EB2ECF"/>
    <w:rsid w:val="00EB398C"/>
    <w:rsid w:val="00EB4DC9"/>
    <w:rsid w:val="00EB5BF6"/>
    <w:rsid w:val="00EB5D05"/>
    <w:rsid w:val="00EB6D67"/>
    <w:rsid w:val="00EC13F8"/>
    <w:rsid w:val="00EC1FA6"/>
    <w:rsid w:val="00EC2BD7"/>
    <w:rsid w:val="00EC6F2E"/>
    <w:rsid w:val="00ED0736"/>
    <w:rsid w:val="00ED14F5"/>
    <w:rsid w:val="00ED18AE"/>
    <w:rsid w:val="00ED1B23"/>
    <w:rsid w:val="00ED3C7C"/>
    <w:rsid w:val="00ED5ADA"/>
    <w:rsid w:val="00ED6992"/>
    <w:rsid w:val="00ED7300"/>
    <w:rsid w:val="00ED7B8B"/>
    <w:rsid w:val="00EE003B"/>
    <w:rsid w:val="00EE2193"/>
    <w:rsid w:val="00EE26D0"/>
    <w:rsid w:val="00EE2843"/>
    <w:rsid w:val="00EE2CC6"/>
    <w:rsid w:val="00EE345A"/>
    <w:rsid w:val="00EE356A"/>
    <w:rsid w:val="00EE4AD0"/>
    <w:rsid w:val="00EE4DA8"/>
    <w:rsid w:val="00EE5326"/>
    <w:rsid w:val="00EE6A00"/>
    <w:rsid w:val="00EE6CA5"/>
    <w:rsid w:val="00EE708A"/>
    <w:rsid w:val="00EE71A8"/>
    <w:rsid w:val="00EE7758"/>
    <w:rsid w:val="00EF2652"/>
    <w:rsid w:val="00EF339F"/>
    <w:rsid w:val="00EF34E1"/>
    <w:rsid w:val="00EF37AD"/>
    <w:rsid w:val="00EF425D"/>
    <w:rsid w:val="00EF446F"/>
    <w:rsid w:val="00EF4C43"/>
    <w:rsid w:val="00EF5BA2"/>
    <w:rsid w:val="00EF6403"/>
    <w:rsid w:val="00EF7023"/>
    <w:rsid w:val="00EF74E1"/>
    <w:rsid w:val="00F0006D"/>
    <w:rsid w:val="00F03076"/>
    <w:rsid w:val="00F03F32"/>
    <w:rsid w:val="00F040E4"/>
    <w:rsid w:val="00F042D7"/>
    <w:rsid w:val="00F04711"/>
    <w:rsid w:val="00F052EE"/>
    <w:rsid w:val="00F07902"/>
    <w:rsid w:val="00F103DA"/>
    <w:rsid w:val="00F10DF3"/>
    <w:rsid w:val="00F13456"/>
    <w:rsid w:val="00F14356"/>
    <w:rsid w:val="00F14810"/>
    <w:rsid w:val="00F2033C"/>
    <w:rsid w:val="00F20B8A"/>
    <w:rsid w:val="00F225F1"/>
    <w:rsid w:val="00F234EE"/>
    <w:rsid w:val="00F23F6A"/>
    <w:rsid w:val="00F248DB"/>
    <w:rsid w:val="00F24A6C"/>
    <w:rsid w:val="00F26B60"/>
    <w:rsid w:val="00F270E1"/>
    <w:rsid w:val="00F27654"/>
    <w:rsid w:val="00F30304"/>
    <w:rsid w:val="00F303AB"/>
    <w:rsid w:val="00F30530"/>
    <w:rsid w:val="00F307C3"/>
    <w:rsid w:val="00F32C36"/>
    <w:rsid w:val="00F35376"/>
    <w:rsid w:val="00F36FA7"/>
    <w:rsid w:val="00F40BDC"/>
    <w:rsid w:val="00F42589"/>
    <w:rsid w:val="00F43057"/>
    <w:rsid w:val="00F4315A"/>
    <w:rsid w:val="00F43430"/>
    <w:rsid w:val="00F44F6D"/>
    <w:rsid w:val="00F45EB8"/>
    <w:rsid w:val="00F476B3"/>
    <w:rsid w:val="00F479DF"/>
    <w:rsid w:val="00F50130"/>
    <w:rsid w:val="00F51082"/>
    <w:rsid w:val="00F51412"/>
    <w:rsid w:val="00F523B5"/>
    <w:rsid w:val="00F53680"/>
    <w:rsid w:val="00F53BB8"/>
    <w:rsid w:val="00F5464B"/>
    <w:rsid w:val="00F54B68"/>
    <w:rsid w:val="00F5625C"/>
    <w:rsid w:val="00F566C8"/>
    <w:rsid w:val="00F56AF1"/>
    <w:rsid w:val="00F56B93"/>
    <w:rsid w:val="00F573EF"/>
    <w:rsid w:val="00F60909"/>
    <w:rsid w:val="00F60B6B"/>
    <w:rsid w:val="00F61552"/>
    <w:rsid w:val="00F61E51"/>
    <w:rsid w:val="00F67B3C"/>
    <w:rsid w:val="00F722A7"/>
    <w:rsid w:val="00F74E30"/>
    <w:rsid w:val="00F74FAC"/>
    <w:rsid w:val="00F7581F"/>
    <w:rsid w:val="00F7656D"/>
    <w:rsid w:val="00F76BC5"/>
    <w:rsid w:val="00F8004B"/>
    <w:rsid w:val="00F80E56"/>
    <w:rsid w:val="00F8435A"/>
    <w:rsid w:val="00F843DA"/>
    <w:rsid w:val="00F84775"/>
    <w:rsid w:val="00F84903"/>
    <w:rsid w:val="00F8549B"/>
    <w:rsid w:val="00F858ED"/>
    <w:rsid w:val="00F85A81"/>
    <w:rsid w:val="00F868C5"/>
    <w:rsid w:val="00F86BD5"/>
    <w:rsid w:val="00F87321"/>
    <w:rsid w:val="00F9100B"/>
    <w:rsid w:val="00F9207D"/>
    <w:rsid w:val="00F930FF"/>
    <w:rsid w:val="00F93171"/>
    <w:rsid w:val="00F93F14"/>
    <w:rsid w:val="00F947F6"/>
    <w:rsid w:val="00F95EE4"/>
    <w:rsid w:val="00F979FE"/>
    <w:rsid w:val="00FA0FB0"/>
    <w:rsid w:val="00FA3DF2"/>
    <w:rsid w:val="00FA503A"/>
    <w:rsid w:val="00FA5310"/>
    <w:rsid w:val="00FA61CC"/>
    <w:rsid w:val="00FA6FA9"/>
    <w:rsid w:val="00FA7BF0"/>
    <w:rsid w:val="00FB0758"/>
    <w:rsid w:val="00FB0918"/>
    <w:rsid w:val="00FB10A2"/>
    <w:rsid w:val="00FB11D1"/>
    <w:rsid w:val="00FB2517"/>
    <w:rsid w:val="00FB2B23"/>
    <w:rsid w:val="00FB3506"/>
    <w:rsid w:val="00FB51B5"/>
    <w:rsid w:val="00FB52FE"/>
    <w:rsid w:val="00FC039B"/>
    <w:rsid w:val="00FC3562"/>
    <w:rsid w:val="00FC3A07"/>
    <w:rsid w:val="00FC41BC"/>
    <w:rsid w:val="00FC4FB7"/>
    <w:rsid w:val="00FC5EF2"/>
    <w:rsid w:val="00FC6B0E"/>
    <w:rsid w:val="00FC7595"/>
    <w:rsid w:val="00FD0029"/>
    <w:rsid w:val="00FD0EC5"/>
    <w:rsid w:val="00FD21FF"/>
    <w:rsid w:val="00FD3A35"/>
    <w:rsid w:val="00FD436A"/>
    <w:rsid w:val="00FD4698"/>
    <w:rsid w:val="00FD6346"/>
    <w:rsid w:val="00FD6DF0"/>
    <w:rsid w:val="00FD77B3"/>
    <w:rsid w:val="00FD7A58"/>
    <w:rsid w:val="00FE0F4A"/>
    <w:rsid w:val="00FE2D77"/>
    <w:rsid w:val="00FE3AA3"/>
    <w:rsid w:val="00FE466E"/>
    <w:rsid w:val="00FE4A58"/>
    <w:rsid w:val="00FE5909"/>
    <w:rsid w:val="00FE6502"/>
    <w:rsid w:val="00FE6FEE"/>
    <w:rsid w:val="00FF0208"/>
    <w:rsid w:val="00FF0658"/>
    <w:rsid w:val="00FF0DA8"/>
    <w:rsid w:val="00FF1081"/>
    <w:rsid w:val="00FF313F"/>
    <w:rsid w:val="00FF31BB"/>
    <w:rsid w:val="00FF3578"/>
    <w:rsid w:val="00FF35D7"/>
    <w:rsid w:val="00FF4F4E"/>
    <w:rsid w:val="00FF5D4E"/>
    <w:rsid w:val="00FF5FEA"/>
    <w:rsid w:val="00FF63FE"/>
    <w:rsid w:val="00FF6EB3"/>
    <w:rsid w:val="00FF7129"/>
    <w:rsid w:val="00FF7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able of figures"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E1"/>
    <w:pPr>
      <w:widowControl w:val="0"/>
    </w:pPr>
    <w:rPr>
      <w:rFonts w:ascii="Courier New" w:hAnsi="Courier New"/>
    </w:rPr>
  </w:style>
  <w:style w:type="paragraph" w:styleId="Heading1">
    <w:name w:val="heading 1"/>
    <w:aliases w:val="1 ghost,g,Heading 1 RFP,Main Section Heading,1 ghost1,Main Section Heading1,1 ghost2,g1,1 ghost11,(Alt+1),sh1,Part"/>
    <w:basedOn w:val="Normal"/>
    <w:next w:val="Normal"/>
    <w:link w:val="Heading1Char"/>
    <w:qFormat/>
    <w:rsid w:val="001B303B"/>
    <w:pPr>
      <w:keepNext/>
      <w:suppressAutoHyphens/>
      <w:ind w:left="2880" w:right="432" w:hanging="2160"/>
      <w:outlineLvl w:val="0"/>
    </w:pPr>
    <w:rPr>
      <w:b/>
      <w:sz w:val="22"/>
    </w:rPr>
  </w:style>
  <w:style w:type="paragraph" w:styleId="Heading2">
    <w:name w:val="heading 2"/>
    <w:basedOn w:val="Normal"/>
    <w:next w:val="Normal"/>
    <w:qFormat/>
    <w:rsid w:val="004F1AE0"/>
    <w:pPr>
      <w:keepNext/>
      <w:suppressAutoHyphens/>
      <w:ind w:right="432"/>
      <w:jc w:val="center"/>
      <w:outlineLvl w:val="1"/>
    </w:pPr>
    <w:rPr>
      <w:rFonts w:ascii="Times New Roman" w:hAnsi="Times New Roman"/>
      <w:b/>
      <w:sz w:val="24"/>
    </w:rPr>
  </w:style>
  <w:style w:type="paragraph" w:styleId="Heading3">
    <w:name w:val="heading 3"/>
    <w:basedOn w:val="Normal"/>
    <w:next w:val="Normal"/>
    <w:qFormat/>
    <w:rsid w:val="00F35376"/>
    <w:pPr>
      <w:keepNext/>
      <w:suppressAutoHyphens/>
      <w:outlineLvl w:val="2"/>
    </w:pPr>
    <w:rPr>
      <w:rFonts w:ascii="Times New Roman" w:hAnsi="Times New Roman"/>
      <w:b/>
      <w:sz w:val="24"/>
    </w:rPr>
  </w:style>
  <w:style w:type="paragraph" w:styleId="Heading4">
    <w:name w:val="heading 4"/>
    <w:basedOn w:val="Normal"/>
    <w:next w:val="Normal"/>
    <w:qFormat/>
    <w:rsid w:val="001B303B"/>
    <w:pPr>
      <w:keepNext/>
      <w:tabs>
        <w:tab w:val="left" w:pos="0"/>
      </w:tabs>
      <w:suppressAutoHyphens/>
      <w:ind w:left="720" w:right="432"/>
      <w:outlineLvl w:val="3"/>
    </w:pPr>
    <w:rPr>
      <w:b/>
      <w:sz w:val="22"/>
      <w:u w:val="single"/>
    </w:rPr>
  </w:style>
  <w:style w:type="paragraph" w:styleId="Heading5">
    <w:name w:val="heading 5"/>
    <w:basedOn w:val="Normal"/>
    <w:next w:val="Normal"/>
    <w:qFormat/>
    <w:rsid w:val="001B303B"/>
    <w:pPr>
      <w:keepNext/>
      <w:suppressAutoHyphens/>
      <w:ind w:left="720" w:right="432"/>
      <w:outlineLvl w:val="4"/>
    </w:pPr>
    <w:rPr>
      <w:rFonts w:ascii="Times New Roman" w:hAnsi="Times New Roman"/>
      <w:sz w:val="22"/>
      <w:u w:val="single"/>
    </w:rPr>
  </w:style>
  <w:style w:type="paragraph" w:styleId="Heading6">
    <w:name w:val="heading 6"/>
    <w:basedOn w:val="Normal"/>
    <w:next w:val="Normal"/>
    <w:link w:val="Heading6Char"/>
    <w:qFormat/>
    <w:rsid w:val="001B303B"/>
    <w:pPr>
      <w:keepNext/>
      <w:ind w:left="720"/>
      <w:outlineLvl w:val="5"/>
    </w:pPr>
    <w:rPr>
      <w:rFonts w:ascii="Times New Roman" w:hAnsi="Times New Roman"/>
      <w:sz w:val="22"/>
      <w:u w:val="single"/>
    </w:rPr>
  </w:style>
  <w:style w:type="paragraph" w:styleId="Heading7">
    <w:name w:val="heading 7"/>
    <w:basedOn w:val="Normal"/>
    <w:next w:val="Normal"/>
    <w:qFormat/>
    <w:rsid w:val="001B303B"/>
    <w:pPr>
      <w:keepNext/>
      <w:suppressAutoHyphens/>
      <w:ind w:right="432" w:firstLine="450"/>
      <w:outlineLvl w:val="6"/>
    </w:pPr>
    <w:rPr>
      <w:rFonts w:ascii="Times New Roman" w:hAnsi="Times New Roman"/>
      <w:b/>
      <w:sz w:val="22"/>
    </w:rPr>
  </w:style>
  <w:style w:type="paragraph" w:styleId="Heading8">
    <w:name w:val="heading 8"/>
    <w:basedOn w:val="Normal"/>
    <w:next w:val="Normal"/>
    <w:qFormat/>
    <w:rsid w:val="001B303B"/>
    <w:pPr>
      <w:keepNext/>
      <w:suppressAutoHyphens/>
      <w:ind w:right="432" w:firstLine="1080"/>
      <w:outlineLvl w:val="7"/>
    </w:pPr>
    <w:rPr>
      <w:rFonts w:ascii="Times New Roman" w:hAnsi="Times New Roman"/>
      <w:b/>
      <w:bCs/>
      <w:sz w:val="24"/>
    </w:rPr>
  </w:style>
  <w:style w:type="paragraph" w:styleId="Heading9">
    <w:name w:val="heading 9"/>
    <w:basedOn w:val="Normal"/>
    <w:next w:val="Normal"/>
    <w:qFormat/>
    <w:rsid w:val="001B303B"/>
    <w:pPr>
      <w:keepNext/>
      <w:suppressAutoHyphens/>
      <w:ind w:right="432" w:firstLine="720"/>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B303B"/>
    <w:pPr>
      <w:tabs>
        <w:tab w:val="left" w:leader="dot" w:pos="9000"/>
        <w:tab w:val="right" w:pos="9360"/>
      </w:tabs>
      <w:suppressAutoHyphens/>
      <w:spacing w:before="480"/>
      <w:ind w:left="720" w:right="720" w:hanging="720"/>
    </w:pPr>
  </w:style>
  <w:style w:type="paragraph" w:styleId="TOC2">
    <w:name w:val="toc 2"/>
    <w:basedOn w:val="Normal"/>
    <w:next w:val="Normal"/>
    <w:uiPriority w:val="39"/>
    <w:qFormat/>
    <w:rsid w:val="001B303B"/>
    <w:pPr>
      <w:tabs>
        <w:tab w:val="left" w:leader="dot" w:pos="9000"/>
        <w:tab w:val="right" w:pos="9360"/>
      </w:tabs>
      <w:suppressAutoHyphens/>
      <w:ind w:left="1440" w:right="720" w:hanging="720"/>
    </w:pPr>
  </w:style>
  <w:style w:type="paragraph" w:styleId="TOC3">
    <w:name w:val="toc 3"/>
    <w:basedOn w:val="Normal"/>
    <w:next w:val="Normal"/>
    <w:uiPriority w:val="39"/>
    <w:qFormat/>
    <w:rsid w:val="001B303B"/>
    <w:pPr>
      <w:tabs>
        <w:tab w:val="left" w:leader="dot" w:pos="9000"/>
        <w:tab w:val="right" w:pos="9360"/>
      </w:tabs>
      <w:suppressAutoHyphens/>
      <w:ind w:left="2160" w:right="720" w:hanging="720"/>
    </w:pPr>
  </w:style>
  <w:style w:type="paragraph" w:styleId="TOC4">
    <w:name w:val="toc 4"/>
    <w:basedOn w:val="Normal"/>
    <w:next w:val="Normal"/>
    <w:uiPriority w:val="39"/>
    <w:rsid w:val="001B303B"/>
    <w:pPr>
      <w:tabs>
        <w:tab w:val="left" w:leader="dot" w:pos="9000"/>
        <w:tab w:val="right" w:pos="9360"/>
      </w:tabs>
      <w:suppressAutoHyphens/>
      <w:ind w:left="2880" w:right="720" w:hanging="720"/>
    </w:pPr>
  </w:style>
  <w:style w:type="paragraph" w:styleId="TOC5">
    <w:name w:val="toc 5"/>
    <w:basedOn w:val="Normal"/>
    <w:next w:val="Normal"/>
    <w:uiPriority w:val="39"/>
    <w:rsid w:val="001B303B"/>
    <w:pPr>
      <w:tabs>
        <w:tab w:val="left" w:leader="dot" w:pos="9000"/>
        <w:tab w:val="right" w:pos="9360"/>
      </w:tabs>
      <w:suppressAutoHyphens/>
      <w:ind w:left="3600" w:right="720" w:hanging="720"/>
    </w:pPr>
  </w:style>
  <w:style w:type="paragraph" w:styleId="TOC6">
    <w:name w:val="toc 6"/>
    <w:basedOn w:val="Normal"/>
    <w:next w:val="Normal"/>
    <w:uiPriority w:val="39"/>
    <w:rsid w:val="001B303B"/>
    <w:pPr>
      <w:tabs>
        <w:tab w:val="left" w:pos="9000"/>
        <w:tab w:val="right" w:pos="9360"/>
      </w:tabs>
      <w:suppressAutoHyphens/>
      <w:ind w:left="720" w:hanging="720"/>
    </w:pPr>
  </w:style>
  <w:style w:type="paragraph" w:styleId="TOC7">
    <w:name w:val="toc 7"/>
    <w:basedOn w:val="Normal"/>
    <w:next w:val="Normal"/>
    <w:uiPriority w:val="39"/>
    <w:rsid w:val="001B303B"/>
    <w:pPr>
      <w:suppressAutoHyphens/>
      <w:ind w:left="720" w:hanging="720"/>
    </w:pPr>
  </w:style>
  <w:style w:type="paragraph" w:styleId="TOC8">
    <w:name w:val="toc 8"/>
    <w:basedOn w:val="Normal"/>
    <w:next w:val="Normal"/>
    <w:uiPriority w:val="39"/>
    <w:rsid w:val="001B303B"/>
    <w:pPr>
      <w:tabs>
        <w:tab w:val="left" w:pos="9000"/>
        <w:tab w:val="right" w:pos="9360"/>
      </w:tabs>
      <w:suppressAutoHyphens/>
      <w:ind w:left="720" w:hanging="720"/>
    </w:pPr>
  </w:style>
  <w:style w:type="paragraph" w:styleId="TOC9">
    <w:name w:val="toc 9"/>
    <w:basedOn w:val="Normal"/>
    <w:next w:val="Normal"/>
    <w:uiPriority w:val="39"/>
    <w:rsid w:val="001B303B"/>
    <w:pPr>
      <w:tabs>
        <w:tab w:val="left" w:leader="dot" w:pos="9000"/>
        <w:tab w:val="right" w:pos="9360"/>
      </w:tabs>
      <w:suppressAutoHyphens/>
      <w:ind w:left="720" w:hanging="720"/>
    </w:pPr>
  </w:style>
  <w:style w:type="paragraph" w:styleId="Index1">
    <w:name w:val="index 1"/>
    <w:basedOn w:val="Normal"/>
    <w:next w:val="Normal"/>
    <w:semiHidden/>
    <w:rsid w:val="001B303B"/>
    <w:pPr>
      <w:tabs>
        <w:tab w:val="left" w:leader="dot" w:pos="9000"/>
        <w:tab w:val="right" w:pos="9360"/>
      </w:tabs>
      <w:suppressAutoHyphens/>
      <w:ind w:left="1440" w:right="720" w:hanging="1440"/>
    </w:pPr>
  </w:style>
  <w:style w:type="paragraph" w:styleId="Index2">
    <w:name w:val="index 2"/>
    <w:basedOn w:val="Normal"/>
    <w:next w:val="Normal"/>
    <w:semiHidden/>
    <w:rsid w:val="001B303B"/>
    <w:pPr>
      <w:tabs>
        <w:tab w:val="left" w:leader="dot" w:pos="9000"/>
        <w:tab w:val="right" w:pos="9360"/>
      </w:tabs>
      <w:suppressAutoHyphens/>
      <w:ind w:left="1440" w:right="720" w:hanging="720"/>
    </w:pPr>
  </w:style>
  <w:style w:type="paragraph" w:styleId="TOAHeading">
    <w:name w:val="toa heading"/>
    <w:basedOn w:val="Normal"/>
    <w:next w:val="Normal"/>
    <w:semiHidden/>
    <w:rsid w:val="001B303B"/>
    <w:pPr>
      <w:tabs>
        <w:tab w:val="left" w:pos="9000"/>
        <w:tab w:val="right" w:pos="9360"/>
      </w:tabs>
      <w:suppressAutoHyphens/>
    </w:pPr>
  </w:style>
  <w:style w:type="paragraph" w:styleId="Caption">
    <w:name w:val="caption"/>
    <w:basedOn w:val="Normal"/>
    <w:next w:val="Normal"/>
    <w:qFormat/>
    <w:rsid w:val="001B303B"/>
    <w:rPr>
      <w:sz w:val="24"/>
    </w:rPr>
  </w:style>
  <w:style w:type="character" w:customStyle="1" w:styleId="EquationCaption">
    <w:name w:val="_Equation Caption"/>
    <w:rsid w:val="001B303B"/>
  </w:style>
  <w:style w:type="paragraph" w:styleId="Footer">
    <w:name w:val="footer"/>
    <w:basedOn w:val="Normal"/>
    <w:link w:val="FooterChar"/>
    <w:uiPriority w:val="99"/>
    <w:rsid w:val="001B303B"/>
    <w:pPr>
      <w:tabs>
        <w:tab w:val="center" w:pos="4320"/>
        <w:tab w:val="right" w:pos="8640"/>
      </w:tabs>
    </w:pPr>
  </w:style>
  <w:style w:type="paragraph" w:styleId="Header">
    <w:name w:val="header"/>
    <w:basedOn w:val="Normal"/>
    <w:rsid w:val="001B303B"/>
    <w:pPr>
      <w:tabs>
        <w:tab w:val="center" w:pos="4320"/>
        <w:tab w:val="right" w:pos="8640"/>
      </w:tabs>
    </w:pPr>
  </w:style>
  <w:style w:type="character" w:styleId="PageNumber">
    <w:name w:val="page number"/>
    <w:basedOn w:val="DefaultParagraphFont"/>
    <w:semiHidden/>
    <w:rsid w:val="001B303B"/>
  </w:style>
  <w:style w:type="paragraph" w:styleId="BlockText">
    <w:name w:val="Block Text"/>
    <w:basedOn w:val="Normal"/>
    <w:rsid w:val="001B303B"/>
    <w:pPr>
      <w:suppressAutoHyphens/>
      <w:ind w:left="720" w:right="432"/>
    </w:pPr>
    <w:rPr>
      <w:sz w:val="24"/>
    </w:rPr>
  </w:style>
  <w:style w:type="paragraph" w:styleId="DocumentMap">
    <w:name w:val="Document Map"/>
    <w:basedOn w:val="Normal"/>
    <w:semiHidden/>
    <w:rsid w:val="001B303B"/>
    <w:pPr>
      <w:shd w:val="clear" w:color="auto" w:fill="000080"/>
    </w:pPr>
    <w:rPr>
      <w:rFonts w:ascii="Tahoma" w:hAnsi="Tahoma"/>
    </w:rPr>
  </w:style>
  <w:style w:type="paragraph" w:styleId="BodyText">
    <w:name w:val="Body Text"/>
    <w:basedOn w:val="Normal"/>
    <w:link w:val="BodyTextChar"/>
    <w:rsid w:val="001B303B"/>
    <w:pPr>
      <w:suppressAutoHyphens/>
      <w:ind w:right="432"/>
    </w:pPr>
    <w:rPr>
      <w:rFonts w:ascii="Times New Roman" w:hAnsi="Times New Roman"/>
      <w:sz w:val="22"/>
    </w:rPr>
  </w:style>
  <w:style w:type="character" w:styleId="Hyperlink">
    <w:name w:val="Hyperlink"/>
    <w:basedOn w:val="DefaultParagraphFont"/>
    <w:uiPriority w:val="99"/>
    <w:rsid w:val="001B303B"/>
    <w:rPr>
      <w:color w:val="0000FF"/>
      <w:u w:val="single"/>
    </w:rPr>
  </w:style>
  <w:style w:type="paragraph" w:styleId="BodyTextIndent">
    <w:name w:val="Body Text Indent"/>
    <w:basedOn w:val="Normal"/>
    <w:semiHidden/>
    <w:rsid w:val="001B303B"/>
    <w:pPr>
      <w:ind w:left="1080"/>
    </w:pPr>
    <w:rPr>
      <w:rFonts w:ascii="Times New Roman" w:hAnsi="Times New Roman"/>
      <w:sz w:val="22"/>
    </w:rPr>
  </w:style>
  <w:style w:type="paragraph" w:styleId="BodyTextIndent2">
    <w:name w:val="Body Text Indent 2"/>
    <w:basedOn w:val="Normal"/>
    <w:semiHidden/>
    <w:rsid w:val="001B303B"/>
    <w:pPr>
      <w:ind w:left="1800"/>
    </w:pPr>
    <w:rPr>
      <w:rFonts w:ascii="Times New Roman" w:hAnsi="Times New Roman"/>
      <w:b/>
      <w:bCs/>
      <w:sz w:val="22"/>
    </w:rPr>
  </w:style>
  <w:style w:type="paragraph" w:styleId="BodyTextIndent3">
    <w:name w:val="Body Text Indent 3"/>
    <w:basedOn w:val="Normal"/>
    <w:link w:val="BodyTextIndent3Char"/>
    <w:rsid w:val="001B303B"/>
    <w:pPr>
      <w:ind w:left="1440"/>
    </w:pPr>
    <w:rPr>
      <w:rFonts w:ascii="Times New Roman" w:hAnsi="Times New Roman"/>
      <w:b/>
      <w:bCs/>
      <w:sz w:val="22"/>
    </w:rPr>
  </w:style>
  <w:style w:type="paragraph" w:styleId="BodyText3">
    <w:name w:val="Body Text 3"/>
    <w:basedOn w:val="Normal"/>
    <w:semiHidden/>
    <w:rsid w:val="001B303B"/>
    <w:rPr>
      <w:rFonts w:ascii="Times New Roman" w:hAnsi="Times New Roman"/>
      <w:sz w:val="22"/>
    </w:rPr>
  </w:style>
  <w:style w:type="paragraph" w:styleId="BodyText2">
    <w:name w:val="Body Text 2"/>
    <w:basedOn w:val="Normal"/>
    <w:semiHidden/>
    <w:rsid w:val="001B303B"/>
    <w:pPr>
      <w:widowControl/>
    </w:pPr>
    <w:rPr>
      <w:rFonts w:ascii="Times New Roman" w:hAnsi="Times New Roman"/>
      <w:b/>
      <w:bCs/>
      <w:sz w:val="24"/>
      <w:u w:val="single"/>
    </w:rPr>
  </w:style>
  <w:style w:type="character" w:styleId="FollowedHyperlink">
    <w:name w:val="FollowedHyperlink"/>
    <w:basedOn w:val="DefaultParagraphFont"/>
    <w:semiHidden/>
    <w:rsid w:val="001B303B"/>
    <w:rPr>
      <w:color w:val="800080"/>
      <w:u w:val="single"/>
    </w:rPr>
  </w:style>
  <w:style w:type="character" w:styleId="Emphasis">
    <w:name w:val="Emphasis"/>
    <w:basedOn w:val="DefaultParagraphFont"/>
    <w:qFormat/>
    <w:rsid w:val="001B303B"/>
    <w:rPr>
      <w:i/>
      <w:iCs/>
    </w:rPr>
  </w:style>
  <w:style w:type="paragraph" w:customStyle="1" w:styleId="DefaultText">
    <w:name w:val="Default Text"/>
    <w:basedOn w:val="Normal"/>
    <w:rsid w:val="00F84903"/>
    <w:pPr>
      <w:widowControl/>
    </w:pPr>
    <w:rPr>
      <w:rFonts w:ascii="Times New Roman" w:hAnsi="Times New Roman"/>
      <w:sz w:val="24"/>
      <w:szCs w:val="24"/>
    </w:rPr>
  </w:style>
  <w:style w:type="character" w:customStyle="1" w:styleId="FooterChar">
    <w:name w:val="Footer Char"/>
    <w:basedOn w:val="DefaultParagraphFont"/>
    <w:link w:val="Footer"/>
    <w:uiPriority w:val="99"/>
    <w:rsid w:val="00A42FAD"/>
    <w:rPr>
      <w:rFonts w:ascii="Courier New" w:hAnsi="Courier New"/>
    </w:rPr>
  </w:style>
  <w:style w:type="paragraph" w:styleId="BalloonText">
    <w:name w:val="Balloon Text"/>
    <w:basedOn w:val="Normal"/>
    <w:link w:val="BalloonTextChar"/>
    <w:uiPriority w:val="99"/>
    <w:semiHidden/>
    <w:unhideWhenUsed/>
    <w:rsid w:val="00A42FAD"/>
    <w:rPr>
      <w:rFonts w:ascii="Tahoma" w:hAnsi="Tahoma" w:cs="Tahoma"/>
      <w:sz w:val="16"/>
      <w:szCs w:val="16"/>
    </w:rPr>
  </w:style>
  <w:style w:type="character" w:customStyle="1" w:styleId="BalloonTextChar">
    <w:name w:val="Balloon Text Char"/>
    <w:basedOn w:val="DefaultParagraphFont"/>
    <w:link w:val="BalloonText"/>
    <w:uiPriority w:val="99"/>
    <w:semiHidden/>
    <w:rsid w:val="00A42FAD"/>
    <w:rPr>
      <w:rFonts w:ascii="Tahoma" w:hAnsi="Tahoma" w:cs="Tahoma"/>
      <w:sz w:val="16"/>
      <w:szCs w:val="16"/>
    </w:rPr>
  </w:style>
  <w:style w:type="paragraph" w:customStyle="1" w:styleId="Default">
    <w:name w:val="Default"/>
    <w:rsid w:val="00D24579"/>
    <w:pPr>
      <w:autoSpaceDE w:val="0"/>
      <w:autoSpaceDN w:val="0"/>
      <w:adjustRightInd w:val="0"/>
    </w:pPr>
    <w:rPr>
      <w:color w:val="000000"/>
      <w:sz w:val="24"/>
      <w:szCs w:val="24"/>
    </w:rPr>
  </w:style>
  <w:style w:type="paragraph" w:customStyle="1" w:styleId="Normal2">
    <w:name w:val="Normal+2"/>
    <w:basedOn w:val="Default"/>
    <w:next w:val="Default"/>
    <w:uiPriority w:val="99"/>
    <w:rsid w:val="00D24579"/>
    <w:rPr>
      <w:color w:val="auto"/>
    </w:rPr>
  </w:style>
  <w:style w:type="paragraph" w:styleId="ListParagraph">
    <w:name w:val="List Paragraph"/>
    <w:basedOn w:val="Normal"/>
    <w:uiPriority w:val="34"/>
    <w:qFormat/>
    <w:rsid w:val="00D24579"/>
    <w:pPr>
      <w:overflowPunct w:val="0"/>
      <w:autoSpaceDE w:val="0"/>
      <w:autoSpaceDN w:val="0"/>
      <w:adjustRightInd w:val="0"/>
      <w:ind w:left="720"/>
      <w:textAlignment w:val="baseline"/>
    </w:pPr>
    <w:rPr>
      <w:sz w:val="24"/>
    </w:rPr>
  </w:style>
  <w:style w:type="character" w:customStyle="1" w:styleId="Heading6Char">
    <w:name w:val="Heading 6 Char"/>
    <w:basedOn w:val="DefaultParagraphFont"/>
    <w:link w:val="Heading6"/>
    <w:rsid w:val="00340836"/>
    <w:rPr>
      <w:sz w:val="22"/>
      <w:u w:val="single"/>
    </w:rPr>
  </w:style>
  <w:style w:type="character" w:customStyle="1" w:styleId="BodyTextIndent3Char">
    <w:name w:val="Body Text Indent 3 Char"/>
    <w:basedOn w:val="DefaultParagraphFont"/>
    <w:link w:val="BodyTextIndent3"/>
    <w:rsid w:val="00340836"/>
    <w:rPr>
      <w:b/>
      <w:bCs/>
      <w:sz w:val="22"/>
    </w:rPr>
  </w:style>
  <w:style w:type="table" w:styleId="TableGrid">
    <w:name w:val="Table Grid"/>
    <w:basedOn w:val="TableNormal"/>
    <w:uiPriority w:val="99"/>
    <w:rsid w:val="00AD7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785A"/>
    <w:rPr>
      <w:b/>
      <w:bCs/>
    </w:rPr>
  </w:style>
  <w:style w:type="paragraph" w:customStyle="1" w:styleId="Outline0011">
    <w:name w:val="Outline001_1"/>
    <w:uiPriority w:val="99"/>
    <w:rsid w:val="00B01BA3"/>
    <w:pPr>
      <w:widowControl w:val="0"/>
      <w:autoSpaceDE w:val="0"/>
      <w:autoSpaceDN w:val="0"/>
      <w:adjustRightInd w:val="0"/>
      <w:jc w:val="both"/>
    </w:pPr>
    <w:rPr>
      <w:sz w:val="24"/>
      <w:szCs w:val="24"/>
    </w:rPr>
  </w:style>
  <w:style w:type="paragraph" w:customStyle="1" w:styleId="Outline0012">
    <w:name w:val="Outline001_2"/>
    <w:uiPriority w:val="99"/>
    <w:rsid w:val="00B01BA3"/>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01BA3"/>
    <w:rPr>
      <w:b/>
      <w:color w:val="00AA00"/>
      <w:u w:val="single"/>
    </w:rPr>
  </w:style>
  <w:style w:type="paragraph" w:customStyle="1" w:styleId="outline00110">
    <w:name w:val="outline0011"/>
    <w:basedOn w:val="Normal"/>
    <w:rsid w:val="00595D66"/>
    <w:pPr>
      <w:widowControl/>
      <w:spacing w:before="100" w:beforeAutospacing="1" w:after="100" w:afterAutospacing="1"/>
    </w:pPr>
    <w:rPr>
      <w:rFonts w:ascii="Times New Roman" w:hAnsi="Times New Roman"/>
      <w:sz w:val="24"/>
      <w:szCs w:val="24"/>
    </w:rPr>
  </w:style>
  <w:style w:type="paragraph" w:styleId="TableofFigures">
    <w:name w:val="table of figures"/>
    <w:basedOn w:val="Normal"/>
    <w:next w:val="Normal"/>
    <w:semiHidden/>
    <w:rsid w:val="00452DD3"/>
    <w:pPr>
      <w:widowControl/>
      <w:ind w:left="360" w:hanging="360"/>
    </w:pPr>
    <w:rPr>
      <w:rFonts w:ascii="Times New (W1)" w:hAnsi="Times New (W1)"/>
      <w:sz w:val="22"/>
      <w:szCs w:val="24"/>
    </w:rPr>
  </w:style>
  <w:style w:type="paragraph" w:customStyle="1" w:styleId="List-1stLevel">
    <w:name w:val="List - 1st Level"/>
    <w:basedOn w:val="Normal"/>
    <w:rsid w:val="00607B54"/>
    <w:pPr>
      <w:tabs>
        <w:tab w:val="left" w:pos="720"/>
      </w:tabs>
      <w:spacing w:before="120" w:after="120"/>
    </w:pPr>
    <w:rPr>
      <w:rFonts w:ascii="Times New Roman" w:hAnsi="Times New Roman"/>
      <w:sz w:val="22"/>
    </w:rPr>
  </w:style>
  <w:style w:type="character" w:styleId="CommentReference">
    <w:name w:val="annotation reference"/>
    <w:basedOn w:val="DefaultParagraphFont"/>
    <w:uiPriority w:val="99"/>
    <w:unhideWhenUsed/>
    <w:rsid w:val="00D55F27"/>
    <w:rPr>
      <w:sz w:val="16"/>
      <w:szCs w:val="16"/>
    </w:rPr>
  </w:style>
  <w:style w:type="paragraph" w:styleId="CommentText">
    <w:name w:val="annotation text"/>
    <w:basedOn w:val="Normal"/>
    <w:link w:val="CommentTextChar"/>
    <w:unhideWhenUsed/>
    <w:rsid w:val="00D55F27"/>
  </w:style>
  <w:style w:type="character" w:customStyle="1" w:styleId="CommentTextChar">
    <w:name w:val="Comment Text Char"/>
    <w:basedOn w:val="DefaultParagraphFont"/>
    <w:link w:val="CommentText"/>
    <w:uiPriority w:val="99"/>
    <w:rsid w:val="00D55F27"/>
    <w:rPr>
      <w:rFonts w:ascii="Courier New" w:hAnsi="Courier New"/>
    </w:rPr>
  </w:style>
  <w:style w:type="paragraph" w:customStyle="1" w:styleId="GroupWiseView">
    <w:name w:val="GroupWiseView"/>
    <w:rsid w:val="00BB7D47"/>
    <w:pPr>
      <w:widowControl w:val="0"/>
      <w:autoSpaceDE w:val="0"/>
      <w:autoSpaceDN w:val="0"/>
      <w:adjustRightInd w:val="0"/>
    </w:pPr>
    <w:rPr>
      <w:rFonts w:ascii="Tahoma" w:hAnsi="Tahoma"/>
      <w:sz w:val="16"/>
      <w:szCs w:val="16"/>
    </w:rPr>
  </w:style>
  <w:style w:type="paragraph" w:styleId="List5">
    <w:name w:val="List 5"/>
    <w:basedOn w:val="Normal"/>
    <w:uiPriority w:val="99"/>
    <w:semiHidden/>
    <w:unhideWhenUsed/>
    <w:rsid w:val="00BB7D47"/>
    <w:pPr>
      <w:ind w:left="1800" w:hanging="360"/>
      <w:contextualSpacing/>
    </w:pPr>
  </w:style>
  <w:style w:type="paragraph" w:customStyle="1" w:styleId="Text">
    <w:name w:val="Text"/>
    <w:rsid w:val="000520BA"/>
    <w:pPr>
      <w:widowControl w:val="0"/>
      <w:spacing w:after="140" w:line="281" w:lineRule="auto"/>
    </w:pPr>
    <w:rPr>
      <w:sz w:val="24"/>
    </w:rPr>
  </w:style>
  <w:style w:type="paragraph" w:styleId="CommentSubject">
    <w:name w:val="annotation subject"/>
    <w:basedOn w:val="CommentText"/>
    <w:next w:val="CommentText"/>
    <w:link w:val="CommentSubjectChar"/>
    <w:uiPriority w:val="99"/>
    <w:semiHidden/>
    <w:unhideWhenUsed/>
    <w:rsid w:val="00C04172"/>
    <w:rPr>
      <w:b/>
      <w:bCs/>
    </w:rPr>
  </w:style>
  <w:style w:type="character" w:customStyle="1" w:styleId="CommentSubjectChar">
    <w:name w:val="Comment Subject Char"/>
    <w:basedOn w:val="CommentTextChar"/>
    <w:link w:val="CommentSubject"/>
    <w:uiPriority w:val="99"/>
    <w:semiHidden/>
    <w:rsid w:val="00C04172"/>
    <w:rPr>
      <w:rFonts w:ascii="Courier New" w:hAnsi="Courier New"/>
      <w:b/>
      <w:bCs/>
    </w:rPr>
  </w:style>
  <w:style w:type="character" w:customStyle="1" w:styleId="BodyTextChar">
    <w:name w:val="Body Text Char"/>
    <w:basedOn w:val="DefaultParagraphFont"/>
    <w:link w:val="BodyText"/>
    <w:rsid w:val="00AB2A7A"/>
    <w:rPr>
      <w:sz w:val="22"/>
    </w:rPr>
  </w:style>
  <w:style w:type="paragraph" w:styleId="Revision">
    <w:name w:val="Revision"/>
    <w:hidden/>
    <w:uiPriority w:val="99"/>
    <w:semiHidden/>
    <w:rsid w:val="00D06891"/>
    <w:rPr>
      <w:rFonts w:ascii="Courier New" w:hAnsi="Courier New"/>
    </w:rPr>
  </w:style>
  <w:style w:type="paragraph" w:customStyle="1" w:styleId="BodyText1">
    <w:name w:val="Body Text1"/>
    <w:basedOn w:val="Normal"/>
    <w:rsid w:val="00A03C6C"/>
    <w:pPr>
      <w:widowControl/>
      <w:spacing w:before="120" w:after="120"/>
      <w:ind w:left="720"/>
      <w:jc w:val="both"/>
    </w:pPr>
    <w:rPr>
      <w:rFonts w:ascii="Times New Roman" w:hAnsi="Times New Roman"/>
      <w:sz w:val="24"/>
      <w:szCs w:val="24"/>
    </w:rPr>
  </w:style>
  <w:style w:type="character" w:customStyle="1" w:styleId="Heading4Char">
    <w:name w:val="Heading 4 Char"/>
    <w:aliases w:val="4 dash Char,d Char,3 Char,4 dash1 Char,d1 Char,31 Char,4 dash2 Char,d2 Char,32 Char,4 dash3 Char,d3 Char,33 Char"/>
    <w:basedOn w:val="DefaultParagraphFont"/>
    <w:rsid w:val="00A03C6C"/>
    <w:rPr>
      <w:rFonts w:ascii="Arial" w:hAnsi="Arial"/>
      <w:bCs/>
      <w:i/>
      <w:sz w:val="28"/>
      <w:szCs w:val="28"/>
      <w:lang w:val="en-US" w:eastAsia="en-US" w:bidi="ar-SA"/>
    </w:rPr>
  </w:style>
  <w:style w:type="paragraph" w:customStyle="1" w:styleId="Heading4Numbered">
    <w:name w:val="Heading 4 Numbered"/>
    <w:basedOn w:val="Normal"/>
    <w:next w:val="Normal"/>
    <w:rsid w:val="00A03C6C"/>
    <w:pPr>
      <w:keepNext/>
      <w:keepLines/>
      <w:widowControl/>
      <w:numPr>
        <w:ilvl w:val="3"/>
        <w:numId w:val="4"/>
      </w:numPr>
      <w:spacing w:before="240" w:after="240"/>
    </w:pPr>
    <w:rPr>
      <w:rFonts w:ascii="Arial" w:hAnsi="Arial"/>
      <w:b/>
      <w:sz w:val="24"/>
      <w:szCs w:val="24"/>
    </w:rPr>
  </w:style>
  <w:style w:type="character" w:customStyle="1" w:styleId="apple-converted-space">
    <w:name w:val="apple-converted-space"/>
    <w:basedOn w:val="DefaultParagraphFont"/>
    <w:rsid w:val="00B63B5C"/>
  </w:style>
  <w:style w:type="paragraph" w:styleId="Title">
    <w:name w:val="Title"/>
    <w:basedOn w:val="Normal"/>
    <w:next w:val="Normal"/>
    <w:link w:val="TitleChar"/>
    <w:uiPriority w:val="10"/>
    <w:qFormat/>
    <w:rsid w:val="002325CE"/>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25C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A29A1"/>
    <w:rPr>
      <w:rFonts w:asciiTheme="minorHAnsi" w:eastAsiaTheme="minorHAnsi" w:hAnsiTheme="minorHAnsi" w:cstheme="minorBidi"/>
      <w:sz w:val="22"/>
      <w:szCs w:val="22"/>
    </w:rPr>
  </w:style>
  <w:style w:type="character" w:customStyle="1" w:styleId="Heading1Char">
    <w:name w:val="Heading 1 Char"/>
    <w:aliases w:val="1 ghost Char,g Char,Heading 1 RFP Char,Main Section Heading Char,1 ghost1 Char,Main Section Heading1 Char,1 ghost2 Char,g1 Char,1 ghost11 Char,(Alt+1) Char,sh1 Char,Part Char"/>
    <w:basedOn w:val="DefaultParagraphFont"/>
    <w:link w:val="Heading1"/>
    <w:rsid w:val="00A1343E"/>
    <w:rPr>
      <w:rFonts w:ascii="Courier New" w:hAnsi="Courier New"/>
      <w:b/>
      <w:sz w:val="22"/>
    </w:rPr>
  </w:style>
  <w:style w:type="numbering" w:customStyle="1" w:styleId="ListStartsAlpha">
    <w:name w:val="List_Starts_Alpha"/>
    <w:rsid w:val="0038298F"/>
    <w:pPr>
      <w:numPr>
        <w:numId w:val="35"/>
      </w:numPr>
    </w:pPr>
  </w:style>
  <w:style w:type="paragraph" w:customStyle="1" w:styleId="InstructionText">
    <w:name w:val="Instruction Text"/>
    <w:basedOn w:val="BodyText"/>
    <w:link w:val="InstructionTextChar"/>
    <w:qFormat/>
    <w:rsid w:val="0038298F"/>
    <w:pPr>
      <w:widowControl/>
      <w:suppressAutoHyphens w:val="0"/>
      <w:spacing w:after="120"/>
      <w:ind w:right="0"/>
    </w:pPr>
    <w:rPr>
      <w:i/>
      <w:sz w:val="24"/>
      <w:szCs w:val="24"/>
    </w:rPr>
  </w:style>
  <w:style w:type="character" w:customStyle="1" w:styleId="InstructionTextChar">
    <w:name w:val="Instruction Text Char"/>
    <w:link w:val="InstructionText"/>
    <w:rsid w:val="0038298F"/>
    <w:rPr>
      <w:i/>
      <w:sz w:val="24"/>
      <w:szCs w:val="24"/>
    </w:rPr>
  </w:style>
  <w:style w:type="paragraph" w:customStyle="1" w:styleId="BodyTextCentered">
    <w:name w:val="Body Text Centered"/>
    <w:basedOn w:val="BodyText"/>
    <w:rsid w:val="00B146ED"/>
    <w:pPr>
      <w:widowControl/>
      <w:suppressAutoHyphens w:val="0"/>
      <w:spacing w:after="120"/>
      <w:ind w:right="0"/>
      <w:jc w:val="center"/>
    </w:pPr>
    <w:rPr>
      <w:sz w:val="24"/>
    </w:rPr>
  </w:style>
  <w:style w:type="paragraph" w:customStyle="1" w:styleId="BulletSingle">
    <w:name w:val="Bullet Single"/>
    <w:basedOn w:val="Normal"/>
    <w:rsid w:val="00E53412"/>
    <w:pPr>
      <w:widowControl/>
      <w:numPr>
        <w:numId w:val="41"/>
      </w:numPr>
      <w:tabs>
        <w:tab w:val="clear" w:pos="360"/>
        <w:tab w:val="num" w:pos="1080"/>
      </w:tabs>
      <w:ind w:left="1080"/>
    </w:pPr>
    <w:rPr>
      <w:rFonts w:ascii="Times New Roman" w:hAnsi="Times New Roman"/>
      <w:sz w:val="22"/>
    </w:rPr>
  </w:style>
  <w:style w:type="paragraph" w:customStyle="1" w:styleId="Header1">
    <w:name w:val="Header 1"/>
    <w:basedOn w:val="Normal"/>
    <w:link w:val="Header1Char"/>
    <w:qFormat/>
    <w:rsid w:val="00147FEC"/>
    <w:pPr>
      <w:suppressAutoHyphens/>
      <w:jc w:val="center"/>
    </w:pPr>
    <w:rPr>
      <w:rFonts w:ascii="Times New Roman" w:hAnsi="Times New Roman"/>
      <w:b/>
      <w:sz w:val="32"/>
      <w:szCs w:val="32"/>
    </w:rPr>
  </w:style>
  <w:style w:type="character" w:customStyle="1" w:styleId="Header1Char">
    <w:name w:val="Header 1 Char"/>
    <w:basedOn w:val="DefaultParagraphFont"/>
    <w:link w:val="Header1"/>
    <w:rsid w:val="00147FEC"/>
    <w:rPr>
      <w:b/>
      <w:sz w:val="32"/>
      <w:szCs w:val="32"/>
    </w:rPr>
  </w:style>
  <w:style w:type="paragraph" w:styleId="TOCHeading">
    <w:name w:val="TOC Heading"/>
    <w:basedOn w:val="Heading1"/>
    <w:next w:val="Normal"/>
    <w:uiPriority w:val="39"/>
    <w:semiHidden/>
    <w:unhideWhenUsed/>
    <w:qFormat/>
    <w:rsid w:val="00862ADA"/>
    <w:pPr>
      <w:keepLines/>
      <w:widowControl/>
      <w:suppressAutoHyphens w:val="0"/>
      <w:spacing w:before="480" w:line="276" w:lineRule="auto"/>
      <w:ind w:left="0" w:right="0" w:firstLine="0"/>
      <w:outlineLvl w:val="9"/>
    </w:pPr>
    <w:rPr>
      <w:rFonts w:asciiTheme="majorHAnsi" w:eastAsiaTheme="majorEastAsia" w:hAnsiTheme="majorHAnsi" w:cstheme="majorBidi"/>
      <w:bCs/>
      <w:color w:val="365F91" w:themeColor="accent1" w:themeShade="BF"/>
      <w:sz w:val="28"/>
      <w:szCs w:val="28"/>
    </w:rPr>
  </w:style>
  <w:style w:type="paragraph" w:customStyle="1" w:styleId="Heading1Attachment">
    <w:name w:val="Heading 1 Attachment"/>
    <w:basedOn w:val="Heading1"/>
    <w:next w:val="BodyText"/>
    <w:qFormat/>
    <w:rsid w:val="00094758"/>
    <w:pPr>
      <w:widowControl/>
      <w:numPr>
        <w:numId w:val="50"/>
      </w:numPr>
      <w:tabs>
        <w:tab w:val="left" w:pos="360"/>
      </w:tabs>
      <w:suppressAutoHyphens w:val="0"/>
      <w:spacing w:after="120"/>
      <w:ind w:right="0"/>
      <w:jc w:val="center"/>
    </w:pPr>
    <w:rPr>
      <w:rFonts w:ascii="Times New Roman" w:hAnsi="Times New Roman" w:cs="Times New (W1)"/>
      <w:bCs/>
      <w:caps/>
      <w:sz w:val="24"/>
      <w:szCs w:val="32"/>
    </w:rPr>
  </w:style>
  <w:style w:type="paragraph" w:customStyle="1" w:styleId="Heading2Attachment">
    <w:name w:val="Heading 2 Attachment"/>
    <w:basedOn w:val="Heading2"/>
    <w:link w:val="Heading2AttachmentChar"/>
    <w:qFormat/>
    <w:rsid w:val="00094758"/>
    <w:pPr>
      <w:pageBreakBefore/>
      <w:widowControl/>
      <w:numPr>
        <w:ilvl w:val="1"/>
        <w:numId w:val="50"/>
      </w:numPr>
      <w:suppressAutoHyphens w:val="0"/>
      <w:spacing w:before="240" w:after="120"/>
      <w:ind w:right="0"/>
    </w:pPr>
    <w:rPr>
      <w:rFonts w:cs="Times New (W1)"/>
      <w:caps/>
      <w:szCs w:val="22"/>
    </w:rPr>
  </w:style>
  <w:style w:type="character" w:customStyle="1" w:styleId="Heading2AttachmentChar">
    <w:name w:val="Heading 2 Attachment Char"/>
    <w:link w:val="Heading2Attachment"/>
    <w:rsid w:val="00094758"/>
    <w:rPr>
      <w:rFonts w:cs="Times New (W1)"/>
      <w:b/>
      <w:caps/>
      <w:sz w:val="24"/>
      <w:szCs w:val="22"/>
    </w:rPr>
  </w:style>
  <w:style w:type="numbering" w:customStyle="1" w:styleId="ListAttachments2">
    <w:name w:val="List_Attachments_2"/>
    <w:rsid w:val="00094758"/>
    <w:pPr>
      <w:numPr>
        <w:numId w:val="4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able of figures"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E1"/>
    <w:pPr>
      <w:widowControl w:val="0"/>
    </w:pPr>
    <w:rPr>
      <w:rFonts w:ascii="Courier New" w:hAnsi="Courier New"/>
    </w:rPr>
  </w:style>
  <w:style w:type="paragraph" w:styleId="Heading1">
    <w:name w:val="heading 1"/>
    <w:aliases w:val="1 ghost,g,Heading 1 RFP,Main Section Heading,1 ghost1,Main Section Heading1,1 ghost2,g1,1 ghost11,(Alt+1),sh1,Part"/>
    <w:basedOn w:val="Normal"/>
    <w:next w:val="Normal"/>
    <w:link w:val="Heading1Char"/>
    <w:qFormat/>
    <w:rsid w:val="001B303B"/>
    <w:pPr>
      <w:keepNext/>
      <w:suppressAutoHyphens/>
      <w:ind w:left="2880" w:right="432" w:hanging="2160"/>
      <w:outlineLvl w:val="0"/>
    </w:pPr>
    <w:rPr>
      <w:b/>
      <w:sz w:val="22"/>
    </w:rPr>
  </w:style>
  <w:style w:type="paragraph" w:styleId="Heading2">
    <w:name w:val="heading 2"/>
    <w:basedOn w:val="Normal"/>
    <w:next w:val="Normal"/>
    <w:qFormat/>
    <w:rsid w:val="004F1AE0"/>
    <w:pPr>
      <w:keepNext/>
      <w:suppressAutoHyphens/>
      <w:ind w:right="432"/>
      <w:jc w:val="center"/>
      <w:outlineLvl w:val="1"/>
    </w:pPr>
    <w:rPr>
      <w:rFonts w:ascii="Times New Roman" w:hAnsi="Times New Roman"/>
      <w:b/>
      <w:sz w:val="24"/>
    </w:rPr>
  </w:style>
  <w:style w:type="paragraph" w:styleId="Heading3">
    <w:name w:val="heading 3"/>
    <w:basedOn w:val="Normal"/>
    <w:next w:val="Normal"/>
    <w:qFormat/>
    <w:rsid w:val="00F35376"/>
    <w:pPr>
      <w:keepNext/>
      <w:suppressAutoHyphens/>
      <w:outlineLvl w:val="2"/>
    </w:pPr>
    <w:rPr>
      <w:rFonts w:ascii="Times New Roman" w:hAnsi="Times New Roman"/>
      <w:b/>
      <w:sz w:val="24"/>
    </w:rPr>
  </w:style>
  <w:style w:type="paragraph" w:styleId="Heading4">
    <w:name w:val="heading 4"/>
    <w:basedOn w:val="Normal"/>
    <w:next w:val="Normal"/>
    <w:qFormat/>
    <w:rsid w:val="001B303B"/>
    <w:pPr>
      <w:keepNext/>
      <w:tabs>
        <w:tab w:val="left" w:pos="0"/>
      </w:tabs>
      <w:suppressAutoHyphens/>
      <w:ind w:left="720" w:right="432"/>
      <w:outlineLvl w:val="3"/>
    </w:pPr>
    <w:rPr>
      <w:b/>
      <w:sz w:val="22"/>
      <w:u w:val="single"/>
    </w:rPr>
  </w:style>
  <w:style w:type="paragraph" w:styleId="Heading5">
    <w:name w:val="heading 5"/>
    <w:basedOn w:val="Normal"/>
    <w:next w:val="Normal"/>
    <w:qFormat/>
    <w:rsid w:val="001B303B"/>
    <w:pPr>
      <w:keepNext/>
      <w:suppressAutoHyphens/>
      <w:ind w:left="720" w:right="432"/>
      <w:outlineLvl w:val="4"/>
    </w:pPr>
    <w:rPr>
      <w:rFonts w:ascii="Times New Roman" w:hAnsi="Times New Roman"/>
      <w:sz w:val="22"/>
      <w:u w:val="single"/>
    </w:rPr>
  </w:style>
  <w:style w:type="paragraph" w:styleId="Heading6">
    <w:name w:val="heading 6"/>
    <w:basedOn w:val="Normal"/>
    <w:next w:val="Normal"/>
    <w:link w:val="Heading6Char"/>
    <w:qFormat/>
    <w:rsid w:val="001B303B"/>
    <w:pPr>
      <w:keepNext/>
      <w:ind w:left="720"/>
      <w:outlineLvl w:val="5"/>
    </w:pPr>
    <w:rPr>
      <w:rFonts w:ascii="Times New Roman" w:hAnsi="Times New Roman"/>
      <w:sz w:val="22"/>
      <w:u w:val="single"/>
    </w:rPr>
  </w:style>
  <w:style w:type="paragraph" w:styleId="Heading7">
    <w:name w:val="heading 7"/>
    <w:basedOn w:val="Normal"/>
    <w:next w:val="Normal"/>
    <w:qFormat/>
    <w:rsid w:val="001B303B"/>
    <w:pPr>
      <w:keepNext/>
      <w:suppressAutoHyphens/>
      <w:ind w:right="432" w:firstLine="450"/>
      <w:outlineLvl w:val="6"/>
    </w:pPr>
    <w:rPr>
      <w:rFonts w:ascii="Times New Roman" w:hAnsi="Times New Roman"/>
      <w:b/>
      <w:sz w:val="22"/>
    </w:rPr>
  </w:style>
  <w:style w:type="paragraph" w:styleId="Heading8">
    <w:name w:val="heading 8"/>
    <w:basedOn w:val="Normal"/>
    <w:next w:val="Normal"/>
    <w:qFormat/>
    <w:rsid w:val="001B303B"/>
    <w:pPr>
      <w:keepNext/>
      <w:suppressAutoHyphens/>
      <w:ind w:right="432" w:firstLine="1080"/>
      <w:outlineLvl w:val="7"/>
    </w:pPr>
    <w:rPr>
      <w:rFonts w:ascii="Times New Roman" w:hAnsi="Times New Roman"/>
      <w:b/>
      <w:bCs/>
      <w:sz w:val="24"/>
    </w:rPr>
  </w:style>
  <w:style w:type="paragraph" w:styleId="Heading9">
    <w:name w:val="heading 9"/>
    <w:basedOn w:val="Normal"/>
    <w:next w:val="Normal"/>
    <w:qFormat/>
    <w:rsid w:val="001B303B"/>
    <w:pPr>
      <w:keepNext/>
      <w:suppressAutoHyphens/>
      <w:ind w:right="432" w:firstLine="720"/>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B303B"/>
    <w:pPr>
      <w:tabs>
        <w:tab w:val="left" w:leader="dot" w:pos="9000"/>
        <w:tab w:val="right" w:pos="9360"/>
      </w:tabs>
      <w:suppressAutoHyphens/>
      <w:spacing w:before="480"/>
      <w:ind w:left="720" w:right="720" w:hanging="720"/>
    </w:pPr>
  </w:style>
  <w:style w:type="paragraph" w:styleId="TOC2">
    <w:name w:val="toc 2"/>
    <w:basedOn w:val="Normal"/>
    <w:next w:val="Normal"/>
    <w:uiPriority w:val="39"/>
    <w:qFormat/>
    <w:rsid w:val="001B303B"/>
    <w:pPr>
      <w:tabs>
        <w:tab w:val="left" w:leader="dot" w:pos="9000"/>
        <w:tab w:val="right" w:pos="9360"/>
      </w:tabs>
      <w:suppressAutoHyphens/>
      <w:ind w:left="1440" w:right="720" w:hanging="720"/>
    </w:pPr>
  </w:style>
  <w:style w:type="paragraph" w:styleId="TOC3">
    <w:name w:val="toc 3"/>
    <w:basedOn w:val="Normal"/>
    <w:next w:val="Normal"/>
    <w:uiPriority w:val="39"/>
    <w:qFormat/>
    <w:rsid w:val="001B303B"/>
    <w:pPr>
      <w:tabs>
        <w:tab w:val="left" w:leader="dot" w:pos="9000"/>
        <w:tab w:val="right" w:pos="9360"/>
      </w:tabs>
      <w:suppressAutoHyphens/>
      <w:ind w:left="2160" w:right="720" w:hanging="720"/>
    </w:pPr>
  </w:style>
  <w:style w:type="paragraph" w:styleId="TOC4">
    <w:name w:val="toc 4"/>
    <w:basedOn w:val="Normal"/>
    <w:next w:val="Normal"/>
    <w:uiPriority w:val="39"/>
    <w:rsid w:val="001B303B"/>
    <w:pPr>
      <w:tabs>
        <w:tab w:val="left" w:leader="dot" w:pos="9000"/>
        <w:tab w:val="right" w:pos="9360"/>
      </w:tabs>
      <w:suppressAutoHyphens/>
      <w:ind w:left="2880" w:right="720" w:hanging="720"/>
    </w:pPr>
  </w:style>
  <w:style w:type="paragraph" w:styleId="TOC5">
    <w:name w:val="toc 5"/>
    <w:basedOn w:val="Normal"/>
    <w:next w:val="Normal"/>
    <w:uiPriority w:val="39"/>
    <w:rsid w:val="001B303B"/>
    <w:pPr>
      <w:tabs>
        <w:tab w:val="left" w:leader="dot" w:pos="9000"/>
        <w:tab w:val="right" w:pos="9360"/>
      </w:tabs>
      <w:suppressAutoHyphens/>
      <w:ind w:left="3600" w:right="720" w:hanging="720"/>
    </w:pPr>
  </w:style>
  <w:style w:type="paragraph" w:styleId="TOC6">
    <w:name w:val="toc 6"/>
    <w:basedOn w:val="Normal"/>
    <w:next w:val="Normal"/>
    <w:uiPriority w:val="39"/>
    <w:rsid w:val="001B303B"/>
    <w:pPr>
      <w:tabs>
        <w:tab w:val="left" w:pos="9000"/>
        <w:tab w:val="right" w:pos="9360"/>
      </w:tabs>
      <w:suppressAutoHyphens/>
      <w:ind w:left="720" w:hanging="720"/>
    </w:pPr>
  </w:style>
  <w:style w:type="paragraph" w:styleId="TOC7">
    <w:name w:val="toc 7"/>
    <w:basedOn w:val="Normal"/>
    <w:next w:val="Normal"/>
    <w:uiPriority w:val="39"/>
    <w:rsid w:val="001B303B"/>
    <w:pPr>
      <w:suppressAutoHyphens/>
      <w:ind w:left="720" w:hanging="720"/>
    </w:pPr>
  </w:style>
  <w:style w:type="paragraph" w:styleId="TOC8">
    <w:name w:val="toc 8"/>
    <w:basedOn w:val="Normal"/>
    <w:next w:val="Normal"/>
    <w:uiPriority w:val="39"/>
    <w:rsid w:val="001B303B"/>
    <w:pPr>
      <w:tabs>
        <w:tab w:val="left" w:pos="9000"/>
        <w:tab w:val="right" w:pos="9360"/>
      </w:tabs>
      <w:suppressAutoHyphens/>
      <w:ind w:left="720" w:hanging="720"/>
    </w:pPr>
  </w:style>
  <w:style w:type="paragraph" w:styleId="TOC9">
    <w:name w:val="toc 9"/>
    <w:basedOn w:val="Normal"/>
    <w:next w:val="Normal"/>
    <w:uiPriority w:val="39"/>
    <w:rsid w:val="001B303B"/>
    <w:pPr>
      <w:tabs>
        <w:tab w:val="left" w:leader="dot" w:pos="9000"/>
        <w:tab w:val="right" w:pos="9360"/>
      </w:tabs>
      <w:suppressAutoHyphens/>
      <w:ind w:left="720" w:hanging="720"/>
    </w:pPr>
  </w:style>
  <w:style w:type="paragraph" w:styleId="Index1">
    <w:name w:val="index 1"/>
    <w:basedOn w:val="Normal"/>
    <w:next w:val="Normal"/>
    <w:semiHidden/>
    <w:rsid w:val="001B303B"/>
    <w:pPr>
      <w:tabs>
        <w:tab w:val="left" w:leader="dot" w:pos="9000"/>
        <w:tab w:val="right" w:pos="9360"/>
      </w:tabs>
      <w:suppressAutoHyphens/>
      <w:ind w:left="1440" w:right="720" w:hanging="1440"/>
    </w:pPr>
  </w:style>
  <w:style w:type="paragraph" w:styleId="Index2">
    <w:name w:val="index 2"/>
    <w:basedOn w:val="Normal"/>
    <w:next w:val="Normal"/>
    <w:semiHidden/>
    <w:rsid w:val="001B303B"/>
    <w:pPr>
      <w:tabs>
        <w:tab w:val="left" w:leader="dot" w:pos="9000"/>
        <w:tab w:val="right" w:pos="9360"/>
      </w:tabs>
      <w:suppressAutoHyphens/>
      <w:ind w:left="1440" w:right="720" w:hanging="720"/>
    </w:pPr>
  </w:style>
  <w:style w:type="paragraph" w:styleId="TOAHeading">
    <w:name w:val="toa heading"/>
    <w:basedOn w:val="Normal"/>
    <w:next w:val="Normal"/>
    <w:semiHidden/>
    <w:rsid w:val="001B303B"/>
    <w:pPr>
      <w:tabs>
        <w:tab w:val="left" w:pos="9000"/>
        <w:tab w:val="right" w:pos="9360"/>
      </w:tabs>
      <w:suppressAutoHyphens/>
    </w:pPr>
  </w:style>
  <w:style w:type="paragraph" w:styleId="Caption">
    <w:name w:val="caption"/>
    <w:basedOn w:val="Normal"/>
    <w:next w:val="Normal"/>
    <w:qFormat/>
    <w:rsid w:val="001B303B"/>
    <w:rPr>
      <w:sz w:val="24"/>
    </w:rPr>
  </w:style>
  <w:style w:type="character" w:customStyle="1" w:styleId="EquationCaption">
    <w:name w:val="_Equation Caption"/>
    <w:rsid w:val="001B303B"/>
  </w:style>
  <w:style w:type="paragraph" w:styleId="Footer">
    <w:name w:val="footer"/>
    <w:basedOn w:val="Normal"/>
    <w:link w:val="FooterChar"/>
    <w:uiPriority w:val="99"/>
    <w:rsid w:val="001B303B"/>
    <w:pPr>
      <w:tabs>
        <w:tab w:val="center" w:pos="4320"/>
        <w:tab w:val="right" w:pos="8640"/>
      </w:tabs>
    </w:pPr>
  </w:style>
  <w:style w:type="paragraph" w:styleId="Header">
    <w:name w:val="header"/>
    <w:basedOn w:val="Normal"/>
    <w:rsid w:val="001B303B"/>
    <w:pPr>
      <w:tabs>
        <w:tab w:val="center" w:pos="4320"/>
        <w:tab w:val="right" w:pos="8640"/>
      </w:tabs>
    </w:pPr>
  </w:style>
  <w:style w:type="character" w:styleId="PageNumber">
    <w:name w:val="page number"/>
    <w:basedOn w:val="DefaultParagraphFont"/>
    <w:semiHidden/>
    <w:rsid w:val="001B303B"/>
  </w:style>
  <w:style w:type="paragraph" w:styleId="BlockText">
    <w:name w:val="Block Text"/>
    <w:basedOn w:val="Normal"/>
    <w:rsid w:val="001B303B"/>
    <w:pPr>
      <w:suppressAutoHyphens/>
      <w:ind w:left="720" w:right="432"/>
    </w:pPr>
    <w:rPr>
      <w:sz w:val="24"/>
    </w:rPr>
  </w:style>
  <w:style w:type="paragraph" w:styleId="DocumentMap">
    <w:name w:val="Document Map"/>
    <w:basedOn w:val="Normal"/>
    <w:semiHidden/>
    <w:rsid w:val="001B303B"/>
    <w:pPr>
      <w:shd w:val="clear" w:color="auto" w:fill="000080"/>
    </w:pPr>
    <w:rPr>
      <w:rFonts w:ascii="Tahoma" w:hAnsi="Tahoma"/>
    </w:rPr>
  </w:style>
  <w:style w:type="paragraph" w:styleId="BodyText">
    <w:name w:val="Body Text"/>
    <w:basedOn w:val="Normal"/>
    <w:link w:val="BodyTextChar"/>
    <w:rsid w:val="001B303B"/>
    <w:pPr>
      <w:suppressAutoHyphens/>
      <w:ind w:right="432"/>
    </w:pPr>
    <w:rPr>
      <w:rFonts w:ascii="Times New Roman" w:hAnsi="Times New Roman"/>
      <w:sz w:val="22"/>
    </w:rPr>
  </w:style>
  <w:style w:type="character" w:styleId="Hyperlink">
    <w:name w:val="Hyperlink"/>
    <w:basedOn w:val="DefaultParagraphFont"/>
    <w:uiPriority w:val="99"/>
    <w:rsid w:val="001B303B"/>
    <w:rPr>
      <w:color w:val="0000FF"/>
      <w:u w:val="single"/>
    </w:rPr>
  </w:style>
  <w:style w:type="paragraph" w:styleId="BodyTextIndent">
    <w:name w:val="Body Text Indent"/>
    <w:basedOn w:val="Normal"/>
    <w:semiHidden/>
    <w:rsid w:val="001B303B"/>
    <w:pPr>
      <w:ind w:left="1080"/>
    </w:pPr>
    <w:rPr>
      <w:rFonts w:ascii="Times New Roman" w:hAnsi="Times New Roman"/>
      <w:sz w:val="22"/>
    </w:rPr>
  </w:style>
  <w:style w:type="paragraph" w:styleId="BodyTextIndent2">
    <w:name w:val="Body Text Indent 2"/>
    <w:basedOn w:val="Normal"/>
    <w:semiHidden/>
    <w:rsid w:val="001B303B"/>
    <w:pPr>
      <w:ind w:left="1800"/>
    </w:pPr>
    <w:rPr>
      <w:rFonts w:ascii="Times New Roman" w:hAnsi="Times New Roman"/>
      <w:b/>
      <w:bCs/>
      <w:sz w:val="22"/>
    </w:rPr>
  </w:style>
  <w:style w:type="paragraph" w:styleId="BodyTextIndent3">
    <w:name w:val="Body Text Indent 3"/>
    <w:basedOn w:val="Normal"/>
    <w:link w:val="BodyTextIndent3Char"/>
    <w:rsid w:val="001B303B"/>
    <w:pPr>
      <w:ind w:left="1440"/>
    </w:pPr>
    <w:rPr>
      <w:rFonts w:ascii="Times New Roman" w:hAnsi="Times New Roman"/>
      <w:b/>
      <w:bCs/>
      <w:sz w:val="22"/>
    </w:rPr>
  </w:style>
  <w:style w:type="paragraph" w:styleId="BodyText3">
    <w:name w:val="Body Text 3"/>
    <w:basedOn w:val="Normal"/>
    <w:semiHidden/>
    <w:rsid w:val="001B303B"/>
    <w:rPr>
      <w:rFonts w:ascii="Times New Roman" w:hAnsi="Times New Roman"/>
      <w:sz w:val="22"/>
    </w:rPr>
  </w:style>
  <w:style w:type="paragraph" w:styleId="BodyText2">
    <w:name w:val="Body Text 2"/>
    <w:basedOn w:val="Normal"/>
    <w:semiHidden/>
    <w:rsid w:val="001B303B"/>
    <w:pPr>
      <w:widowControl/>
    </w:pPr>
    <w:rPr>
      <w:rFonts w:ascii="Times New Roman" w:hAnsi="Times New Roman"/>
      <w:b/>
      <w:bCs/>
      <w:sz w:val="24"/>
      <w:u w:val="single"/>
    </w:rPr>
  </w:style>
  <w:style w:type="character" w:styleId="FollowedHyperlink">
    <w:name w:val="FollowedHyperlink"/>
    <w:basedOn w:val="DefaultParagraphFont"/>
    <w:semiHidden/>
    <w:rsid w:val="001B303B"/>
    <w:rPr>
      <w:color w:val="800080"/>
      <w:u w:val="single"/>
    </w:rPr>
  </w:style>
  <w:style w:type="character" w:styleId="Emphasis">
    <w:name w:val="Emphasis"/>
    <w:basedOn w:val="DefaultParagraphFont"/>
    <w:qFormat/>
    <w:rsid w:val="001B303B"/>
    <w:rPr>
      <w:i/>
      <w:iCs/>
    </w:rPr>
  </w:style>
  <w:style w:type="paragraph" w:customStyle="1" w:styleId="DefaultText">
    <w:name w:val="Default Text"/>
    <w:basedOn w:val="Normal"/>
    <w:rsid w:val="00F84903"/>
    <w:pPr>
      <w:widowControl/>
    </w:pPr>
    <w:rPr>
      <w:rFonts w:ascii="Times New Roman" w:hAnsi="Times New Roman"/>
      <w:sz w:val="24"/>
      <w:szCs w:val="24"/>
    </w:rPr>
  </w:style>
  <w:style w:type="character" w:customStyle="1" w:styleId="FooterChar">
    <w:name w:val="Footer Char"/>
    <w:basedOn w:val="DefaultParagraphFont"/>
    <w:link w:val="Footer"/>
    <w:uiPriority w:val="99"/>
    <w:rsid w:val="00A42FAD"/>
    <w:rPr>
      <w:rFonts w:ascii="Courier New" w:hAnsi="Courier New"/>
    </w:rPr>
  </w:style>
  <w:style w:type="paragraph" w:styleId="BalloonText">
    <w:name w:val="Balloon Text"/>
    <w:basedOn w:val="Normal"/>
    <w:link w:val="BalloonTextChar"/>
    <w:uiPriority w:val="99"/>
    <w:semiHidden/>
    <w:unhideWhenUsed/>
    <w:rsid w:val="00A42FAD"/>
    <w:rPr>
      <w:rFonts w:ascii="Tahoma" w:hAnsi="Tahoma" w:cs="Tahoma"/>
      <w:sz w:val="16"/>
      <w:szCs w:val="16"/>
    </w:rPr>
  </w:style>
  <w:style w:type="character" w:customStyle="1" w:styleId="BalloonTextChar">
    <w:name w:val="Balloon Text Char"/>
    <w:basedOn w:val="DefaultParagraphFont"/>
    <w:link w:val="BalloonText"/>
    <w:uiPriority w:val="99"/>
    <w:semiHidden/>
    <w:rsid w:val="00A42FAD"/>
    <w:rPr>
      <w:rFonts w:ascii="Tahoma" w:hAnsi="Tahoma" w:cs="Tahoma"/>
      <w:sz w:val="16"/>
      <w:szCs w:val="16"/>
    </w:rPr>
  </w:style>
  <w:style w:type="paragraph" w:customStyle="1" w:styleId="Default">
    <w:name w:val="Default"/>
    <w:rsid w:val="00D24579"/>
    <w:pPr>
      <w:autoSpaceDE w:val="0"/>
      <w:autoSpaceDN w:val="0"/>
      <w:adjustRightInd w:val="0"/>
    </w:pPr>
    <w:rPr>
      <w:color w:val="000000"/>
      <w:sz w:val="24"/>
      <w:szCs w:val="24"/>
    </w:rPr>
  </w:style>
  <w:style w:type="paragraph" w:customStyle="1" w:styleId="Normal2">
    <w:name w:val="Normal+2"/>
    <w:basedOn w:val="Default"/>
    <w:next w:val="Default"/>
    <w:uiPriority w:val="99"/>
    <w:rsid w:val="00D24579"/>
    <w:rPr>
      <w:color w:val="auto"/>
    </w:rPr>
  </w:style>
  <w:style w:type="paragraph" w:styleId="ListParagraph">
    <w:name w:val="List Paragraph"/>
    <w:basedOn w:val="Normal"/>
    <w:uiPriority w:val="34"/>
    <w:qFormat/>
    <w:rsid w:val="00D24579"/>
    <w:pPr>
      <w:overflowPunct w:val="0"/>
      <w:autoSpaceDE w:val="0"/>
      <w:autoSpaceDN w:val="0"/>
      <w:adjustRightInd w:val="0"/>
      <w:ind w:left="720"/>
      <w:textAlignment w:val="baseline"/>
    </w:pPr>
    <w:rPr>
      <w:sz w:val="24"/>
    </w:rPr>
  </w:style>
  <w:style w:type="character" w:customStyle="1" w:styleId="Heading6Char">
    <w:name w:val="Heading 6 Char"/>
    <w:basedOn w:val="DefaultParagraphFont"/>
    <w:link w:val="Heading6"/>
    <w:rsid w:val="00340836"/>
    <w:rPr>
      <w:sz w:val="22"/>
      <w:u w:val="single"/>
    </w:rPr>
  </w:style>
  <w:style w:type="character" w:customStyle="1" w:styleId="BodyTextIndent3Char">
    <w:name w:val="Body Text Indent 3 Char"/>
    <w:basedOn w:val="DefaultParagraphFont"/>
    <w:link w:val="BodyTextIndent3"/>
    <w:rsid w:val="00340836"/>
    <w:rPr>
      <w:b/>
      <w:bCs/>
      <w:sz w:val="22"/>
    </w:rPr>
  </w:style>
  <w:style w:type="table" w:styleId="TableGrid">
    <w:name w:val="Table Grid"/>
    <w:basedOn w:val="TableNormal"/>
    <w:uiPriority w:val="99"/>
    <w:rsid w:val="00AD7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785A"/>
    <w:rPr>
      <w:b/>
      <w:bCs/>
    </w:rPr>
  </w:style>
  <w:style w:type="paragraph" w:customStyle="1" w:styleId="Outline0011">
    <w:name w:val="Outline001_1"/>
    <w:uiPriority w:val="99"/>
    <w:rsid w:val="00B01BA3"/>
    <w:pPr>
      <w:widowControl w:val="0"/>
      <w:autoSpaceDE w:val="0"/>
      <w:autoSpaceDN w:val="0"/>
      <w:adjustRightInd w:val="0"/>
      <w:jc w:val="both"/>
    </w:pPr>
    <w:rPr>
      <w:sz w:val="24"/>
      <w:szCs w:val="24"/>
    </w:rPr>
  </w:style>
  <w:style w:type="paragraph" w:customStyle="1" w:styleId="Outline0012">
    <w:name w:val="Outline001_2"/>
    <w:uiPriority w:val="99"/>
    <w:rsid w:val="00B01BA3"/>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01BA3"/>
    <w:rPr>
      <w:b/>
      <w:color w:val="00AA00"/>
      <w:u w:val="single"/>
    </w:rPr>
  </w:style>
  <w:style w:type="paragraph" w:customStyle="1" w:styleId="outline00110">
    <w:name w:val="outline0011"/>
    <w:basedOn w:val="Normal"/>
    <w:rsid w:val="00595D66"/>
    <w:pPr>
      <w:widowControl/>
      <w:spacing w:before="100" w:beforeAutospacing="1" w:after="100" w:afterAutospacing="1"/>
    </w:pPr>
    <w:rPr>
      <w:rFonts w:ascii="Times New Roman" w:hAnsi="Times New Roman"/>
      <w:sz w:val="24"/>
      <w:szCs w:val="24"/>
    </w:rPr>
  </w:style>
  <w:style w:type="paragraph" w:styleId="TableofFigures">
    <w:name w:val="table of figures"/>
    <w:basedOn w:val="Normal"/>
    <w:next w:val="Normal"/>
    <w:semiHidden/>
    <w:rsid w:val="00452DD3"/>
    <w:pPr>
      <w:widowControl/>
      <w:ind w:left="360" w:hanging="360"/>
    </w:pPr>
    <w:rPr>
      <w:rFonts w:ascii="Times New (W1)" w:hAnsi="Times New (W1)"/>
      <w:sz w:val="22"/>
      <w:szCs w:val="24"/>
    </w:rPr>
  </w:style>
  <w:style w:type="paragraph" w:customStyle="1" w:styleId="List-1stLevel">
    <w:name w:val="List - 1st Level"/>
    <w:basedOn w:val="Normal"/>
    <w:rsid w:val="00607B54"/>
    <w:pPr>
      <w:tabs>
        <w:tab w:val="left" w:pos="720"/>
      </w:tabs>
      <w:spacing w:before="120" w:after="120"/>
    </w:pPr>
    <w:rPr>
      <w:rFonts w:ascii="Times New Roman" w:hAnsi="Times New Roman"/>
      <w:sz w:val="22"/>
    </w:rPr>
  </w:style>
  <w:style w:type="character" w:styleId="CommentReference">
    <w:name w:val="annotation reference"/>
    <w:basedOn w:val="DefaultParagraphFont"/>
    <w:uiPriority w:val="99"/>
    <w:unhideWhenUsed/>
    <w:rsid w:val="00D55F27"/>
    <w:rPr>
      <w:sz w:val="16"/>
      <w:szCs w:val="16"/>
    </w:rPr>
  </w:style>
  <w:style w:type="paragraph" w:styleId="CommentText">
    <w:name w:val="annotation text"/>
    <w:basedOn w:val="Normal"/>
    <w:link w:val="CommentTextChar"/>
    <w:unhideWhenUsed/>
    <w:rsid w:val="00D55F27"/>
  </w:style>
  <w:style w:type="character" w:customStyle="1" w:styleId="CommentTextChar">
    <w:name w:val="Comment Text Char"/>
    <w:basedOn w:val="DefaultParagraphFont"/>
    <w:link w:val="CommentText"/>
    <w:uiPriority w:val="99"/>
    <w:rsid w:val="00D55F27"/>
    <w:rPr>
      <w:rFonts w:ascii="Courier New" w:hAnsi="Courier New"/>
    </w:rPr>
  </w:style>
  <w:style w:type="paragraph" w:customStyle="1" w:styleId="GroupWiseView">
    <w:name w:val="GroupWiseView"/>
    <w:rsid w:val="00BB7D47"/>
    <w:pPr>
      <w:widowControl w:val="0"/>
      <w:autoSpaceDE w:val="0"/>
      <w:autoSpaceDN w:val="0"/>
      <w:adjustRightInd w:val="0"/>
    </w:pPr>
    <w:rPr>
      <w:rFonts w:ascii="Tahoma" w:hAnsi="Tahoma"/>
      <w:sz w:val="16"/>
      <w:szCs w:val="16"/>
    </w:rPr>
  </w:style>
  <w:style w:type="paragraph" w:styleId="List5">
    <w:name w:val="List 5"/>
    <w:basedOn w:val="Normal"/>
    <w:uiPriority w:val="99"/>
    <w:semiHidden/>
    <w:unhideWhenUsed/>
    <w:rsid w:val="00BB7D47"/>
    <w:pPr>
      <w:ind w:left="1800" w:hanging="360"/>
      <w:contextualSpacing/>
    </w:pPr>
  </w:style>
  <w:style w:type="paragraph" w:customStyle="1" w:styleId="Text">
    <w:name w:val="Text"/>
    <w:rsid w:val="000520BA"/>
    <w:pPr>
      <w:widowControl w:val="0"/>
      <w:spacing w:after="140" w:line="281" w:lineRule="auto"/>
    </w:pPr>
    <w:rPr>
      <w:sz w:val="24"/>
    </w:rPr>
  </w:style>
  <w:style w:type="paragraph" w:styleId="CommentSubject">
    <w:name w:val="annotation subject"/>
    <w:basedOn w:val="CommentText"/>
    <w:next w:val="CommentText"/>
    <w:link w:val="CommentSubjectChar"/>
    <w:uiPriority w:val="99"/>
    <w:semiHidden/>
    <w:unhideWhenUsed/>
    <w:rsid w:val="00C04172"/>
    <w:rPr>
      <w:b/>
      <w:bCs/>
    </w:rPr>
  </w:style>
  <w:style w:type="character" w:customStyle="1" w:styleId="CommentSubjectChar">
    <w:name w:val="Comment Subject Char"/>
    <w:basedOn w:val="CommentTextChar"/>
    <w:link w:val="CommentSubject"/>
    <w:uiPriority w:val="99"/>
    <w:semiHidden/>
    <w:rsid w:val="00C04172"/>
    <w:rPr>
      <w:rFonts w:ascii="Courier New" w:hAnsi="Courier New"/>
      <w:b/>
      <w:bCs/>
    </w:rPr>
  </w:style>
  <w:style w:type="character" w:customStyle="1" w:styleId="BodyTextChar">
    <w:name w:val="Body Text Char"/>
    <w:basedOn w:val="DefaultParagraphFont"/>
    <w:link w:val="BodyText"/>
    <w:rsid w:val="00AB2A7A"/>
    <w:rPr>
      <w:sz w:val="22"/>
    </w:rPr>
  </w:style>
  <w:style w:type="paragraph" w:styleId="Revision">
    <w:name w:val="Revision"/>
    <w:hidden/>
    <w:uiPriority w:val="99"/>
    <w:semiHidden/>
    <w:rsid w:val="00D06891"/>
    <w:rPr>
      <w:rFonts w:ascii="Courier New" w:hAnsi="Courier New"/>
    </w:rPr>
  </w:style>
  <w:style w:type="paragraph" w:customStyle="1" w:styleId="BodyText1">
    <w:name w:val="Body Text1"/>
    <w:basedOn w:val="Normal"/>
    <w:rsid w:val="00A03C6C"/>
    <w:pPr>
      <w:widowControl/>
      <w:spacing w:before="120" w:after="120"/>
      <w:ind w:left="720"/>
      <w:jc w:val="both"/>
    </w:pPr>
    <w:rPr>
      <w:rFonts w:ascii="Times New Roman" w:hAnsi="Times New Roman"/>
      <w:sz w:val="24"/>
      <w:szCs w:val="24"/>
    </w:rPr>
  </w:style>
  <w:style w:type="character" w:customStyle="1" w:styleId="Heading4Char">
    <w:name w:val="Heading 4 Char"/>
    <w:aliases w:val="4 dash Char,d Char,3 Char,4 dash1 Char,d1 Char,31 Char,4 dash2 Char,d2 Char,32 Char,4 dash3 Char,d3 Char,33 Char"/>
    <w:basedOn w:val="DefaultParagraphFont"/>
    <w:rsid w:val="00A03C6C"/>
    <w:rPr>
      <w:rFonts w:ascii="Arial" w:hAnsi="Arial"/>
      <w:bCs/>
      <w:i/>
      <w:sz w:val="28"/>
      <w:szCs w:val="28"/>
      <w:lang w:val="en-US" w:eastAsia="en-US" w:bidi="ar-SA"/>
    </w:rPr>
  </w:style>
  <w:style w:type="paragraph" w:customStyle="1" w:styleId="Heading4Numbered">
    <w:name w:val="Heading 4 Numbered"/>
    <w:basedOn w:val="Normal"/>
    <w:next w:val="Normal"/>
    <w:rsid w:val="00A03C6C"/>
    <w:pPr>
      <w:keepNext/>
      <w:keepLines/>
      <w:widowControl/>
      <w:numPr>
        <w:ilvl w:val="3"/>
        <w:numId w:val="4"/>
      </w:numPr>
      <w:spacing w:before="240" w:after="240"/>
    </w:pPr>
    <w:rPr>
      <w:rFonts w:ascii="Arial" w:hAnsi="Arial"/>
      <w:b/>
      <w:sz w:val="24"/>
      <w:szCs w:val="24"/>
    </w:rPr>
  </w:style>
  <w:style w:type="character" w:customStyle="1" w:styleId="apple-converted-space">
    <w:name w:val="apple-converted-space"/>
    <w:basedOn w:val="DefaultParagraphFont"/>
    <w:rsid w:val="00B63B5C"/>
  </w:style>
  <w:style w:type="paragraph" w:styleId="Title">
    <w:name w:val="Title"/>
    <w:basedOn w:val="Normal"/>
    <w:next w:val="Normal"/>
    <w:link w:val="TitleChar"/>
    <w:uiPriority w:val="10"/>
    <w:qFormat/>
    <w:rsid w:val="002325CE"/>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25C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A29A1"/>
    <w:rPr>
      <w:rFonts w:asciiTheme="minorHAnsi" w:eastAsiaTheme="minorHAnsi" w:hAnsiTheme="minorHAnsi" w:cstheme="minorBidi"/>
      <w:sz w:val="22"/>
      <w:szCs w:val="22"/>
    </w:rPr>
  </w:style>
  <w:style w:type="character" w:customStyle="1" w:styleId="Heading1Char">
    <w:name w:val="Heading 1 Char"/>
    <w:aliases w:val="1 ghost Char,g Char,Heading 1 RFP Char,Main Section Heading Char,1 ghost1 Char,Main Section Heading1 Char,1 ghost2 Char,g1 Char,1 ghost11 Char,(Alt+1) Char,sh1 Char,Part Char"/>
    <w:basedOn w:val="DefaultParagraphFont"/>
    <w:link w:val="Heading1"/>
    <w:rsid w:val="00A1343E"/>
    <w:rPr>
      <w:rFonts w:ascii="Courier New" w:hAnsi="Courier New"/>
      <w:b/>
      <w:sz w:val="22"/>
    </w:rPr>
  </w:style>
  <w:style w:type="numbering" w:customStyle="1" w:styleId="ListStartsAlpha">
    <w:name w:val="List_Starts_Alpha"/>
    <w:rsid w:val="0038298F"/>
    <w:pPr>
      <w:numPr>
        <w:numId w:val="35"/>
      </w:numPr>
    </w:pPr>
  </w:style>
  <w:style w:type="paragraph" w:customStyle="1" w:styleId="InstructionText">
    <w:name w:val="Instruction Text"/>
    <w:basedOn w:val="BodyText"/>
    <w:link w:val="InstructionTextChar"/>
    <w:qFormat/>
    <w:rsid w:val="0038298F"/>
    <w:pPr>
      <w:widowControl/>
      <w:suppressAutoHyphens w:val="0"/>
      <w:spacing w:after="120"/>
      <w:ind w:right="0"/>
    </w:pPr>
    <w:rPr>
      <w:i/>
      <w:sz w:val="24"/>
      <w:szCs w:val="24"/>
    </w:rPr>
  </w:style>
  <w:style w:type="character" w:customStyle="1" w:styleId="InstructionTextChar">
    <w:name w:val="Instruction Text Char"/>
    <w:link w:val="InstructionText"/>
    <w:rsid w:val="0038298F"/>
    <w:rPr>
      <w:i/>
      <w:sz w:val="24"/>
      <w:szCs w:val="24"/>
    </w:rPr>
  </w:style>
  <w:style w:type="paragraph" w:customStyle="1" w:styleId="BodyTextCentered">
    <w:name w:val="Body Text Centered"/>
    <w:basedOn w:val="BodyText"/>
    <w:rsid w:val="00B146ED"/>
    <w:pPr>
      <w:widowControl/>
      <w:suppressAutoHyphens w:val="0"/>
      <w:spacing w:after="120"/>
      <w:ind w:right="0"/>
      <w:jc w:val="center"/>
    </w:pPr>
    <w:rPr>
      <w:sz w:val="24"/>
    </w:rPr>
  </w:style>
  <w:style w:type="paragraph" w:customStyle="1" w:styleId="BulletSingle">
    <w:name w:val="Bullet Single"/>
    <w:basedOn w:val="Normal"/>
    <w:rsid w:val="00E53412"/>
    <w:pPr>
      <w:widowControl/>
      <w:numPr>
        <w:numId w:val="41"/>
      </w:numPr>
      <w:tabs>
        <w:tab w:val="clear" w:pos="360"/>
        <w:tab w:val="num" w:pos="1080"/>
      </w:tabs>
      <w:ind w:left="1080"/>
    </w:pPr>
    <w:rPr>
      <w:rFonts w:ascii="Times New Roman" w:hAnsi="Times New Roman"/>
      <w:sz w:val="22"/>
    </w:rPr>
  </w:style>
  <w:style w:type="paragraph" w:customStyle="1" w:styleId="Header1">
    <w:name w:val="Header 1"/>
    <w:basedOn w:val="Normal"/>
    <w:link w:val="Header1Char"/>
    <w:qFormat/>
    <w:rsid w:val="00147FEC"/>
    <w:pPr>
      <w:suppressAutoHyphens/>
      <w:jc w:val="center"/>
    </w:pPr>
    <w:rPr>
      <w:rFonts w:ascii="Times New Roman" w:hAnsi="Times New Roman"/>
      <w:b/>
      <w:sz w:val="32"/>
      <w:szCs w:val="32"/>
    </w:rPr>
  </w:style>
  <w:style w:type="character" w:customStyle="1" w:styleId="Header1Char">
    <w:name w:val="Header 1 Char"/>
    <w:basedOn w:val="DefaultParagraphFont"/>
    <w:link w:val="Header1"/>
    <w:rsid w:val="00147FEC"/>
    <w:rPr>
      <w:b/>
      <w:sz w:val="32"/>
      <w:szCs w:val="32"/>
    </w:rPr>
  </w:style>
  <w:style w:type="paragraph" w:styleId="TOCHeading">
    <w:name w:val="TOC Heading"/>
    <w:basedOn w:val="Heading1"/>
    <w:next w:val="Normal"/>
    <w:uiPriority w:val="39"/>
    <w:semiHidden/>
    <w:unhideWhenUsed/>
    <w:qFormat/>
    <w:rsid w:val="00862ADA"/>
    <w:pPr>
      <w:keepLines/>
      <w:widowControl/>
      <w:suppressAutoHyphens w:val="0"/>
      <w:spacing w:before="480" w:line="276" w:lineRule="auto"/>
      <w:ind w:left="0" w:right="0" w:firstLine="0"/>
      <w:outlineLvl w:val="9"/>
    </w:pPr>
    <w:rPr>
      <w:rFonts w:asciiTheme="majorHAnsi" w:eastAsiaTheme="majorEastAsia" w:hAnsiTheme="majorHAnsi" w:cstheme="majorBidi"/>
      <w:bCs/>
      <w:color w:val="365F91" w:themeColor="accent1" w:themeShade="BF"/>
      <w:sz w:val="28"/>
      <w:szCs w:val="28"/>
    </w:rPr>
  </w:style>
  <w:style w:type="paragraph" w:customStyle="1" w:styleId="Heading1Attachment">
    <w:name w:val="Heading 1 Attachment"/>
    <w:basedOn w:val="Heading1"/>
    <w:next w:val="BodyText"/>
    <w:qFormat/>
    <w:rsid w:val="00094758"/>
    <w:pPr>
      <w:widowControl/>
      <w:numPr>
        <w:numId w:val="50"/>
      </w:numPr>
      <w:tabs>
        <w:tab w:val="left" w:pos="360"/>
      </w:tabs>
      <w:suppressAutoHyphens w:val="0"/>
      <w:spacing w:after="120"/>
      <w:ind w:right="0"/>
      <w:jc w:val="center"/>
    </w:pPr>
    <w:rPr>
      <w:rFonts w:ascii="Times New Roman" w:hAnsi="Times New Roman" w:cs="Times New (W1)"/>
      <w:bCs/>
      <w:caps/>
      <w:sz w:val="24"/>
      <w:szCs w:val="32"/>
    </w:rPr>
  </w:style>
  <w:style w:type="paragraph" w:customStyle="1" w:styleId="Heading2Attachment">
    <w:name w:val="Heading 2 Attachment"/>
    <w:basedOn w:val="Heading2"/>
    <w:link w:val="Heading2AttachmentChar"/>
    <w:qFormat/>
    <w:rsid w:val="00094758"/>
    <w:pPr>
      <w:pageBreakBefore/>
      <w:widowControl/>
      <w:numPr>
        <w:ilvl w:val="1"/>
        <w:numId w:val="50"/>
      </w:numPr>
      <w:suppressAutoHyphens w:val="0"/>
      <w:spacing w:before="240" w:after="120"/>
      <w:ind w:right="0"/>
    </w:pPr>
    <w:rPr>
      <w:rFonts w:cs="Times New (W1)"/>
      <w:caps/>
      <w:szCs w:val="22"/>
    </w:rPr>
  </w:style>
  <w:style w:type="character" w:customStyle="1" w:styleId="Heading2AttachmentChar">
    <w:name w:val="Heading 2 Attachment Char"/>
    <w:link w:val="Heading2Attachment"/>
    <w:rsid w:val="00094758"/>
    <w:rPr>
      <w:rFonts w:cs="Times New (W1)"/>
      <w:b/>
      <w:caps/>
      <w:sz w:val="24"/>
      <w:szCs w:val="22"/>
    </w:rPr>
  </w:style>
  <w:style w:type="numbering" w:customStyle="1" w:styleId="ListAttachments2">
    <w:name w:val="List_Attachments_2"/>
    <w:rsid w:val="00094758"/>
    <w:pPr>
      <w:numPr>
        <w:numId w:val="49"/>
      </w:numPr>
    </w:pPr>
  </w:style>
</w:styles>
</file>

<file path=word/webSettings.xml><?xml version="1.0" encoding="utf-8"?>
<w:webSettings xmlns:r="http://schemas.openxmlformats.org/officeDocument/2006/relationships" xmlns:w="http://schemas.openxmlformats.org/wordprocessingml/2006/main">
  <w:divs>
    <w:div w:id="93941293">
      <w:bodyDiv w:val="1"/>
      <w:marLeft w:val="0"/>
      <w:marRight w:val="0"/>
      <w:marTop w:val="0"/>
      <w:marBottom w:val="0"/>
      <w:divBdr>
        <w:top w:val="none" w:sz="0" w:space="0" w:color="auto"/>
        <w:left w:val="none" w:sz="0" w:space="0" w:color="auto"/>
        <w:bottom w:val="none" w:sz="0" w:space="0" w:color="auto"/>
        <w:right w:val="none" w:sz="0" w:space="0" w:color="auto"/>
      </w:divBdr>
    </w:div>
    <w:div w:id="263155711">
      <w:bodyDiv w:val="1"/>
      <w:marLeft w:val="0"/>
      <w:marRight w:val="0"/>
      <w:marTop w:val="0"/>
      <w:marBottom w:val="0"/>
      <w:divBdr>
        <w:top w:val="none" w:sz="0" w:space="0" w:color="auto"/>
        <w:left w:val="none" w:sz="0" w:space="0" w:color="auto"/>
        <w:bottom w:val="none" w:sz="0" w:space="0" w:color="auto"/>
        <w:right w:val="none" w:sz="0" w:space="0" w:color="auto"/>
      </w:divBdr>
    </w:div>
    <w:div w:id="428239069">
      <w:bodyDiv w:val="1"/>
      <w:marLeft w:val="0"/>
      <w:marRight w:val="0"/>
      <w:marTop w:val="0"/>
      <w:marBottom w:val="0"/>
      <w:divBdr>
        <w:top w:val="none" w:sz="0" w:space="0" w:color="auto"/>
        <w:left w:val="none" w:sz="0" w:space="0" w:color="auto"/>
        <w:bottom w:val="none" w:sz="0" w:space="0" w:color="auto"/>
        <w:right w:val="none" w:sz="0" w:space="0" w:color="auto"/>
      </w:divBdr>
    </w:div>
    <w:div w:id="448747450">
      <w:bodyDiv w:val="1"/>
      <w:marLeft w:val="0"/>
      <w:marRight w:val="0"/>
      <w:marTop w:val="0"/>
      <w:marBottom w:val="0"/>
      <w:divBdr>
        <w:top w:val="none" w:sz="0" w:space="0" w:color="auto"/>
        <w:left w:val="none" w:sz="0" w:space="0" w:color="auto"/>
        <w:bottom w:val="none" w:sz="0" w:space="0" w:color="auto"/>
        <w:right w:val="none" w:sz="0" w:space="0" w:color="auto"/>
      </w:divBdr>
    </w:div>
    <w:div w:id="492913673">
      <w:bodyDiv w:val="1"/>
      <w:marLeft w:val="0"/>
      <w:marRight w:val="0"/>
      <w:marTop w:val="0"/>
      <w:marBottom w:val="0"/>
      <w:divBdr>
        <w:top w:val="none" w:sz="0" w:space="0" w:color="auto"/>
        <w:left w:val="none" w:sz="0" w:space="0" w:color="auto"/>
        <w:bottom w:val="none" w:sz="0" w:space="0" w:color="auto"/>
        <w:right w:val="none" w:sz="0" w:space="0" w:color="auto"/>
      </w:divBdr>
    </w:div>
    <w:div w:id="542668621">
      <w:bodyDiv w:val="1"/>
      <w:marLeft w:val="0"/>
      <w:marRight w:val="0"/>
      <w:marTop w:val="0"/>
      <w:marBottom w:val="0"/>
      <w:divBdr>
        <w:top w:val="none" w:sz="0" w:space="0" w:color="auto"/>
        <w:left w:val="none" w:sz="0" w:space="0" w:color="auto"/>
        <w:bottom w:val="none" w:sz="0" w:space="0" w:color="auto"/>
        <w:right w:val="none" w:sz="0" w:space="0" w:color="auto"/>
      </w:divBdr>
    </w:div>
    <w:div w:id="627470720">
      <w:bodyDiv w:val="1"/>
      <w:marLeft w:val="54"/>
      <w:marRight w:val="54"/>
      <w:marTop w:val="54"/>
      <w:marBottom w:val="14"/>
      <w:divBdr>
        <w:top w:val="none" w:sz="0" w:space="0" w:color="auto"/>
        <w:left w:val="none" w:sz="0" w:space="0" w:color="auto"/>
        <w:bottom w:val="none" w:sz="0" w:space="0" w:color="auto"/>
        <w:right w:val="none" w:sz="0" w:space="0" w:color="auto"/>
      </w:divBdr>
    </w:div>
    <w:div w:id="676226066">
      <w:bodyDiv w:val="1"/>
      <w:marLeft w:val="0"/>
      <w:marRight w:val="0"/>
      <w:marTop w:val="0"/>
      <w:marBottom w:val="0"/>
      <w:divBdr>
        <w:top w:val="none" w:sz="0" w:space="0" w:color="auto"/>
        <w:left w:val="none" w:sz="0" w:space="0" w:color="auto"/>
        <w:bottom w:val="none" w:sz="0" w:space="0" w:color="auto"/>
        <w:right w:val="none" w:sz="0" w:space="0" w:color="auto"/>
      </w:divBdr>
    </w:div>
    <w:div w:id="678435859">
      <w:bodyDiv w:val="1"/>
      <w:marLeft w:val="0"/>
      <w:marRight w:val="0"/>
      <w:marTop w:val="0"/>
      <w:marBottom w:val="0"/>
      <w:divBdr>
        <w:top w:val="none" w:sz="0" w:space="0" w:color="auto"/>
        <w:left w:val="none" w:sz="0" w:space="0" w:color="auto"/>
        <w:bottom w:val="none" w:sz="0" w:space="0" w:color="auto"/>
        <w:right w:val="none" w:sz="0" w:space="0" w:color="auto"/>
      </w:divBdr>
    </w:div>
    <w:div w:id="746652191">
      <w:bodyDiv w:val="1"/>
      <w:marLeft w:val="0"/>
      <w:marRight w:val="0"/>
      <w:marTop w:val="0"/>
      <w:marBottom w:val="0"/>
      <w:divBdr>
        <w:top w:val="none" w:sz="0" w:space="0" w:color="auto"/>
        <w:left w:val="none" w:sz="0" w:space="0" w:color="auto"/>
        <w:bottom w:val="none" w:sz="0" w:space="0" w:color="auto"/>
        <w:right w:val="none" w:sz="0" w:space="0" w:color="auto"/>
      </w:divBdr>
    </w:div>
    <w:div w:id="855390150">
      <w:bodyDiv w:val="1"/>
      <w:marLeft w:val="54"/>
      <w:marRight w:val="54"/>
      <w:marTop w:val="54"/>
      <w:marBottom w:val="14"/>
      <w:divBdr>
        <w:top w:val="none" w:sz="0" w:space="0" w:color="auto"/>
        <w:left w:val="none" w:sz="0" w:space="0" w:color="auto"/>
        <w:bottom w:val="none" w:sz="0" w:space="0" w:color="auto"/>
        <w:right w:val="none" w:sz="0" w:space="0" w:color="auto"/>
      </w:divBdr>
      <w:divsChild>
        <w:div w:id="794370789">
          <w:marLeft w:val="0"/>
          <w:marRight w:val="0"/>
          <w:marTop w:val="0"/>
          <w:marBottom w:val="0"/>
          <w:divBdr>
            <w:top w:val="none" w:sz="0" w:space="0" w:color="auto"/>
            <w:left w:val="none" w:sz="0" w:space="0" w:color="auto"/>
            <w:bottom w:val="none" w:sz="0" w:space="0" w:color="auto"/>
            <w:right w:val="none" w:sz="0" w:space="0" w:color="auto"/>
          </w:divBdr>
        </w:div>
      </w:divsChild>
    </w:div>
    <w:div w:id="871457490">
      <w:bodyDiv w:val="1"/>
      <w:marLeft w:val="0"/>
      <w:marRight w:val="0"/>
      <w:marTop w:val="0"/>
      <w:marBottom w:val="0"/>
      <w:divBdr>
        <w:top w:val="none" w:sz="0" w:space="0" w:color="auto"/>
        <w:left w:val="none" w:sz="0" w:space="0" w:color="auto"/>
        <w:bottom w:val="none" w:sz="0" w:space="0" w:color="auto"/>
        <w:right w:val="none" w:sz="0" w:space="0" w:color="auto"/>
      </w:divBdr>
    </w:div>
    <w:div w:id="944729366">
      <w:bodyDiv w:val="1"/>
      <w:marLeft w:val="0"/>
      <w:marRight w:val="0"/>
      <w:marTop w:val="0"/>
      <w:marBottom w:val="0"/>
      <w:divBdr>
        <w:top w:val="none" w:sz="0" w:space="0" w:color="auto"/>
        <w:left w:val="none" w:sz="0" w:space="0" w:color="auto"/>
        <w:bottom w:val="none" w:sz="0" w:space="0" w:color="auto"/>
        <w:right w:val="none" w:sz="0" w:space="0" w:color="auto"/>
      </w:divBdr>
    </w:div>
    <w:div w:id="952054327">
      <w:bodyDiv w:val="1"/>
      <w:marLeft w:val="54"/>
      <w:marRight w:val="54"/>
      <w:marTop w:val="54"/>
      <w:marBottom w:val="14"/>
      <w:divBdr>
        <w:top w:val="none" w:sz="0" w:space="0" w:color="auto"/>
        <w:left w:val="none" w:sz="0" w:space="0" w:color="auto"/>
        <w:bottom w:val="none" w:sz="0" w:space="0" w:color="auto"/>
        <w:right w:val="none" w:sz="0" w:space="0" w:color="auto"/>
      </w:divBdr>
    </w:div>
    <w:div w:id="987515735">
      <w:bodyDiv w:val="1"/>
      <w:marLeft w:val="0"/>
      <w:marRight w:val="0"/>
      <w:marTop w:val="0"/>
      <w:marBottom w:val="0"/>
      <w:divBdr>
        <w:top w:val="none" w:sz="0" w:space="0" w:color="auto"/>
        <w:left w:val="none" w:sz="0" w:space="0" w:color="auto"/>
        <w:bottom w:val="none" w:sz="0" w:space="0" w:color="auto"/>
        <w:right w:val="none" w:sz="0" w:space="0" w:color="auto"/>
      </w:divBdr>
    </w:div>
    <w:div w:id="1024139186">
      <w:bodyDiv w:val="1"/>
      <w:marLeft w:val="54"/>
      <w:marRight w:val="54"/>
      <w:marTop w:val="54"/>
      <w:marBottom w:val="14"/>
      <w:divBdr>
        <w:top w:val="none" w:sz="0" w:space="0" w:color="auto"/>
        <w:left w:val="none" w:sz="0" w:space="0" w:color="auto"/>
        <w:bottom w:val="none" w:sz="0" w:space="0" w:color="auto"/>
        <w:right w:val="none" w:sz="0" w:space="0" w:color="auto"/>
      </w:divBdr>
      <w:divsChild>
        <w:div w:id="49813762">
          <w:marLeft w:val="0"/>
          <w:marRight w:val="0"/>
          <w:marTop w:val="0"/>
          <w:marBottom w:val="0"/>
          <w:divBdr>
            <w:top w:val="none" w:sz="0" w:space="0" w:color="auto"/>
            <w:left w:val="none" w:sz="0" w:space="0" w:color="auto"/>
            <w:bottom w:val="none" w:sz="0" w:space="0" w:color="auto"/>
            <w:right w:val="none" w:sz="0" w:space="0" w:color="auto"/>
          </w:divBdr>
        </w:div>
        <w:div w:id="1758361950">
          <w:marLeft w:val="0"/>
          <w:marRight w:val="0"/>
          <w:marTop w:val="0"/>
          <w:marBottom w:val="0"/>
          <w:divBdr>
            <w:top w:val="none" w:sz="0" w:space="0" w:color="auto"/>
            <w:left w:val="none" w:sz="0" w:space="0" w:color="auto"/>
            <w:bottom w:val="none" w:sz="0" w:space="0" w:color="auto"/>
            <w:right w:val="none" w:sz="0" w:space="0" w:color="auto"/>
          </w:divBdr>
        </w:div>
      </w:divsChild>
    </w:div>
    <w:div w:id="1057050574">
      <w:bodyDiv w:val="1"/>
      <w:marLeft w:val="0"/>
      <w:marRight w:val="0"/>
      <w:marTop w:val="0"/>
      <w:marBottom w:val="0"/>
      <w:divBdr>
        <w:top w:val="none" w:sz="0" w:space="0" w:color="auto"/>
        <w:left w:val="none" w:sz="0" w:space="0" w:color="auto"/>
        <w:bottom w:val="none" w:sz="0" w:space="0" w:color="auto"/>
        <w:right w:val="none" w:sz="0" w:space="0" w:color="auto"/>
      </w:divBdr>
    </w:div>
    <w:div w:id="1078329485">
      <w:bodyDiv w:val="1"/>
      <w:marLeft w:val="0"/>
      <w:marRight w:val="0"/>
      <w:marTop w:val="0"/>
      <w:marBottom w:val="0"/>
      <w:divBdr>
        <w:top w:val="none" w:sz="0" w:space="0" w:color="auto"/>
        <w:left w:val="none" w:sz="0" w:space="0" w:color="auto"/>
        <w:bottom w:val="none" w:sz="0" w:space="0" w:color="auto"/>
        <w:right w:val="none" w:sz="0" w:space="0" w:color="auto"/>
      </w:divBdr>
    </w:div>
    <w:div w:id="1243834399">
      <w:bodyDiv w:val="1"/>
      <w:marLeft w:val="0"/>
      <w:marRight w:val="0"/>
      <w:marTop w:val="0"/>
      <w:marBottom w:val="0"/>
      <w:divBdr>
        <w:top w:val="none" w:sz="0" w:space="0" w:color="auto"/>
        <w:left w:val="none" w:sz="0" w:space="0" w:color="auto"/>
        <w:bottom w:val="none" w:sz="0" w:space="0" w:color="auto"/>
        <w:right w:val="none" w:sz="0" w:space="0" w:color="auto"/>
      </w:divBdr>
    </w:div>
    <w:div w:id="1246572547">
      <w:bodyDiv w:val="1"/>
      <w:marLeft w:val="0"/>
      <w:marRight w:val="0"/>
      <w:marTop w:val="0"/>
      <w:marBottom w:val="0"/>
      <w:divBdr>
        <w:top w:val="none" w:sz="0" w:space="0" w:color="auto"/>
        <w:left w:val="none" w:sz="0" w:space="0" w:color="auto"/>
        <w:bottom w:val="none" w:sz="0" w:space="0" w:color="auto"/>
        <w:right w:val="none" w:sz="0" w:space="0" w:color="auto"/>
      </w:divBdr>
    </w:div>
    <w:div w:id="1330594286">
      <w:bodyDiv w:val="1"/>
      <w:marLeft w:val="0"/>
      <w:marRight w:val="0"/>
      <w:marTop w:val="0"/>
      <w:marBottom w:val="0"/>
      <w:divBdr>
        <w:top w:val="none" w:sz="0" w:space="0" w:color="auto"/>
        <w:left w:val="none" w:sz="0" w:space="0" w:color="auto"/>
        <w:bottom w:val="none" w:sz="0" w:space="0" w:color="auto"/>
        <w:right w:val="none" w:sz="0" w:space="0" w:color="auto"/>
      </w:divBdr>
    </w:div>
    <w:div w:id="1372805940">
      <w:bodyDiv w:val="1"/>
      <w:marLeft w:val="0"/>
      <w:marRight w:val="0"/>
      <w:marTop w:val="0"/>
      <w:marBottom w:val="0"/>
      <w:divBdr>
        <w:top w:val="none" w:sz="0" w:space="0" w:color="auto"/>
        <w:left w:val="none" w:sz="0" w:space="0" w:color="auto"/>
        <w:bottom w:val="none" w:sz="0" w:space="0" w:color="auto"/>
        <w:right w:val="none" w:sz="0" w:space="0" w:color="auto"/>
      </w:divBdr>
    </w:div>
    <w:div w:id="1470591397">
      <w:bodyDiv w:val="1"/>
      <w:marLeft w:val="54"/>
      <w:marRight w:val="54"/>
      <w:marTop w:val="54"/>
      <w:marBottom w:val="14"/>
      <w:divBdr>
        <w:top w:val="none" w:sz="0" w:space="0" w:color="auto"/>
        <w:left w:val="none" w:sz="0" w:space="0" w:color="auto"/>
        <w:bottom w:val="none" w:sz="0" w:space="0" w:color="auto"/>
        <w:right w:val="none" w:sz="0" w:space="0" w:color="auto"/>
      </w:divBdr>
      <w:divsChild>
        <w:div w:id="276180327">
          <w:marLeft w:val="0"/>
          <w:marRight w:val="0"/>
          <w:marTop w:val="0"/>
          <w:marBottom w:val="0"/>
          <w:divBdr>
            <w:top w:val="none" w:sz="0" w:space="0" w:color="auto"/>
            <w:left w:val="none" w:sz="0" w:space="0" w:color="auto"/>
            <w:bottom w:val="none" w:sz="0" w:space="0" w:color="auto"/>
            <w:right w:val="none" w:sz="0" w:space="0" w:color="auto"/>
          </w:divBdr>
        </w:div>
      </w:divsChild>
    </w:div>
    <w:div w:id="1529176098">
      <w:bodyDiv w:val="1"/>
      <w:marLeft w:val="0"/>
      <w:marRight w:val="0"/>
      <w:marTop w:val="0"/>
      <w:marBottom w:val="0"/>
      <w:divBdr>
        <w:top w:val="none" w:sz="0" w:space="0" w:color="auto"/>
        <w:left w:val="none" w:sz="0" w:space="0" w:color="auto"/>
        <w:bottom w:val="none" w:sz="0" w:space="0" w:color="auto"/>
        <w:right w:val="none" w:sz="0" w:space="0" w:color="auto"/>
      </w:divBdr>
    </w:div>
    <w:div w:id="1560822215">
      <w:bodyDiv w:val="1"/>
      <w:marLeft w:val="0"/>
      <w:marRight w:val="0"/>
      <w:marTop w:val="0"/>
      <w:marBottom w:val="0"/>
      <w:divBdr>
        <w:top w:val="none" w:sz="0" w:space="0" w:color="auto"/>
        <w:left w:val="none" w:sz="0" w:space="0" w:color="auto"/>
        <w:bottom w:val="none" w:sz="0" w:space="0" w:color="auto"/>
        <w:right w:val="none" w:sz="0" w:space="0" w:color="auto"/>
      </w:divBdr>
    </w:div>
    <w:div w:id="1626426389">
      <w:bodyDiv w:val="1"/>
      <w:marLeft w:val="0"/>
      <w:marRight w:val="0"/>
      <w:marTop w:val="0"/>
      <w:marBottom w:val="0"/>
      <w:divBdr>
        <w:top w:val="none" w:sz="0" w:space="0" w:color="auto"/>
        <w:left w:val="none" w:sz="0" w:space="0" w:color="auto"/>
        <w:bottom w:val="none" w:sz="0" w:space="0" w:color="auto"/>
        <w:right w:val="none" w:sz="0" w:space="0" w:color="auto"/>
      </w:divBdr>
    </w:div>
    <w:div w:id="1673531470">
      <w:bodyDiv w:val="1"/>
      <w:marLeft w:val="54"/>
      <w:marRight w:val="54"/>
      <w:marTop w:val="54"/>
      <w:marBottom w:val="14"/>
      <w:divBdr>
        <w:top w:val="none" w:sz="0" w:space="0" w:color="auto"/>
        <w:left w:val="none" w:sz="0" w:space="0" w:color="auto"/>
        <w:bottom w:val="none" w:sz="0" w:space="0" w:color="auto"/>
        <w:right w:val="none" w:sz="0" w:space="0" w:color="auto"/>
      </w:divBdr>
    </w:div>
    <w:div w:id="1690915133">
      <w:bodyDiv w:val="1"/>
      <w:marLeft w:val="0"/>
      <w:marRight w:val="0"/>
      <w:marTop w:val="0"/>
      <w:marBottom w:val="0"/>
      <w:divBdr>
        <w:top w:val="none" w:sz="0" w:space="0" w:color="auto"/>
        <w:left w:val="none" w:sz="0" w:space="0" w:color="auto"/>
        <w:bottom w:val="none" w:sz="0" w:space="0" w:color="auto"/>
        <w:right w:val="none" w:sz="0" w:space="0" w:color="auto"/>
      </w:divBdr>
    </w:div>
    <w:div w:id="1797140176">
      <w:bodyDiv w:val="1"/>
      <w:marLeft w:val="0"/>
      <w:marRight w:val="0"/>
      <w:marTop w:val="0"/>
      <w:marBottom w:val="0"/>
      <w:divBdr>
        <w:top w:val="none" w:sz="0" w:space="0" w:color="auto"/>
        <w:left w:val="none" w:sz="0" w:space="0" w:color="auto"/>
        <w:bottom w:val="none" w:sz="0" w:space="0" w:color="auto"/>
        <w:right w:val="none" w:sz="0" w:space="0" w:color="auto"/>
      </w:divBdr>
    </w:div>
    <w:div w:id="1850172408">
      <w:bodyDiv w:val="1"/>
      <w:marLeft w:val="0"/>
      <w:marRight w:val="0"/>
      <w:marTop w:val="0"/>
      <w:marBottom w:val="0"/>
      <w:divBdr>
        <w:top w:val="none" w:sz="0" w:space="0" w:color="auto"/>
        <w:left w:val="none" w:sz="0" w:space="0" w:color="auto"/>
        <w:bottom w:val="none" w:sz="0" w:space="0" w:color="auto"/>
        <w:right w:val="none" w:sz="0" w:space="0" w:color="auto"/>
      </w:divBdr>
      <w:divsChild>
        <w:div w:id="1334071848">
          <w:marLeft w:val="0"/>
          <w:marRight w:val="0"/>
          <w:marTop w:val="0"/>
          <w:marBottom w:val="0"/>
          <w:divBdr>
            <w:top w:val="none" w:sz="0" w:space="0" w:color="auto"/>
            <w:left w:val="none" w:sz="0" w:space="0" w:color="auto"/>
            <w:bottom w:val="none" w:sz="0" w:space="0" w:color="auto"/>
            <w:right w:val="none" w:sz="0" w:space="0" w:color="auto"/>
          </w:divBdr>
        </w:div>
        <w:div w:id="1724989168">
          <w:marLeft w:val="0"/>
          <w:marRight w:val="0"/>
          <w:marTop w:val="0"/>
          <w:marBottom w:val="0"/>
          <w:divBdr>
            <w:top w:val="none" w:sz="0" w:space="0" w:color="auto"/>
            <w:left w:val="none" w:sz="0" w:space="0" w:color="auto"/>
            <w:bottom w:val="none" w:sz="0" w:space="0" w:color="auto"/>
            <w:right w:val="none" w:sz="0" w:space="0" w:color="auto"/>
          </w:divBdr>
        </w:div>
        <w:div w:id="442767541">
          <w:marLeft w:val="0"/>
          <w:marRight w:val="0"/>
          <w:marTop w:val="0"/>
          <w:marBottom w:val="0"/>
          <w:divBdr>
            <w:top w:val="none" w:sz="0" w:space="0" w:color="auto"/>
            <w:left w:val="none" w:sz="0" w:space="0" w:color="auto"/>
            <w:bottom w:val="none" w:sz="0" w:space="0" w:color="auto"/>
            <w:right w:val="none" w:sz="0" w:space="0" w:color="auto"/>
          </w:divBdr>
        </w:div>
        <w:div w:id="1459378276">
          <w:marLeft w:val="0"/>
          <w:marRight w:val="0"/>
          <w:marTop w:val="0"/>
          <w:marBottom w:val="0"/>
          <w:divBdr>
            <w:top w:val="none" w:sz="0" w:space="0" w:color="auto"/>
            <w:left w:val="none" w:sz="0" w:space="0" w:color="auto"/>
            <w:bottom w:val="none" w:sz="0" w:space="0" w:color="auto"/>
            <w:right w:val="none" w:sz="0" w:space="0" w:color="auto"/>
          </w:divBdr>
        </w:div>
        <w:div w:id="635336863">
          <w:marLeft w:val="0"/>
          <w:marRight w:val="0"/>
          <w:marTop w:val="0"/>
          <w:marBottom w:val="0"/>
          <w:divBdr>
            <w:top w:val="none" w:sz="0" w:space="0" w:color="auto"/>
            <w:left w:val="none" w:sz="0" w:space="0" w:color="auto"/>
            <w:bottom w:val="none" w:sz="0" w:space="0" w:color="auto"/>
            <w:right w:val="none" w:sz="0" w:space="0" w:color="auto"/>
          </w:divBdr>
        </w:div>
        <w:div w:id="202255149">
          <w:marLeft w:val="0"/>
          <w:marRight w:val="0"/>
          <w:marTop w:val="0"/>
          <w:marBottom w:val="0"/>
          <w:divBdr>
            <w:top w:val="none" w:sz="0" w:space="0" w:color="auto"/>
            <w:left w:val="none" w:sz="0" w:space="0" w:color="auto"/>
            <w:bottom w:val="none" w:sz="0" w:space="0" w:color="auto"/>
            <w:right w:val="none" w:sz="0" w:space="0" w:color="auto"/>
          </w:divBdr>
        </w:div>
      </w:divsChild>
    </w:div>
    <w:div w:id="1954483782">
      <w:bodyDiv w:val="1"/>
      <w:marLeft w:val="0"/>
      <w:marRight w:val="0"/>
      <w:marTop w:val="0"/>
      <w:marBottom w:val="0"/>
      <w:divBdr>
        <w:top w:val="none" w:sz="0" w:space="0" w:color="auto"/>
        <w:left w:val="none" w:sz="0" w:space="0" w:color="auto"/>
        <w:bottom w:val="none" w:sz="0" w:space="0" w:color="auto"/>
        <w:right w:val="none" w:sz="0" w:space="0" w:color="auto"/>
      </w:divBdr>
    </w:div>
    <w:div w:id="2029016557">
      <w:bodyDiv w:val="1"/>
      <w:marLeft w:val="0"/>
      <w:marRight w:val="0"/>
      <w:marTop w:val="0"/>
      <w:marBottom w:val="0"/>
      <w:divBdr>
        <w:top w:val="none" w:sz="0" w:space="0" w:color="auto"/>
        <w:left w:val="none" w:sz="0" w:space="0" w:color="auto"/>
        <w:bottom w:val="none" w:sz="0" w:space="0" w:color="auto"/>
        <w:right w:val="none" w:sz="0" w:space="0" w:color="auto"/>
      </w:divBdr>
    </w:div>
    <w:div w:id="205353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4.xml"/><Relationship Id="rId26" Type="http://schemas.openxmlformats.org/officeDocument/2006/relationships/hyperlink" Target="http://www.dllr.state.md.us" TargetMode="External"/><Relationship Id="rId3" Type="http://schemas.openxmlformats.org/officeDocument/2006/relationships/styles" Target="styles.xml"/><Relationship Id="rId21" Type="http://schemas.openxmlformats.org/officeDocument/2006/relationships/hyperlink" Target="http://www.dhr.state.md.us" TargetMode="External"/><Relationship Id="rId34" Type="http://schemas.openxmlformats.org/officeDocument/2006/relationships/hyperlink" Target="http://www.section508.gov" TargetMode="External"/><Relationship Id="rId42"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emaryland.buyspeed.com/bso/" TargetMode="External"/><Relationship Id="rId33" Type="http://schemas.openxmlformats.org/officeDocument/2006/relationships/hyperlink" Target="http://dbm.maryland.gov/employees/Pages/StateHolidays2014.asp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emaryland.buyspeed.com/bso/" TargetMode="External"/><Relationship Id="rId29" Type="http://schemas.openxmlformats.org/officeDocument/2006/relationships/hyperlink" Target="http://www.law.cornell.edu/cfr/text/45/part-95"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dhr.state.md.us" TargetMode="External"/><Relationship Id="rId32" Type="http://schemas.openxmlformats.org/officeDocument/2006/relationships/hyperlink" Target="http://doit.maryland.gov/support/Pages/SecurityPolicies.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land.Knox@maryland.gov" TargetMode="External"/><Relationship Id="rId23" Type="http://schemas.openxmlformats.org/officeDocument/2006/relationships/hyperlink" Target="mailto:regina.hill@maryland.gov" TargetMode="External"/><Relationship Id="rId28" Type="http://schemas.openxmlformats.org/officeDocument/2006/relationships/hyperlink" Target="http://www.law.cornell.edu/cfr/text/2/part-225" TargetMode="External"/><Relationship Id="rId36" Type="http://schemas.openxmlformats.org/officeDocument/2006/relationships/footer" Target="footer5.xml"/><Relationship Id="rId10" Type="http://schemas.openxmlformats.org/officeDocument/2006/relationships/hyperlink" Target="https://emaryland.buyspeed.com/bso/" TargetMode="External"/><Relationship Id="rId19" Type="http://schemas.openxmlformats.org/officeDocument/2006/relationships/hyperlink" Target="mailto:Roland.knox@maryland.gov" TargetMode="External"/><Relationship Id="rId31" Type="http://schemas.openxmlformats.org/officeDocument/2006/relationships/hyperlink" Target="http://dbm.maryland.gov/employees/Pages/StateHolidays2014.asp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Roland.Knox@maryland.gov" TargetMode="External"/><Relationship Id="rId22" Type="http://schemas.openxmlformats.org/officeDocument/2006/relationships/hyperlink" Target="https://emaryland.buyspeed.com/bso/" TargetMode="External"/><Relationship Id="rId27" Type="http://schemas.openxmlformats.org/officeDocument/2006/relationships/hyperlink" Target="http://goma.maryland.gov/Pages/legislation.aspx" TargetMode="External"/><Relationship Id="rId30" Type="http://schemas.openxmlformats.org/officeDocument/2006/relationships/hyperlink" Target="http://dbm.maryland.gov/employees/Pages/StateHolidays2014.aspx" TargetMode="External"/><Relationship Id="rId35" Type="http://schemas.openxmlformats.org/officeDocument/2006/relationships/hyperlink" Target="http://doit.maryland.gov/support/Pages/SecurityDisasterRecovery.aspx" TargetMode="External"/><Relationship Id="rId4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90C62-F71E-44B3-90AD-DBFECD13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20251</Words>
  <Characters>115434</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Appendix D</vt:lpstr>
    </vt:vector>
  </TitlesOfParts>
  <Company>DHR</Company>
  <LinksUpToDate>false</LinksUpToDate>
  <CharactersWithSpaces>135415</CharactersWithSpaces>
  <SharedDoc>false</SharedDoc>
  <HLinks>
    <vt:vector size="54" baseType="variant">
      <vt:variant>
        <vt:i4>1638415</vt:i4>
      </vt:variant>
      <vt:variant>
        <vt:i4>24</vt:i4>
      </vt:variant>
      <vt:variant>
        <vt:i4>0</vt:i4>
      </vt:variant>
      <vt:variant>
        <vt:i4>5</vt:i4>
      </vt:variant>
      <vt:variant>
        <vt:lpwstr>http://fedgov.dnb.com/webform</vt:lpwstr>
      </vt:variant>
      <vt:variant>
        <vt:lpwstr/>
      </vt:variant>
      <vt:variant>
        <vt:i4>2818162</vt:i4>
      </vt:variant>
      <vt:variant>
        <vt:i4>21</vt:i4>
      </vt:variant>
      <vt:variant>
        <vt:i4>0</vt:i4>
      </vt:variant>
      <vt:variant>
        <vt:i4>5</vt:i4>
      </vt:variant>
      <vt:variant>
        <vt:lpwstr>http://www.ccr.gov/</vt:lpwstr>
      </vt:variant>
      <vt:variant>
        <vt:lpwstr/>
      </vt:variant>
      <vt:variant>
        <vt:i4>1900553</vt:i4>
      </vt:variant>
      <vt:variant>
        <vt:i4>18</vt:i4>
      </vt:variant>
      <vt:variant>
        <vt:i4>0</vt:i4>
      </vt:variant>
      <vt:variant>
        <vt:i4>5</vt:i4>
      </vt:variant>
      <vt:variant>
        <vt:lpwstr>http://www.dllr.state.md.us/</vt:lpwstr>
      </vt:variant>
      <vt:variant>
        <vt:lpwstr/>
      </vt:variant>
      <vt:variant>
        <vt:i4>1507335</vt:i4>
      </vt:variant>
      <vt:variant>
        <vt:i4>15</vt:i4>
      </vt:variant>
      <vt:variant>
        <vt:i4>0</vt:i4>
      </vt:variant>
      <vt:variant>
        <vt:i4>5</vt:i4>
      </vt:variant>
      <vt:variant>
        <vt:lpwstr>http://www.mdot.state.md.us/</vt:lpwstr>
      </vt:variant>
      <vt:variant>
        <vt:lpwstr/>
      </vt:variant>
      <vt:variant>
        <vt:i4>2490411</vt:i4>
      </vt:variant>
      <vt:variant>
        <vt:i4>12</vt:i4>
      </vt:variant>
      <vt:variant>
        <vt:i4>0</vt:i4>
      </vt:variant>
      <vt:variant>
        <vt:i4>5</vt:i4>
      </vt:variant>
      <vt:variant>
        <vt:lpwstr>https://emaryland.buyspeed.com/bso/</vt:lpwstr>
      </vt:variant>
      <vt:variant>
        <vt:lpwstr/>
      </vt:variant>
      <vt:variant>
        <vt:i4>7995433</vt:i4>
      </vt:variant>
      <vt:variant>
        <vt:i4>9</vt:i4>
      </vt:variant>
      <vt:variant>
        <vt:i4>0</vt:i4>
      </vt:variant>
      <vt:variant>
        <vt:i4>5</vt:i4>
      </vt:variant>
      <vt:variant>
        <vt:lpwstr>http://www.dhr.state.md.us/</vt:lpwstr>
      </vt:variant>
      <vt:variant>
        <vt:lpwstr/>
      </vt:variant>
      <vt:variant>
        <vt:i4>7995433</vt:i4>
      </vt:variant>
      <vt:variant>
        <vt:i4>6</vt:i4>
      </vt:variant>
      <vt:variant>
        <vt:i4>0</vt:i4>
      </vt:variant>
      <vt:variant>
        <vt:i4>5</vt:i4>
      </vt:variant>
      <vt:variant>
        <vt:lpwstr>http://www.dhr.state.md.us/</vt:lpwstr>
      </vt:variant>
      <vt:variant>
        <vt:lpwstr/>
      </vt:variant>
      <vt:variant>
        <vt:i4>2490411</vt:i4>
      </vt:variant>
      <vt:variant>
        <vt:i4>3</vt:i4>
      </vt:variant>
      <vt:variant>
        <vt:i4>0</vt:i4>
      </vt:variant>
      <vt:variant>
        <vt:i4>5</vt:i4>
      </vt:variant>
      <vt:variant>
        <vt:lpwstr>https://emaryland.buyspeed.com/bso/</vt:lpwstr>
      </vt:variant>
      <vt:variant>
        <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Thomas</dc:creator>
  <cp:lastModifiedBy>knoxr</cp:lastModifiedBy>
  <cp:revision>2</cp:revision>
  <cp:lastPrinted>2014-03-07T18:52:00Z</cp:lastPrinted>
  <dcterms:created xsi:type="dcterms:W3CDTF">2014-03-26T14:59:00Z</dcterms:created>
  <dcterms:modified xsi:type="dcterms:W3CDTF">2014-03-26T14:59:00Z</dcterms:modified>
</cp:coreProperties>
</file>